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92A" w:rsidRDefault="000D292A" w:rsidP="000D292A">
      <w:pPr>
        <w:rPr>
          <w:rFonts w:ascii="Arial" w:hAnsi="Arial" w:cs="Arial"/>
          <w:sz w:val="20"/>
          <w:szCs w:val="20"/>
        </w:rPr>
      </w:pPr>
      <w:bookmarkStart w:id="0" w:name="_GoBack"/>
      <w:bookmarkEnd w:id="0"/>
      <w:r>
        <w:rPr>
          <w:rFonts w:ascii="Arial" w:hAnsi="Arial" w:cs="Arial"/>
          <w:sz w:val="20"/>
          <w:szCs w:val="20"/>
        </w:rPr>
        <w:t xml:space="preserve">Obvestilo o obdelavi osebnih podatkov </w:t>
      </w:r>
    </w:p>
    <w:p w:rsidR="000D292A" w:rsidRDefault="000D292A" w:rsidP="000D292A">
      <w:pPr>
        <w:rPr>
          <w:rFonts w:ascii="Arial" w:hAnsi="Arial" w:cs="Arial"/>
          <w:sz w:val="22"/>
          <w:szCs w:val="22"/>
        </w:rPr>
      </w:pPr>
    </w:p>
    <w:p w:rsidR="000D292A" w:rsidRDefault="000D292A" w:rsidP="000D292A">
      <w:pPr>
        <w:widowControl w:val="0"/>
        <w:autoSpaceDE w:val="0"/>
        <w:autoSpaceDN w:val="0"/>
        <w:adjustRightInd w:val="0"/>
        <w:jc w:val="both"/>
        <w:rPr>
          <w:rFonts w:ascii="Arial" w:eastAsia="Calibri" w:hAnsi="Arial" w:cs="Arial"/>
          <w:i/>
          <w:sz w:val="20"/>
          <w:szCs w:val="20"/>
        </w:rPr>
      </w:pPr>
      <w:r>
        <w:rPr>
          <w:rFonts w:ascii="Arial" w:hAnsi="Arial" w:cs="Arial"/>
          <w:i/>
          <w:iCs/>
          <w:color w:val="263238"/>
          <w:sz w:val="20"/>
          <w:szCs w:val="20"/>
        </w:rPr>
        <w:t>Občina Ilirska Bistrica bo obdelovala osebne podatke z namenom izvedbe postopka obravnave ponudbe na podlagi Zakona o javnem naročanju in  Zakona o javnih financah.</w:t>
      </w:r>
    </w:p>
    <w:p w:rsidR="000D292A" w:rsidRDefault="000D292A" w:rsidP="000D292A">
      <w:pPr>
        <w:widowControl w:val="0"/>
        <w:autoSpaceDE w:val="0"/>
        <w:autoSpaceDN w:val="0"/>
        <w:adjustRightInd w:val="0"/>
        <w:jc w:val="both"/>
        <w:rPr>
          <w:rFonts w:ascii="Arial" w:eastAsia="Calibri" w:hAnsi="Arial" w:cs="Arial"/>
          <w:i/>
          <w:sz w:val="20"/>
          <w:szCs w:val="20"/>
        </w:rPr>
      </w:pPr>
    </w:p>
    <w:p w:rsidR="000D292A" w:rsidRDefault="000D292A" w:rsidP="000D292A">
      <w:pPr>
        <w:pStyle w:val="Brezrazmikov"/>
        <w:jc w:val="both"/>
        <w:rPr>
          <w:rFonts w:ascii="Arial" w:eastAsia="Times New Roman" w:hAnsi="Arial" w:cs="Arial"/>
          <w:i/>
          <w:sz w:val="20"/>
          <w:szCs w:val="20"/>
        </w:rPr>
      </w:pPr>
      <w:r>
        <w:rPr>
          <w:rFonts w:ascii="Arial" w:hAnsi="Arial" w:cs="Arial"/>
          <w:i/>
          <w:sz w:val="20"/>
          <w:szCs w:val="20"/>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pooblaščenim zaposlenim, pooblaščenim osebam, ki obdelujejo osebne podatke pri pogodbenem obdelovalcu ali osebam, ki izkažejo pooblastilo za dostop do osebnih podatkov v okviru zakona oziroma podzakonskih predpisov. Občina ne uporablja avtomatiziranega sprejemanja odločitev, vključno z oblikovanjem profilov. Če zahtevani podatki ne bodo zagotovljeni, obravnava ponudbe ne bo izvedena. </w:t>
      </w:r>
    </w:p>
    <w:p w:rsidR="000D292A" w:rsidRDefault="000D292A" w:rsidP="000D292A">
      <w:pPr>
        <w:pStyle w:val="Brezrazmikov"/>
        <w:jc w:val="both"/>
        <w:rPr>
          <w:rFonts w:ascii="Arial" w:hAnsi="Arial" w:cs="Arial"/>
          <w:i/>
          <w:sz w:val="20"/>
          <w:szCs w:val="20"/>
        </w:rPr>
      </w:pPr>
    </w:p>
    <w:p w:rsidR="000D292A" w:rsidRDefault="000D292A" w:rsidP="000D292A">
      <w:pPr>
        <w:pStyle w:val="Brezrazmikov"/>
        <w:jc w:val="both"/>
        <w:rPr>
          <w:rFonts w:ascii="Arial" w:hAnsi="Arial" w:cs="Arial"/>
          <w:i/>
          <w:sz w:val="20"/>
          <w:szCs w:val="20"/>
        </w:rPr>
      </w:pPr>
      <w:r>
        <w:rPr>
          <w:rFonts w:ascii="Arial" w:hAnsi="Arial" w:cs="Arial"/>
          <w:i/>
          <w:sz w:val="20"/>
          <w:szCs w:val="20"/>
        </w:rPr>
        <w:t>Zastopniki, kontaktne osebe ter pooblaščene osebe imajo glede osebnih podatkov, ki se nanašajo nanj/e, pravico seznanitve, dopolnitve, popravka in omejitve obdelave (vključno s pravico do pritožbe pri Informacijskem pooblaščencu in sodnim varstvom pravic).</w:t>
      </w:r>
    </w:p>
    <w:p w:rsidR="000D292A" w:rsidRDefault="000D292A" w:rsidP="000D292A">
      <w:pPr>
        <w:pStyle w:val="Brezrazmikov"/>
        <w:tabs>
          <w:tab w:val="left" w:pos="3165"/>
        </w:tabs>
        <w:jc w:val="both"/>
        <w:rPr>
          <w:rFonts w:ascii="Arial" w:hAnsi="Arial" w:cs="Arial"/>
          <w:i/>
          <w:sz w:val="20"/>
          <w:szCs w:val="20"/>
        </w:rPr>
      </w:pPr>
      <w:r>
        <w:rPr>
          <w:rFonts w:ascii="Arial" w:hAnsi="Arial" w:cs="Arial"/>
          <w:i/>
          <w:sz w:val="20"/>
          <w:szCs w:val="20"/>
        </w:rPr>
        <w:tab/>
      </w:r>
    </w:p>
    <w:p w:rsidR="000D292A" w:rsidRDefault="000D292A" w:rsidP="000D292A">
      <w:pPr>
        <w:jc w:val="both"/>
        <w:rPr>
          <w:rFonts w:ascii="Arial" w:hAnsi="Arial" w:cs="Arial"/>
          <w:i/>
          <w:sz w:val="20"/>
          <w:szCs w:val="20"/>
        </w:rPr>
      </w:pPr>
      <w:r>
        <w:rPr>
          <w:rFonts w:ascii="Arial" w:hAnsi="Arial" w:cs="Arial"/>
          <w:i/>
          <w:sz w:val="20"/>
          <w:szCs w:val="20"/>
        </w:rPr>
        <w:t>Podrobnejše informacije o tem, kako občina ravna z osebnimi podatki, so na voljo preko kontaktnih podatkov pooblaščene osebe za varstvo osebnih podatkov, podatki katere so dostopni na spletni strani občine.</w:t>
      </w:r>
    </w:p>
    <w:p w:rsidR="0063383C" w:rsidRDefault="00544462"/>
    <w:sectPr w:rsidR="00633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2A"/>
    <w:rsid w:val="000D292A"/>
    <w:rsid w:val="001C5441"/>
    <w:rsid w:val="002C0D2E"/>
    <w:rsid w:val="00544462"/>
    <w:rsid w:val="00B14472"/>
    <w:rsid w:val="00B53128"/>
    <w:rsid w:val="00C31269"/>
    <w:rsid w:val="00E772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B5ECD-BDA1-4F25-BBEA-1C210FD5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D292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rezrazmikovZnak">
    <w:name w:val="Brez razmikov Znak"/>
    <w:link w:val="Brezrazmikov"/>
    <w:locked/>
    <w:rsid w:val="000D292A"/>
  </w:style>
  <w:style w:type="paragraph" w:styleId="Brezrazmikov">
    <w:name w:val="No Spacing"/>
    <w:link w:val="BrezrazmikovZnak"/>
    <w:qFormat/>
    <w:rsid w:val="000D2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8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1165</Characters>
  <Application>Microsoft Office Word</Application>
  <DocSecurity>0</DocSecurity>
  <Lines>18</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Tjaša Kaluža</cp:lastModifiedBy>
  <cp:revision>2</cp:revision>
  <dcterms:created xsi:type="dcterms:W3CDTF">2019-03-21T11:06:00Z</dcterms:created>
  <dcterms:modified xsi:type="dcterms:W3CDTF">2019-03-21T11:06:00Z</dcterms:modified>
</cp:coreProperties>
</file>