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37F" w:rsidRPr="00476385" w:rsidRDefault="002834EC" w:rsidP="00CB65DE">
      <w:pPr>
        <w:tabs>
          <w:tab w:val="left" w:pos="5387"/>
        </w:tabs>
        <w:jc w:val="right"/>
        <w:rPr>
          <w:rFonts w:ascii="Arial" w:hAnsi="Arial" w:cs="Arial"/>
          <w:b/>
          <w:bCs/>
        </w:rPr>
      </w:pPr>
      <w:bookmarkStart w:id="0" w:name="_Toc517484950"/>
      <w:r w:rsidRPr="00476385">
        <w:rPr>
          <w:noProof/>
        </w:rPr>
        <w:drawing>
          <wp:inline distT="0" distB="0" distL="0" distR="0">
            <wp:extent cx="1362071" cy="720000"/>
            <wp:effectExtent l="19050" t="0" r="0" b="0"/>
            <wp:docPr id="3" name="Slik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srcRect/>
                    <a:stretch>
                      <a:fillRect/>
                    </a:stretch>
                  </pic:blipFill>
                  <pic:spPr bwMode="auto">
                    <a:xfrm>
                      <a:off x="0" y="0"/>
                      <a:ext cx="1362071" cy="720000"/>
                    </a:xfrm>
                    <a:prstGeom prst="rect">
                      <a:avLst/>
                    </a:prstGeom>
                    <a:noFill/>
                    <a:ln w="9525">
                      <a:noFill/>
                      <a:miter lim="800000"/>
                      <a:headEnd/>
                      <a:tailEnd/>
                    </a:ln>
                  </pic:spPr>
                </pic:pic>
              </a:graphicData>
            </a:graphic>
          </wp:inline>
        </w:drawing>
      </w:r>
      <w:r w:rsidRPr="00476385">
        <w:rPr>
          <w:rFonts w:ascii="Arial" w:hAnsi="Arial" w:cs="Arial"/>
          <w:b/>
          <w:bCs/>
        </w:rPr>
        <w:t xml:space="preserve"> </w:t>
      </w:r>
    </w:p>
    <w:p w:rsidR="00CB65DE" w:rsidRPr="00476385" w:rsidRDefault="00CB65DE" w:rsidP="003A5085">
      <w:pPr>
        <w:jc w:val="both"/>
        <w:rPr>
          <w:rFonts w:ascii="Arial" w:hAnsi="Arial" w:cs="Arial"/>
          <w:b/>
          <w:bCs/>
        </w:rPr>
      </w:pPr>
    </w:p>
    <w:p w:rsidR="0014437F" w:rsidRPr="00476385" w:rsidRDefault="009C2EDA" w:rsidP="003A5085">
      <w:pPr>
        <w:jc w:val="both"/>
        <w:rPr>
          <w:rFonts w:ascii="Arial" w:hAnsi="Arial" w:cs="Arial"/>
          <w:b/>
          <w:bCs/>
        </w:rPr>
      </w:pPr>
      <w:r w:rsidRPr="00476385">
        <w:rPr>
          <w:rFonts w:ascii="Arial" w:hAnsi="Arial" w:cs="Arial"/>
          <w:b/>
          <w:bCs/>
        </w:rPr>
        <w:t>NAROČNIK:</w:t>
      </w:r>
    </w:p>
    <w:p w:rsidR="0014437F" w:rsidRPr="00476385" w:rsidRDefault="00C95A5F" w:rsidP="003A5085">
      <w:pPr>
        <w:autoSpaceDE w:val="0"/>
        <w:autoSpaceDN w:val="0"/>
        <w:adjustRightInd w:val="0"/>
        <w:jc w:val="both"/>
        <w:rPr>
          <w:rFonts w:ascii="Arial" w:hAnsi="Arial" w:cs="Arial"/>
        </w:rPr>
      </w:pPr>
      <w:r w:rsidRPr="00476385">
        <w:rPr>
          <w:rFonts w:ascii="Arial" w:hAnsi="Arial" w:cs="Arial"/>
        </w:rPr>
        <w:t>OBČINA ILIRSKA BISTRICA</w:t>
      </w:r>
    </w:p>
    <w:p w:rsidR="00C95A5F" w:rsidRPr="00476385" w:rsidRDefault="008445DB" w:rsidP="003A5085">
      <w:pPr>
        <w:autoSpaceDE w:val="0"/>
        <w:autoSpaceDN w:val="0"/>
        <w:adjustRightInd w:val="0"/>
        <w:jc w:val="both"/>
        <w:rPr>
          <w:rFonts w:ascii="Arial" w:hAnsi="Arial" w:cs="Arial"/>
        </w:rPr>
      </w:pPr>
      <w:r w:rsidRPr="00476385">
        <w:rPr>
          <w:rFonts w:ascii="Arial" w:hAnsi="Arial" w:cs="Arial"/>
        </w:rPr>
        <w:t>BAZOVIŠKA CESTA 14</w:t>
      </w:r>
    </w:p>
    <w:p w:rsidR="0014437F" w:rsidRPr="00476385" w:rsidRDefault="00C95A5F" w:rsidP="003A5085">
      <w:pPr>
        <w:autoSpaceDE w:val="0"/>
        <w:autoSpaceDN w:val="0"/>
        <w:adjustRightInd w:val="0"/>
        <w:jc w:val="both"/>
        <w:rPr>
          <w:rFonts w:ascii="Arial" w:hAnsi="Arial" w:cs="Arial"/>
        </w:rPr>
      </w:pPr>
      <w:r w:rsidRPr="00476385">
        <w:rPr>
          <w:rFonts w:ascii="Arial" w:hAnsi="Arial" w:cs="Arial"/>
        </w:rPr>
        <w:t>6250 ILIRSKA BISTRICA</w:t>
      </w:r>
    </w:p>
    <w:p w:rsidR="00D64157" w:rsidRPr="00476385" w:rsidRDefault="00D64157" w:rsidP="00D64157">
      <w:pPr>
        <w:rPr>
          <w:rFonts w:ascii="Arial" w:hAnsi="Arial" w:cs="Arial"/>
          <w:sz w:val="20"/>
          <w:lang w:eastAsia="en-US"/>
        </w:rPr>
      </w:pPr>
    </w:p>
    <w:p w:rsidR="00D64157" w:rsidRPr="00476385" w:rsidRDefault="00D64157" w:rsidP="00D64157">
      <w:pPr>
        <w:rPr>
          <w:rFonts w:ascii="Arial" w:hAnsi="Arial" w:cs="Arial"/>
          <w:sz w:val="20"/>
          <w:lang w:eastAsia="en-US"/>
        </w:rPr>
      </w:pPr>
    </w:p>
    <w:p w:rsidR="00D64157" w:rsidRPr="00476385" w:rsidRDefault="005D3BD6" w:rsidP="005D3BD6">
      <w:pPr>
        <w:tabs>
          <w:tab w:val="left" w:pos="1134"/>
        </w:tabs>
        <w:rPr>
          <w:rFonts w:ascii="Arial" w:hAnsi="Arial" w:cs="Arial"/>
          <w:sz w:val="16"/>
          <w:szCs w:val="16"/>
          <w:lang w:eastAsia="en-US"/>
        </w:rPr>
      </w:pPr>
      <w:r w:rsidRPr="00476385">
        <w:rPr>
          <w:rFonts w:ascii="Arial" w:hAnsi="Arial" w:cs="Arial"/>
          <w:sz w:val="16"/>
          <w:szCs w:val="16"/>
          <w:lang w:eastAsia="en-US"/>
        </w:rPr>
        <w:t xml:space="preserve">Številka: </w:t>
      </w:r>
      <w:r w:rsidRPr="00476385">
        <w:rPr>
          <w:rFonts w:ascii="Arial" w:hAnsi="Arial" w:cs="Arial"/>
          <w:sz w:val="16"/>
          <w:szCs w:val="16"/>
          <w:lang w:eastAsia="en-US"/>
        </w:rPr>
        <w:tab/>
        <w:t>430-</w:t>
      </w:r>
      <w:r w:rsidR="00592861" w:rsidRPr="00476385">
        <w:rPr>
          <w:rFonts w:ascii="Arial" w:hAnsi="Arial" w:cs="Arial"/>
          <w:sz w:val="16"/>
          <w:szCs w:val="16"/>
          <w:lang w:eastAsia="en-US"/>
        </w:rPr>
        <w:t>135</w:t>
      </w:r>
      <w:r w:rsidR="00AD5E6A" w:rsidRPr="00476385">
        <w:rPr>
          <w:rFonts w:ascii="Arial" w:hAnsi="Arial" w:cs="Arial"/>
          <w:sz w:val="16"/>
          <w:szCs w:val="16"/>
          <w:lang w:eastAsia="en-US"/>
        </w:rPr>
        <w:t>/201</w:t>
      </w:r>
      <w:r w:rsidR="00CE4CE1" w:rsidRPr="00476385">
        <w:rPr>
          <w:rFonts w:ascii="Arial" w:hAnsi="Arial" w:cs="Arial"/>
          <w:sz w:val="16"/>
          <w:szCs w:val="16"/>
          <w:lang w:eastAsia="en-US"/>
        </w:rPr>
        <w:t>5</w:t>
      </w:r>
    </w:p>
    <w:p w:rsidR="00D64157" w:rsidRPr="00476385" w:rsidRDefault="005D3BD6" w:rsidP="005D3BD6">
      <w:pPr>
        <w:tabs>
          <w:tab w:val="left" w:pos="1134"/>
        </w:tabs>
        <w:rPr>
          <w:rFonts w:ascii="Arial" w:hAnsi="Arial" w:cs="Arial"/>
          <w:sz w:val="16"/>
          <w:szCs w:val="16"/>
          <w:lang w:eastAsia="en-US"/>
        </w:rPr>
      </w:pPr>
      <w:r w:rsidRPr="00476385">
        <w:rPr>
          <w:rFonts w:ascii="Arial" w:hAnsi="Arial" w:cs="Arial"/>
          <w:sz w:val="16"/>
          <w:szCs w:val="16"/>
          <w:lang w:eastAsia="en-US"/>
        </w:rPr>
        <w:t>Ilirska Bistrica:</w:t>
      </w:r>
      <w:r w:rsidR="00D64157" w:rsidRPr="00476385">
        <w:rPr>
          <w:rFonts w:ascii="Arial" w:hAnsi="Arial" w:cs="Arial"/>
          <w:sz w:val="16"/>
          <w:szCs w:val="16"/>
          <w:lang w:eastAsia="en-US"/>
        </w:rPr>
        <w:t xml:space="preserve"> </w:t>
      </w:r>
      <w:r w:rsidRPr="00476385">
        <w:rPr>
          <w:rFonts w:ascii="Arial" w:hAnsi="Arial" w:cs="Arial"/>
          <w:sz w:val="16"/>
          <w:szCs w:val="16"/>
          <w:lang w:eastAsia="en-US"/>
        </w:rPr>
        <w:tab/>
      </w:r>
      <w:r w:rsidR="00490BEC">
        <w:rPr>
          <w:rFonts w:ascii="Arial" w:hAnsi="Arial" w:cs="Arial"/>
          <w:sz w:val="16"/>
          <w:szCs w:val="16"/>
          <w:lang w:eastAsia="en-US"/>
        </w:rPr>
        <w:t>18.12.2015</w:t>
      </w:r>
    </w:p>
    <w:p w:rsidR="0014437F" w:rsidRPr="00476385" w:rsidRDefault="0014437F" w:rsidP="00681FE9">
      <w:pPr>
        <w:pStyle w:val="Glava"/>
        <w:tabs>
          <w:tab w:val="clear" w:pos="4320"/>
          <w:tab w:val="clear" w:pos="8640"/>
        </w:tabs>
        <w:jc w:val="center"/>
        <w:rPr>
          <w:rFonts w:ascii="Arial" w:hAnsi="Arial" w:cs="Arial"/>
          <w:b/>
          <w:bCs/>
          <w:sz w:val="48"/>
          <w:szCs w:val="48"/>
          <w:lang w:val="sl-SI"/>
        </w:rPr>
      </w:pPr>
    </w:p>
    <w:p w:rsidR="0014437F" w:rsidRPr="00476385" w:rsidRDefault="0014437F" w:rsidP="00681FE9">
      <w:pPr>
        <w:pStyle w:val="Glava"/>
        <w:tabs>
          <w:tab w:val="clear" w:pos="4320"/>
          <w:tab w:val="clear" w:pos="8640"/>
        </w:tabs>
        <w:jc w:val="center"/>
        <w:rPr>
          <w:rFonts w:ascii="Arial" w:hAnsi="Arial" w:cs="Arial"/>
          <w:b/>
          <w:bCs/>
          <w:sz w:val="28"/>
          <w:szCs w:val="28"/>
          <w:lang w:val="sl-SI"/>
        </w:rPr>
      </w:pPr>
    </w:p>
    <w:p w:rsidR="00582AB6" w:rsidRPr="00476385" w:rsidRDefault="00582AB6" w:rsidP="00681FE9">
      <w:pPr>
        <w:pStyle w:val="Glava"/>
        <w:tabs>
          <w:tab w:val="clear" w:pos="4320"/>
          <w:tab w:val="clear" w:pos="8640"/>
        </w:tabs>
        <w:jc w:val="center"/>
        <w:rPr>
          <w:rFonts w:ascii="Arial" w:hAnsi="Arial" w:cs="Arial"/>
          <w:b/>
          <w:bCs/>
          <w:sz w:val="28"/>
          <w:szCs w:val="28"/>
          <w:lang w:val="sl-SI"/>
        </w:rPr>
      </w:pPr>
    </w:p>
    <w:p w:rsidR="00582AB6" w:rsidRPr="00476385" w:rsidRDefault="00582AB6" w:rsidP="00681FE9">
      <w:pPr>
        <w:pStyle w:val="Glava"/>
        <w:tabs>
          <w:tab w:val="clear" w:pos="4320"/>
          <w:tab w:val="clear" w:pos="8640"/>
        </w:tabs>
        <w:jc w:val="center"/>
        <w:rPr>
          <w:rFonts w:ascii="Arial" w:hAnsi="Arial" w:cs="Arial"/>
          <w:b/>
          <w:bCs/>
          <w:sz w:val="48"/>
          <w:szCs w:val="48"/>
          <w:lang w:val="sl-SI"/>
        </w:rPr>
      </w:pPr>
    </w:p>
    <w:p w:rsidR="0014437F" w:rsidRPr="00476385" w:rsidRDefault="0014437F" w:rsidP="00681FE9">
      <w:pPr>
        <w:pStyle w:val="Glava"/>
        <w:tabs>
          <w:tab w:val="clear" w:pos="4320"/>
          <w:tab w:val="clear" w:pos="8640"/>
        </w:tabs>
        <w:jc w:val="center"/>
        <w:rPr>
          <w:rFonts w:ascii="Arial" w:hAnsi="Arial" w:cs="Arial"/>
          <w:b/>
          <w:bCs/>
          <w:sz w:val="48"/>
          <w:szCs w:val="48"/>
          <w:lang w:val="sl-SI"/>
        </w:rPr>
      </w:pPr>
      <w:r w:rsidRPr="00476385">
        <w:rPr>
          <w:rFonts w:ascii="Arial" w:hAnsi="Arial" w:cs="Arial"/>
          <w:b/>
          <w:bCs/>
          <w:sz w:val="48"/>
          <w:szCs w:val="48"/>
          <w:lang w:val="sl-SI"/>
        </w:rPr>
        <w:t>RAZPISNA DOKUMENTACIJA</w:t>
      </w:r>
    </w:p>
    <w:p w:rsidR="0014437F" w:rsidRPr="00476385" w:rsidRDefault="0014437F" w:rsidP="00681FE9">
      <w:pPr>
        <w:jc w:val="center"/>
        <w:rPr>
          <w:rFonts w:ascii="Arial" w:hAnsi="Arial" w:cs="Arial"/>
          <w:sz w:val="46"/>
          <w:szCs w:val="46"/>
        </w:rPr>
      </w:pPr>
    </w:p>
    <w:p w:rsidR="0014437F" w:rsidRPr="00476385" w:rsidRDefault="0014437F" w:rsidP="00681FE9">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9"/>
        <w:jc w:val="center"/>
        <w:rPr>
          <w:rFonts w:ascii="Arial" w:hAnsi="Arial" w:cs="Arial"/>
          <w:b/>
          <w:bCs/>
          <w:sz w:val="28"/>
          <w:szCs w:val="28"/>
        </w:rPr>
      </w:pPr>
      <w:r w:rsidRPr="00476385">
        <w:rPr>
          <w:rFonts w:ascii="Arial" w:hAnsi="Arial" w:cs="Arial"/>
          <w:b/>
          <w:bCs/>
          <w:sz w:val="28"/>
          <w:szCs w:val="28"/>
        </w:rPr>
        <w:t>za javno naročilo:</w:t>
      </w:r>
    </w:p>
    <w:p w:rsidR="0014437F" w:rsidRPr="00476385" w:rsidRDefault="0014437F" w:rsidP="00681FE9">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9"/>
        <w:jc w:val="center"/>
        <w:rPr>
          <w:rFonts w:ascii="Arial" w:hAnsi="Arial" w:cs="Arial"/>
          <w:b/>
          <w:bCs/>
          <w:sz w:val="28"/>
          <w:szCs w:val="28"/>
        </w:rPr>
      </w:pPr>
    </w:p>
    <w:p w:rsidR="00112415" w:rsidRPr="00476385" w:rsidRDefault="007964C2" w:rsidP="00681FE9">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9"/>
        <w:jc w:val="center"/>
        <w:rPr>
          <w:rFonts w:ascii="Arial" w:hAnsi="Arial" w:cs="Arial"/>
          <w:b/>
          <w:bCs/>
          <w:sz w:val="30"/>
          <w:szCs w:val="30"/>
        </w:rPr>
      </w:pPr>
      <w:r w:rsidRPr="00476385">
        <w:rPr>
          <w:rFonts w:ascii="Arial" w:hAnsi="Arial" w:cs="Arial"/>
          <w:b/>
          <w:bCs/>
          <w:sz w:val="30"/>
          <w:szCs w:val="30"/>
        </w:rPr>
        <w:t xml:space="preserve">IZGRADNJA PRIZIDKA K </w:t>
      </w:r>
    </w:p>
    <w:p w:rsidR="006241F2" w:rsidRPr="00476385" w:rsidRDefault="007964C2" w:rsidP="00681FE9">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9"/>
        <w:jc w:val="center"/>
        <w:rPr>
          <w:rFonts w:ascii="Arial" w:hAnsi="Arial" w:cs="Arial"/>
          <w:b/>
          <w:bCs/>
          <w:sz w:val="30"/>
          <w:szCs w:val="30"/>
        </w:rPr>
      </w:pPr>
      <w:r w:rsidRPr="00476385">
        <w:rPr>
          <w:rFonts w:ascii="Arial" w:hAnsi="Arial" w:cs="Arial"/>
          <w:b/>
          <w:bCs/>
          <w:sz w:val="30"/>
          <w:szCs w:val="30"/>
        </w:rPr>
        <w:t xml:space="preserve">OSNOVNI ŠOLI </w:t>
      </w:r>
      <w:r w:rsidR="00592861" w:rsidRPr="00476385">
        <w:rPr>
          <w:rFonts w:ascii="Arial" w:hAnsi="Arial" w:cs="Arial"/>
          <w:b/>
          <w:bCs/>
          <w:sz w:val="30"/>
          <w:szCs w:val="30"/>
        </w:rPr>
        <w:t>PODGORA KUTEŽEVO</w:t>
      </w:r>
    </w:p>
    <w:p w:rsidR="0014437F" w:rsidRPr="00476385" w:rsidRDefault="0014437F" w:rsidP="00681FE9">
      <w:pPr>
        <w:autoSpaceDE w:val="0"/>
        <w:autoSpaceDN w:val="0"/>
        <w:adjustRightInd w:val="0"/>
        <w:jc w:val="center"/>
        <w:rPr>
          <w:rFonts w:ascii="Arial" w:hAnsi="Arial" w:cs="Arial"/>
          <w:sz w:val="24"/>
          <w:szCs w:val="24"/>
        </w:rPr>
      </w:pPr>
    </w:p>
    <w:p w:rsidR="0014437F" w:rsidRPr="00476385" w:rsidRDefault="0014437F" w:rsidP="00681FE9">
      <w:pPr>
        <w:autoSpaceDE w:val="0"/>
        <w:autoSpaceDN w:val="0"/>
        <w:adjustRightInd w:val="0"/>
        <w:jc w:val="center"/>
        <w:rPr>
          <w:rFonts w:ascii="Arial" w:hAnsi="Arial" w:cs="Arial"/>
          <w:sz w:val="24"/>
          <w:szCs w:val="24"/>
        </w:rPr>
      </w:pPr>
      <w:r w:rsidRPr="00476385">
        <w:rPr>
          <w:rFonts w:ascii="Arial" w:hAnsi="Arial" w:cs="Arial"/>
          <w:sz w:val="24"/>
          <w:szCs w:val="24"/>
        </w:rPr>
        <w:t>(Portal javnih naročil)</w:t>
      </w:r>
    </w:p>
    <w:p w:rsidR="0014437F" w:rsidRPr="00476385" w:rsidRDefault="0014437F" w:rsidP="00681FE9">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9"/>
        <w:jc w:val="center"/>
        <w:rPr>
          <w:rFonts w:ascii="Arial" w:hAnsi="Arial" w:cs="Arial"/>
          <w:b/>
          <w:bCs/>
          <w:sz w:val="28"/>
          <w:szCs w:val="28"/>
        </w:rPr>
      </w:pPr>
    </w:p>
    <w:p w:rsidR="0014437F" w:rsidRPr="00476385" w:rsidRDefault="0014437F" w:rsidP="00681FE9">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9"/>
        <w:jc w:val="center"/>
        <w:rPr>
          <w:rFonts w:ascii="Arial" w:hAnsi="Arial" w:cs="Arial"/>
          <w:b/>
          <w:bCs/>
          <w:sz w:val="28"/>
          <w:szCs w:val="28"/>
        </w:rPr>
      </w:pPr>
    </w:p>
    <w:p w:rsidR="0014437F" w:rsidRPr="00476385" w:rsidRDefault="0014437F" w:rsidP="00681FE9">
      <w:pPr>
        <w:pStyle w:val="Glava"/>
        <w:tabs>
          <w:tab w:val="clear" w:pos="4320"/>
          <w:tab w:val="clear" w:pos="8640"/>
        </w:tabs>
        <w:jc w:val="center"/>
        <w:rPr>
          <w:rFonts w:ascii="Arial" w:hAnsi="Arial" w:cs="Arial"/>
          <w:lang w:val="sl-SI"/>
        </w:rPr>
      </w:pPr>
    </w:p>
    <w:p w:rsidR="0014437F" w:rsidRPr="00476385" w:rsidRDefault="0014437F" w:rsidP="00681FE9">
      <w:pPr>
        <w:pStyle w:val="Glava"/>
        <w:tabs>
          <w:tab w:val="clear" w:pos="4320"/>
          <w:tab w:val="clear" w:pos="8640"/>
        </w:tabs>
        <w:jc w:val="center"/>
        <w:rPr>
          <w:rFonts w:ascii="Arial" w:hAnsi="Arial" w:cs="Arial"/>
          <w:lang w:val="sl-SI"/>
        </w:rPr>
      </w:pPr>
    </w:p>
    <w:p w:rsidR="0014437F" w:rsidRPr="00476385" w:rsidRDefault="0014437F" w:rsidP="00681FE9">
      <w:pPr>
        <w:pStyle w:val="Glava"/>
        <w:tabs>
          <w:tab w:val="clear" w:pos="4320"/>
          <w:tab w:val="clear" w:pos="8640"/>
        </w:tabs>
        <w:jc w:val="center"/>
        <w:rPr>
          <w:rFonts w:ascii="Arial" w:hAnsi="Arial" w:cs="Arial"/>
          <w:lang w:val="sl-SI"/>
        </w:rPr>
      </w:pPr>
    </w:p>
    <w:p w:rsidR="0014437F" w:rsidRPr="00476385" w:rsidRDefault="0014437F" w:rsidP="00681FE9">
      <w:pPr>
        <w:pStyle w:val="Glava"/>
        <w:tabs>
          <w:tab w:val="clear" w:pos="4320"/>
          <w:tab w:val="clear" w:pos="8640"/>
        </w:tabs>
        <w:jc w:val="center"/>
        <w:rPr>
          <w:rFonts w:ascii="Arial" w:hAnsi="Arial" w:cs="Arial"/>
          <w:lang w:val="sl-SI"/>
        </w:rPr>
      </w:pPr>
    </w:p>
    <w:p w:rsidR="0014437F" w:rsidRPr="00476385" w:rsidRDefault="0014437F" w:rsidP="00681FE9">
      <w:pPr>
        <w:pStyle w:val="Glava"/>
        <w:tabs>
          <w:tab w:val="clear" w:pos="4320"/>
          <w:tab w:val="clear" w:pos="8640"/>
        </w:tabs>
        <w:jc w:val="center"/>
        <w:rPr>
          <w:rFonts w:ascii="Arial" w:hAnsi="Arial" w:cs="Arial"/>
          <w:lang w:val="sl-SI"/>
        </w:rPr>
      </w:pPr>
    </w:p>
    <w:p w:rsidR="00147DB0" w:rsidRPr="00476385" w:rsidRDefault="00147DB0" w:rsidP="00681FE9">
      <w:pPr>
        <w:pStyle w:val="Glava"/>
        <w:tabs>
          <w:tab w:val="clear" w:pos="4320"/>
          <w:tab w:val="clear" w:pos="8640"/>
        </w:tabs>
        <w:jc w:val="center"/>
        <w:rPr>
          <w:rFonts w:ascii="Arial" w:hAnsi="Arial" w:cs="Arial"/>
          <w:lang w:val="sl-SI"/>
        </w:rPr>
      </w:pPr>
    </w:p>
    <w:p w:rsidR="00147DB0" w:rsidRPr="00476385" w:rsidRDefault="00147DB0" w:rsidP="00681FE9">
      <w:pPr>
        <w:pStyle w:val="Glava"/>
        <w:tabs>
          <w:tab w:val="clear" w:pos="4320"/>
          <w:tab w:val="clear" w:pos="8640"/>
        </w:tabs>
        <w:jc w:val="center"/>
        <w:rPr>
          <w:rFonts w:ascii="Arial" w:hAnsi="Arial" w:cs="Arial"/>
          <w:lang w:val="sl-SI"/>
        </w:rPr>
      </w:pPr>
    </w:p>
    <w:p w:rsidR="0014437F" w:rsidRPr="00476385" w:rsidRDefault="0014437F" w:rsidP="00681FE9">
      <w:pPr>
        <w:pStyle w:val="Glava"/>
        <w:tabs>
          <w:tab w:val="clear" w:pos="4320"/>
          <w:tab w:val="clear" w:pos="8640"/>
        </w:tabs>
        <w:jc w:val="center"/>
        <w:rPr>
          <w:rFonts w:ascii="Arial" w:hAnsi="Arial" w:cs="Arial"/>
          <w:lang w:val="sl-SI"/>
        </w:rPr>
      </w:pPr>
    </w:p>
    <w:p w:rsidR="007964C2" w:rsidRPr="00476385" w:rsidRDefault="007964C2" w:rsidP="00681FE9">
      <w:pPr>
        <w:pStyle w:val="Glava"/>
        <w:tabs>
          <w:tab w:val="clear" w:pos="4320"/>
          <w:tab w:val="clear" w:pos="8640"/>
        </w:tabs>
        <w:jc w:val="center"/>
        <w:rPr>
          <w:rFonts w:ascii="Arial" w:hAnsi="Arial" w:cs="Arial"/>
          <w:lang w:val="sl-SI"/>
        </w:rPr>
      </w:pPr>
    </w:p>
    <w:p w:rsidR="007964C2" w:rsidRPr="00476385" w:rsidRDefault="007964C2" w:rsidP="00681FE9">
      <w:pPr>
        <w:pStyle w:val="Glava"/>
        <w:tabs>
          <w:tab w:val="clear" w:pos="4320"/>
          <w:tab w:val="clear" w:pos="8640"/>
        </w:tabs>
        <w:jc w:val="center"/>
        <w:rPr>
          <w:rFonts w:ascii="Arial" w:hAnsi="Arial" w:cs="Arial"/>
          <w:lang w:val="sl-SI"/>
        </w:rPr>
      </w:pPr>
    </w:p>
    <w:p w:rsidR="007964C2" w:rsidRPr="00476385" w:rsidRDefault="007964C2" w:rsidP="00681FE9">
      <w:pPr>
        <w:pStyle w:val="Glava"/>
        <w:tabs>
          <w:tab w:val="clear" w:pos="4320"/>
          <w:tab w:val="clear" w:pos="8640"/>
        </w:tabs>
        <w:jc w:val="center"/>
        <w:rPr>
          <w:rFonts w:ascii="Arial" w:hAnsi="Arial" w:cs="Arial"/>
          <w:lang w:val="sl-SI"/>
        </w:rPr>
      </w:pPr>
    </w:p>
    <w:p w:rsidR="007964C2" w:rsidRPr="00476385" w:rsidRDefault="007964C2" w:rsidP="00681FE9">
      <w:pPr>
        <w:pStyle w:val="Glava"/>
        <w:tabs>
          <w:tab w:val="clear" w:pos="4320"/>
          <w:tab w:val="clear" w:pos="8640"/>
        </w:tabs>
        <w:jc w:val="center"/>
        <w:rPr>
          <w:rFonts w:ascii="Arial" w:hAnsi="Arial" w:cs="Arial"/>
          <w:lang w:val="sl-SI"/>
        </w:rPr>
      </w:pPr>
    </w:p>
    <w:p w:rsidR="007964C2" w:rsidRPr="00476385" w:rsidRDefault="007964C2" w:rsidP="00681FE9">
      <w:pPr>
        <w:pStyle w:val="Glava"/>
        <w:tabs>
          <w:tab w:val="clear" w:pos="4320"/>
          <w:tab w:val="clear" w:pos="8640"/>
        </w:tabs>
        <w:jc w:val="center"/>
        <w:rPr>
          <w:rFonts w:ascii="Arial" w:hAnsi="Arial" w:cs="Arial"/>
          <w:lang w:val="sl-SI"/>
        </w:rPr>
      </w:pPr>
    </w:p>
    <w:p w:rsidR="007964C2" w:rsidRPr="00476385" w:rsidRDefault="007964C2" w:rsidP="00681FE9">
      <w:pPr>
        <w:pStyle w:val="Glava"/>
        <w:tabs>
          <w:tab w:val="clear" w:pos="4320"/>
          <w:tab w:val="clear" w:pos="8640"/>
        </w:tabs>
        <w:jc w:val="center"/>
        <w:rPr>
          <w:rFonts w:ascii="Arial" w:hAnsi="Arial" w:cs="Arial"/>
          <w:lang w:val="sl-SI"/>
        </w:rPr>
      </w:pPr>
    </w:p>
    <w:p w:rsidR="007964C2" w:rsidRPr="00476385" w:rsidRDefault="007964C2" w:rsidP="00681FE9">
      <w:pPr>
        <w:pStyle w:val="Glava"/>
        <w:tabs>
          <w:tab w:val="clear" w:pos="4320"/>
          <w:tab w:val="clear" w:pos="8640"/>
        </w:tabs>
        <w:jc w:val="center"/>
        <w:rPr>
          <w:rFonts w:ascii="Arial" w:hAnsi="Arial" w:cs="Arial"/>
          <w:lang w:val="sl-SI"/>
        </w:rPr>
      </w:pPr>
    </w:p>
    <w:p w:rsidR="007964C2" w:rsidRPr="00476385" w:rsidRDefault="007964C2" w:rsidP="00681FE9">
      <w:pPr>
        <w:pStyle w:val="Glava"/>
        <w:tabs>
          <w:tab w:val="clear" w:pos="4320"/>
          <w:tab w:val="clear" w:pos="8640"/>
        </w:tabs>
        <w:jc w:val="center"/>
        <w:rPr>
          <w:rFonts w:ascii="Arial" w:hAnsi="Arial" w:cs="Arial"/>
          <w:lang w:val="sl-SI"/>
        </w:rPr>
      </w:pPr>
    </w:p>
    <w:p w:rsidR="007964C2" w:rsidRPr="00476385" w:rsidRDefault="007964C2" w:rsidP="00681FE9">
      <w:pPr>
        <w:pStyle w:val="Glava"/>
        <w:tabs>
          <w:tab w:val="clear" w:pos="4320"/>
          <w:tab w:val="clear" w:pos="8640"/>
        </w:tabs>
        <w:jc w:val="center"/>
        <w:rPr>
          <w:rFonts w:ascii="Arial" w:hAnsi="Arial" w:cs="Arial"/>
          <w:lang w:val="sl-SI"/>
        </w:rPr>
      </w:pPr>
    </w:p>
    <w:p w:rsidR="0014437F" w:rsidRPr="00476385" w:rsidRDefault="00433597" w:rsidP="00681FE9">
      <w:pPr>
        <w:pStyle w:val="Glava"/>
        <w:tabs>
          <w:tab w:val="clear" w:pos="4320"/>
          <w:tab w:val="clear" w:pos="8640"/>
        </w:tabs>
        <w:ind w:firstLine="708"/>
        <w:jc w:val="center"/>
        <w:rPr>
          <w:rFonts w:ascii="Arial" w:hAnsi="Arial" w:cs="Arial"/>
          <w:b/>
          <w:bCs/>
          <w:lang w:val="sl-SI"/>
        </w:rPr>
      </w:pPr>
      <w:r w:rsidRPr="00476385">
        <w:rPr>
          <w:rFonts w:ascii="Arial" w:hAnsi="Arial" w:cs="Arial"/>
          <w:b/>
          <w:bCs/>
          <w:lang w:val="sl-SI"/>
        </w:rPr>
        <w:t>DECEMBER</w:t>
      </w:r>
      <w:r w:rsidR="00CE4CE1" w:rsidRPr="00476385">
        <w:rPr>
          <w:rFonts w:ascii="Arial" w:hAnsi="Arial" w:cs="Arial"/>
          <w:b/>
          <w:bCs/>
          <w:lang w:val="sl-SI"/>
        </w:rPr>
        <w:t xml:space="preserve"> 2015</w:t>
      </w:r>
    </w:p>
    <w:p w:rsidR="0014437F" w:rsidRPr="00476385" w:rsidRDefault="0014437F" w:rsidP="00681FE9">
      <w:pPr>
        <w:pStyle w:val="Glava"/>
        <w:tabs>
          <w:tab w:val="clear" w:pos="4320"/>
          <w:tab w:val="clear" w:pos="8640"/>
        </w:tabs>
        <w:ind w:firstLine="708"/>
        <w:jc w:val="center"/>
        <w:rPr>
          <w:rFonts w:ascii="Arial" w:hAnsi="Arial" w:cs="Arial"/>
          <w:b/>
          <w:bCs/>
          <w:lang w:val="sl-SI"/>
        </w:rPr>
      </w:pPr>
    </w:p>
    <w:p w:rsidR="0014437F" w:rsidRPr="00476385" w:rsidRDefault="0014437F" w:rsidP="00681FE9">
      <w:pPr>
        <w:jc w:val="center"/>
        <w:rPr>
          <w:rFonts w:ascii="Arial" w:hAnsi="Arial" w:cs="Arial"/>
          <w:b/>
          <w:bCs/>
          <w:sz w:val="28"/>
          <w:szCs w:val="28"/>
        </w:rPr>
      </w:pPr>
    </w:p>
    <w:p w:rsidR="00AE7817" w:rsidRPr="00476385" w:rsidRDefault="0014437F" w:rsidP="003A5085">
      <w:pPr>
        <w:jc w:val="both"/>
        <w:rPr>
          <w:rFonts w:ascii="Arial" w:hAnsi="Arial" w:cs="Arial"/>
          <w:b/>
          <w:bCs/>
          <w:sz w:val="28"/>
          <w:szCs w:val="28"/>
        </w:rPr>
      </w:pPr>
      <w:r w:rsidRPr="00476385">
        <w:rPr>
          <w:rFonts w:ascii="Arial" w:hAnsi="Arial" w:cs="Arial"/>
          <w:b/>
          <w:bCs/>
          <w:sz w:val="28"/>
          <w:szCs w:val="28"/>
        </w:rPr>
        <w:br w:type="page"/>
      </w:r>
    </w:p>
    <w:p w:rsidR="0014437F" w:rsidRPr="00476385" w:rsidRDefault="0014437F" w:rsidP="003A5085">
      <w:pPr>
        <w:jc w:val="both"/>
        <w:rPr>
          <w:rFonts w:ascii="Arial" w:hAnsi="Arial" w:cs="Arial"/>
          <w:b/>
          <w:bCs/>
          <w:sz w:val="28"/>
          <w:szCs w:val="28"/>
        </w:rPr>
      </w:pPr>
      <w:r w:rsidRPr="00476385">
        <w:rPr>
          <w:rFonts w:ascii="Arial" w:hAnsi="Arial" w:cs="Arial"/>
          <w:b/>
          <w:bCs/>
          <w:sz w:val="28"/>
          <w:szCs w:val="28"/>
        </w:rPr>
        <w:lastRenderedPageBreak/>
        <w:t>POVABILO K ODDAJI PONUDBE</w:t>
      </w:r>
      <w:bookmarkEnd w:id="0"/>
    </w:p>
    <w:p w:rsidR="0014437F" w:rsidRPr="00476385"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2"/>
          <w:szCs w:val="22"/>
        </w:rPr>
      </w:pPr>
    </w:p>
    <w:p w:rsidR="0014437F" w:rsidRPr="00476385" w:rsidRDefault="0014437F" w:rsidP="00CE4CE1">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szCs w:val="20"/>
        </w:rPr>
      </w:pPr>
      <w:r w:rsidRPr="00476385">
        <w:rPr>
          <w:rFonts w:ascii="Arial" w:hAnsi="Arial" w:cs="Arial"/>
          <w:sz w:val="20"/>
          <w:szCs w:val="20"/>
        </w:rPr>
        <w:t xml:space="preserve">Na podlagi </w:t>
      </w:r>
      <w:r w:rsidR="00021935" w:rsidRPr="00476385">
        <w:rPr>
          <w:rFonts w:ascii="Arial" w:hAnsi="Arial" w:cs="Arial"/>
          <w:sz w:val="20"/>
          <w:szCs w:val="20"/>
        </w:rPr>
        <w:t>25</w:t>
      </w:r>
      <w:r w:rsidRPr="00476385">
        <w:rPr>
          <w:rFonts w:ascii="Arial" w:hAnsi="Arial" w:cs="Arial"/>
          <w:sz w:val="20"/>
          <w:szCs w:val="20"/>
        </w:rPr>
        <w:t>. člena Zakona o javnem naročanju (</w:t>
      </w:r>
      <w:r w:rsidR="00CE4CE1" w:rsidRPr="00476385">
        <w:rPr>
          <w:rFonts w:ascii="Arial" w:hAnsi="Arial" w:cs="Arial"/>
          <w:sz w:val="20"/>
          <w:szCs w:val="20"/>
        </w:rPr>
        <w:t>Uradni list RS, št. 128/2006, 16/2008, 19/2010, 18/2011, 90/2012, 12/2013 - UPB5</w:t>
      </w:r>
      <w:r w:rsidR="00316442" w:rsidRPr="00476385">
        <w:rPr>
          <w:rFonts w:ascii="Arial" w:hAnsi="Arial" w:cs="Arial"/>
          <w:sz w:val="20"/>
          <w:lang w:eastAsia="en-US"/>
        </w:rPr>
        <w:t xml:space="preserve">, </w:t>
      </w:r>
      <w:r w:rsidR="00CE4CE1" w:rsidRPr="00476385">
        <w:rPr>
          <w:rFonts w:ascii="Arial" w:hAnsi="Arial" w:cs="Arial"/>
          <w:sz w:val="20"/>
          <w:lang w:eastAsia="en-US"/>
        </w:rPr>
        <w:t>19/2014</w:t>
      </w:r>
      <w:r w:rsidR="00316442" w:rsidRPr="00476385">
        <w:rPr>
          <w:rFonts w:ascii="Arial" w:hAnsi="Arial" w:cs="Arial"/>
          <w:sz w:val="20"/>
          <w:lang w:eastAsia="en-US"/>
        </w:rPr>
        <w:t xml:space="preserve"> in 90/2014 – ZDU-1</w:t>
      </w:r>
      <w:r w:rsidRPr="00476385">
        <w:rPr>
          <w:rFonts w:ascii="Arial" w:hAnsi="Arial" w:cs="Arial"/>
          <w:sz w:val="20"/>
          <w:szCs w:val="20"/>
        </w:rPr>
        <w:t>)</w:t>
      </w:r>
      <w:r w:rsidR="00D96B54" w:rsidRPr="00476385">
        <w:rPr>
          <w:rFonts w:ascii="Arial" w:hAnsi="Arial" w:cs="Arial"/>
          <w:sz w:val="20"/>
          <w:szCs w:val="20"/>
        </w:rPr>
        <w:t xml:space="preserve"> </w:t>
      </w:r>
      <w:r w:rsidR="00D96B54" w:rsidRPr="00476385">
        <w:rPr>
          <w:rFonts w:ascii="Arial" w:hAnsi="Arial" w:cs="Arial"/>
          <w:b/>
          <w:sz w:val="20"/>
          <w:szCs w:val="20"/>
        </w:rPr>
        <w:t>naročnik Obči</w:t>
      </w:r>
      <w:r w:rsidR="00DF7925" w:rsidRPr="00476385">
        <w:rPr>
          <w:rFonts w:ascii="Arial" w:hAnsi="Arial" w:cs="Arial"/>
          <w:b/>
          <w:sz w:val="20"/>
          <w:szCs w:val="20"/>
        </w:rPr>
        <w:t>na Ilirska Bistrica, Bazoviška c</w:t>
      </w:r>
      <w:r w:rsidR="00D96B54" w:rsidRPr="00476385">
        <w:rPr>
          <w:rFonts w:ascii="Arial" w:hAnsi="Arial" w:cs="Arial"/>
          <w:b/>
          <w:sz w:val="20"/>
          <w:szCs w:val="20"/>
        </w:rPr>
        <w:t xml:space="preserve">esta 14, 6250 Ilirska Bistrica </w:t>
      </w:r>
      <w:r w:rsidRPr="00476385">
        <w:rPr>
          <w:rFonts w:ascii="Arial" w:hAnsi="Arial" w:cs="Arial"/>
          <w:sz w:val="20"/>
          <w:szCs w:val="20"/>
        </w:rPr>
        <w:t xml:space="preserve">vabi ponudnike, da v skladu z zahtevami iz te razpisne dokumentacije podajo ponudbo za izvedbo javnega naročila </w:t>
      </w:r>
      <w:r w:rsidRPr="00476385">
        <w:rPr>
          <w:rFonts w:ascii="Arial" w:hAnsi="Arial" w:cs="Arial"/>
          <w:b/>
          <w:bCs/>
          <w:sz w:val="20"/>
          <w:szCs w:val="20"/>
        </w:rPr>
        <w:t>»</w:t>
      </w:r>
      <w:r w:rsidR="0024723F" w:rsidRPr="00476385">
        <w:rPr>
          <w:rFonts w:ascii="Arial" w:hAnsi="Arial" w:cs="Arial"/>
          <w:b/>
          <w:bCs/>
          <w:sz w:val="20"/>
          <w:szCs w:val="20"/>
        </w:rPr>
        <w:t xml:space="preserve">IZGRADNJA PRIZIDKA K OSNOVNI ŠOLI </w:t>
      </w:r>
      <w:r w:rsidR="00592861" w:rsidRPr="00476385">
        <w:rPr>
          <w:rFonts w:ascii="Arial" w:hAnsi="Arial" w:cs="Arial"/>
          <w:b/>
          <w:bCs/>
          <w:sz w:val="20"/>
          <w:szCs w:val="20"/>
        </w:rPr>
        <w:t>PODGORA KUTEŽEVO</w:t>
      </w:r>
      <w:r w:rsidRPr="00476385">
        <w:rPr>
          <w:rFonts w:ascii="Arial" w:hAnsi="Arial" w:cs="Arial"/>
          <w:b/>
          <w:bCs/>
          <w:sz w:val="20"/>
          <w:szCs w:val="20"/>
        </w:rPr>
        <w:t>«</w:t>
      </w:r>
      <w:r w:rsidR="00935A29" w:rsidRPr="00476385">
        <w:rPr>
          <w:rFonts w:ascii="Arial" w:hAnsi="Arial" w:cs="Arial"/>
          <w:b/>
          <w:bCs/>
          <w:sz w:val="20"/>
          <w:szCs w:val="20"/>
        </w:rPr>
        <w:t>.</w:t>
      </w:r>
    </w:p>
    <w:p w:rsidR="0014437F" w:rsidRPr="00476385" w:rsidRDefault="0014437F" w:rsidP="003A5085">
      <w:pPr>
        <w:autoSpaceDE w:val="0"/>
        <w:autoSpaceDN w:val="0"/>
        <w:adjustRightInd w:val="0"/>
        <w:jc w:val="both"/>
        <w:rPr>
          <w:rFonts w:ascii="Arial" w:hAnsi="Arial" w:cs="Arial"/>
          <w:sz w:val="20"/>
          <w:szCs w:val="20"/>
        </w:rPr>
      </w:pPr>
    </w:p>
    <w:p w:rsidR="00D96B54" w:rsidRPr="00476385" w:rsidRDefault="0014437F" w:rsidP="003A5085">
      <w:pPr>
        <w:jc w:val="both"/>
        <w:rPr>
          <w:rFonts w:ascii="Arial" w:hAnsi="Arial" w:cs="Arial"/>
          <w:sz w:val="20"/>
          <w:szCs w:val="20"/>
        </w:rPr>
      </w:pPr>
      <w:r w:rsidRPr="00476385">
        <w:rPr>
          <w:rFonts w:ascii="Arial" w:hAnsi="Arial" w:cs="Arial"/>
          <w:sz w:val="20"/>
          <w:szCs w:val="20"/>
        </w:rPr>
        <w:t xml:space="preserve">Predmet javnega naročila je </w:t>
      </w:r>
      <w:r w:rsidR="00373B05" w:rsidRPr="00476385">
        <w:rPr>
          <w:rFonts w:ascii="Arial" w:hAnsi="Arial" w:cs="Arial"/>
          <w:sz w:val="20"/>
          <w:szCs w:val="20"/>
        </w:rPr>
        <w:t>izvedba gradbenih,</w:t>
      </w:r>
      <w:r w:rsidR="00A9737C" w:rsidRPr="00476385">
        <w:rPr>
          <w:rFonts w:ascii="Arial" w:hAnsi="Arial" w:cs="Arial"/>
          <w:sz w:val="20"/>
          <w:szCs w:val="20"/>
        </w:rPr>
        <w:t xml:space="preserve"> obrtniških in instalacijskih del v sklopu </w:t>
      </w:r>
      <w:r w:rsidR="007964C2" w:rsidRPr="00476385">
        <w:rPr>
          <w:rFonts w:ascii="Arial" w:hAnsi="Arial" w:cs="Arial"/>
          <w:sz w:val="20"/>
          <w:szCs w:val="20"/>
        </w:rPr>
        <w:t>no</w:t>
      </w:r>
      <w:r w:rsidR="00445CEE" w:rsidRPr="00476385">
        <w:rPr>
          <w:rFonts w:ascii="Arial" w:hAnsi="Arial" w:cs="Arial"/>
          <w:sz w:val="20"/>
          <w:szCs w:val="20"/>
        </w:rPr>
        <w:t>v</w:t>
      </w:r>
      <w:r w:rsidR="007964C2" w:rsidRPr="00476385">
        <w:rPr>
          <w:rFonts w:ascii="Arial" w:hAnsi="Arial" w:cs="Arial"/>
          <w:sz w:val="20"/>
          <w:szCs w:val="20"/>
        </w:rPr>
        <w:t xml:space="preserve">ogradnje šolskega objekta in delne </w:t>
      </w:r>
      <w:r w:rsidR="00CE4CE1" w:rsidRPr="00476385">
        <w:rPr>
          <w:rFonts w:ascii="Arial" w:hAnsi="Arial" w:cs="Arial"/>
          <w:sz w:val="20"/>
          <w:szCs w:val="20"/>
        </w:rPr>
        <w:t>rekonstrukcije</w:t>
      </w:r>
      <w:r w:rsidR="007964C2" w:rsidRPr="00476385">
        <w:rPr>
          <w:rFonts w:ascii="Arial" w:hAnsi="Arial" w:cs="Arial"/>
          <w:sz w:val="20"/>
          <w:szCs w:val="20"/>
        </w:rPr>
        <w:t xml:space="preserve"> obstoječega šolskega </w:t>
      </w:r>
      <w:r w:rsidR="00373B05" w:rsidRPr="00476385">
        <w:rPr>
          <w:rFonts w:ascii="Arial" w:hAnsi="Arial" w:cs="Arial"/>
          <w:sz w:val="20"/>
          <w:szCs w:val="20"/>
        </w:rPr>
        <w:t>objekta</w:t>
      </w:r>
      <w:r w:rsidR="00A9737C" w:rsidRPr="00476385">
        <w:rPr>
          <w:rFonts w:ascii="Arial" w:hAnsi="Arial" w:cs="Arial"/>
          <w:sz w:val="20"/>
          <w:szCs w:val="20"/>
        </w:rPr>
        <w:t>. Dela obsegajo:</w:t>
      </w:r>
      <w:r w:rsidR="0073284B" w:rsidRPr="00476385">
        <w:rPr>
          <w:rFonts w:ascii="Arial" w:hAnsi="Arial" w:cs="Arial"/>
          <w:sz w:val="20"/>
          <w:szCs w:val="20"/>
        </w:rPr>
        <w:t xml:space="preserve"> </w:t>
      </w:r>
    </w:p>
    <w:p w:rsidR="0068247E" w:rsidRPr="00476385" w:rsidRDefault="0068247E" w:rsidP="00583C5A">
      <w:pPr>
        <w:pStyle w:val="Odstavekseznama"/>
        <w:numPr>
          <w:ilvl w:val="0"/>
          <w:numId w:val="22"/>
        </w:numPr>
        <w:tabs>
          <w:tab w:val="left" w:pos="720"/>
          <w:tab w:val="left" w:pos="1080"/>
        </w:tabs>
        <w:spacing w:before="60"/>
        <w:jc w:val="both"/>
        <w:rPr>
          <w:rFonts w:ascii="Arial" w:eastAsia="MS Mincho" w:hAnsi="Arial" w:cs="Arial"/>
          <w:sz w:val="20"/>
          <w:szCs w:val="20"/>
        </w:rPr>
      </w:pPr>
      <w:r w:rsidRPr="00476385">
        <w:rPr>
          <w:rFonts w:ascii="Arial" w:eastAsia="MS Mincho" w:hAnsi="Arial" w:cs="Arial"/>
          <w:sz w:val="20"/>
          <w:szCs w:val="20"/>
        </w:rPr>
        <w:t>gradbena</w:t>
      </w:r>
      <w:r w:rsidR="007964C2" w:rsidRPr="00476385">
        <w:rPr>
          <w:rFonts w:ascii="Arial" w:eastAsia="MS Mincho" w:hAnsi="Arial" w:cs="Arial"/>
          <w:sz w:val="20"/>
          <w:szCs w:val="20"/>
        </w:rPr>
        <w:t xml:space="preserve"> dela</w:t>
      </w:r>
      <w:r w:rsidRPr="00476385">
        <w:rPr>
          <w:rFonts w:ascii="Arial" w:eastAsia="MS Mincho" w:hAnsi="Arial" w:cs="Arial"/>
          <w:sz w:val="20"/>
          <w:szCs w:val="20"/>
        </w:rPr>
        <w:t xml:space="preserve"> in obrtniška dela (pripravljalna dela, zemeljska dela, betonska dela, zidarska dela, tesarska dela, </w:t>
      </w:r>
      <w:r w:rsidR="007964C2" w:rsidRPr="00476385">
        <w:rPr>
          <w:rFonts w:ascii="Arial" w:eastAsia="MS Mincho" w:hAnsi="Arial" w:cs="Arial"/>
          <w:sz w:val="20"/>
          <w:szCs w:val="20"/>
        </w:rPr>
        <w:t xml:space="preserve">kanalizacija, </w:t>
      </w:r>
      <w:proofErr w:type="spellStart"/>
      <w:r w:rsidRPr="00476385">
        <w:rPr>
          <w:rFonts w:ascii="Arial" w:eastAsia="MS Mincho" w:hAnsi="Arial" w:cs="Arial"/>
          <w:sz w:val="20"/>
          <w:szCs w:val="20"/>
        </w:rPr>
        <w:t>fasaderska</w:t>
      </w:r>
      <w:proofErr w:type="spellEnd"/>
      <w:r w:rsidRPr="00476385">
        <w:rPr>
          <w:rFonts w:ascii="Arial" w:eastAsia="MS Mincho" w:hAnsi="Arial" w:cs="Arial"/>
          <w:sz w:val="20"/>
          <w:szCs w:val="20"/>
        </w:rPr>
        <w:t xml:space="preserve"> dela, ključavničarska dela, ALU izdelki,</w:t>
      </w:r>
      <w:r w:rsidR="007964C2" w:rsidRPr="00476385">
        <w:rPr>
          <w:rFonts w:ascii="Arial" w:eastAsia="MS Mincho" w:hAnsi="Arial" w:cs="Arial"/>
          <w:sz w:val="20"/>
          <w:szCs w:val="20"/>
        </w:rPr>
        <w:t xml:space="preserve"> PVC izdelki, </w:t>
      </w:r>
      <w:r w:rsidRPr="00476385">
        <w:rPr>
          <w:rFonts w:ascii="Arial" w:eastAsia="MS Mincho" w:hAnsi="Arial" w:cs="Arial"/>
          <w:sz w:val="20"/>
          <w:szCs w:val="20"/>
        </w:rPr>
        <w:t xml:space="preserve"> vgradnja stavbnega pohištva, </w:t>
      </w:r>
      <w:r w:rsidR="007964C2" w:rsidRPr="00476385">
        <w:rPr>
          <w:rFonts w:ascii="Arial" w:eastAsia="MS Mincho" w:hAnsi="Arial" w:cs="Arial"/>
          <w:sz w:val="20"/>
          <w:szCs w:val="20"/>
        </w:rPr>
        <w:t xml:space="preserve">mavčni </w:t>
      </w:r>
      <w:proofErr w:type="spellStart"/>
      <w:r w:rsidR="007964C2" w:rsidRPr="00476385">
        <w:rPr>
          <w:rFonts w:ascii="Arial" w:eastAsia="MS Mincho" w:hAnsi="Arial" w:cs="Arial"/>
          <w:sz w:val="20"/>
          <w:szCs w:val="20"/>
        </w:rPr>
        <w:t>stropovi</w:t>
      </w:r>
      <w:proofErr w:type="spellEnd"/>
      <w:r w:rsidR="007964C2" w:rsidRPr="00476385">
        <w:rPr>
          <w:rFonts w:ascii="Arial" w:eastAsia="MS Mincho" w:hAnsi="Arial" w:cs="Arial"/>
          <w:sz w:val="20"/>
          <w:szCs w:val="20"/>
        </w:rPr>
        <w:t xml:space="preserve">, </w:t>
      </w:r>
      <w:r w:rsidRPr="00476385">
        <w:rPr>
          <w:rFonts w:ascii="Arial" w:eastAsia="MS Mincho" w:hAnsi="Arial" w:cs="Arial"/>
          <w:sz w:val="20"/>
          <w:szCs w:val="20"/>
        </w:rPr>
        <w:t xml:space="preserve">keramičarska dela, slikopleskarska dela, </w:t>
      </w:r>
      <w:proofErr w:type="spellStart"/>
      <w:r w:rsidRPr="00476385">
        <w:rPr>
          <w:rFonts w:ascii="Arial" w:eastAsia="MS Mincho" w:hAnsi="Arial" w:cs="Arial"/>
          <w:sz w:val="20"/>
          <w:szCs w:val="20"/>
        </w:rPr>
        <w:t>tlakarska</w:t>
      </w:r>
      <w:proofErr w:type="spellEnd"/>
      <w:r w:rsidRPr="00476385">
        <w:rPr>
          <w:rFonts w:ascii="Arial" w:eastAsia="MS Mincho" w:hAnsi="Arial" w:cs="Arial"/>
          <w:sz w:val="20"/>
          <w:szCs w:val="20"/>
        </w:rPr>
        <w:t xml:space="preserve"> dela, mizarski izdelki</w:t>
      </w:r>
      <w:r w:rsidR="007964C2" w:rsidRPr="00476385">
        <w:rPr>
          <w:rFonts w:ascii="Arial" w:eastAsia="MS Mincho" w:hAnsi="Arial" w:cs="Arial"/>
          <w:sz w:val="20"/>
          <w:szCs w:val="20"/>
        </w:rPr>
        <w:t>, montažna dela, druga obrtniška dela, zunanja ureditev</w:t>
      </w:r>
      <w:r w:rsidRPr="00476385">
        <w:rPr>
          <w:rFonts w:ascii="Arial" w:eastAsia="MS Mincho" w:hAnsi="Arial" w:cs="Arial"/>
          <w:sz w:val="20"/>
          <w:szCs w:val="20"/>
        </w:rPr>
        <w:t>);</w:t>
      </w:r>
    </w:p>
    <w:p w:rsidR="0068247E" w:rsidRPr="00476385" w:rsidRDefault="0068247E" w:rsidP="00583C5A">
      <w:pPr>
        <w:pStyle w:val="Odstavekseznama"/>
        <w:numPr>
          <w:ilvl w:val="0"/>
          <w:numId w:val="22"/>
        </w:numPr>
        <w:tabs>
          <w:tab w:val="left" w:pos="720"/>
          <w:tab w:val="left" w:pos="1080"/>
        </w:tabs>
        <w:spacing w:before="60"/>
        <w:jc w:val="both"/>
        <w:rPr>
          <w:rFonts w:ascii="Arial" w:eastAsia="MS Mincho" w:hAnsi="Arial" w:cs="Arial"/>
          <w:sz w:val="20"/>
          <w:szCs w:val="20"/>
        </w:rPr>
      </w:pPr>
      <w:proofErr w:type="spellStart"/>
      <w:r w:rsidRPr="00476385">
        <w:rPr>
          <w:rFonts w:ascii="Arial" w:eastAsia="MS Mincho" w:hAnsi="Arial" w:cs="Arial"/>
          <w:sz w:val="20"/>
          <w:szCs w:val="20"/>
        </w:rPr>
        <w:t>elektro</w:t>
      </w:r>
      <w:proofErr w:type="spellEnd"/>
      <w:r w:rsidRPr="00476385">
        <w:rPr>
          <w:rFonts w:ascii="Arial" w:eastAsia="MS Mincho" w:hAnsi="Arial" w:cs="Arial"/>
          <w:sz w:val="20"/>
          <w:szCs w:val="20"/>
        </w:rPr>
        <w:t xml:space="preserve"> instalacije;</w:t>
      </w:r>
    </w:p>
    <w:p w:rsidR="000F60E7" w:rsidRPr="00476385" w:rsidRDefault="0068247E" w:rsidP="00583C5A">
      <w:pPr>
        <w:pStyle w:val="Odstavekseznama"/>
        <w:numPr>
          <w:ilvl w:val="0"/>
          <w:numId w:val="22"/>
        </w:numPr>
        <w:tabs>
          <w:tab w:val="left" w:pos="720"/>
          <w:tab w:val="left" w:pos="1080"/>
        </w:tabs>
        <w:spacing w:before="60"/>
        <w:jc w:val="both"/>
        <w:rPr>
          <w:rFonts w:ascii="Arial" w:eastAsia="MS Mincho" w:hAnsi="Arial" w:cs="Arial"/>
          <w:sz w:val="20"/>
          <w:szCs w:val="20"/>
        </w:rPr>
      </w:pPr>
      <w:r w:rsidRPr="00476385">
        <w:rPr>
          <w:rFonts w:ascii="Arial" w:eastAsia="MS Mincho" w:hAnsi="Arial" w:cs="Arial"/>
          <w:sz w:val="20"/>
          <w:szCs w:val="20"/>
        </w:rPr>
        <w:t>strojne instalacije</w:t>
      </w:r>
      <w:r w:rsidR="007964C2" w:rsidRPr="00476385">
        <w:rPr>
          <w:rFonts w:ascii="Arial" w:eastAsia="MS Mincho" w:hAnsi="Arial" w:cs="Arial"/>
          <w:sz w:val="20"/>
          <w:szCs w:val="20"/>
        </w:rPr>
        <w:t>.</w:t>
      </w:r>
    </w:p>
    <w:p w:rsidR="007964C2" w:rsidRPr="00476385" w:rsidRDefault="007964C2" w:rsidP="007964C2">
      <w:pPr>
        <w:pStyle w:val="Odstavekseznama"/>
        <w:tabs>
          <w:tab w:val="left" w:pos="720"/>
          <w:tab w:val="left" w:pos="1080"/>
        </w:tabs>
        <w:spacing w:before="60"/>
        <w:jc w:val="both"/>
        <w:rPr>
          <w:rFonts w:ascii="Arial" w:eastAsia="MS Mincho" w:hAnsi="Arial" w:cs="Arial"/>
          <w:sz w:val="20"/>
          <w:szCs w:val="20"/>
        </w:rPr>
      </w:pPr>
    </w:p>
    <w:p w:rsidR="0014437F" w:rsidRPr="00476385" w:rsidRDefault="0014437F" w:rsidP="003A5085">
      <w:pPr>
        <w:autoSpaceDE w:val="0"/>
        <w:autoSpaceDN w:val="0"/>
        <w:adjustRightInd w:val="0"/>
        <w:jc w:val="both"/>
        <w:rPr>
          <w:rFonts w:ascii="Arial" w:hAnsi="Arial" w:cs="Arial"/>
          <w:sz w:val="20"/>
          <w:szCs w:val="20"/>
        </w:rPr>
      </w:pPr>
      <w:r w:rsidRPr="00476385">
        <w:rPr>
          <w:rFonts w:ascii="Arial" w:hAnsi="Arial" w:cs="Arial"/>
          <w:sz w:val="20"/>
          <w:szCs w:val="20"/>
        </w:rPr>
        <w:t xml:space="preserve">Ponudnik mora glede na predmet javnega naročila ponuditi ponudbo za vsa razpisana dela, delne </w:t>
      </w:r>
      <w:r w:rsidR="001056DC" w:rsidRPr="00476385">
        <w:rPr>
          <w:rFonts w:ascii="Arial" w:hAnsi="Arial" w:cs="Arial"/>
          <w:sz w:val="20"/>
          <w:szCs w:val="20"/>
        </w:rPr>
        <w:t xml:space="preserve">ali variantne </w:t>
      </w:r>
      <w:r w:rsidRPr="00476385">
        <w:rPr>
          <w:rFonts w:ascii="Arial" w:hAnsi="Arial" w:cs="Arial"/>
          <w:sz w:val="20"/>
          <w:szCs w:val="20"/>
        </w:rPr>
        <w:t>ponudbe se ne bodo upoštevale</w:t>
      </w:r>
      <w:r w:rsidR="0033428E" w:rsidRPr="00476385">
        <w:rPr>
          <w:rFonts w:ascii="Arial" w:hAnsi="Arial" w:cs="Arial"/>
          <w:sz w:val="20"/>
          <w:szCs w:val="20"/>
        </w:rPr>
        <w:t xml:space="preserve">. </w:t>
      </w:r>
    </w:p>
    <w:p w:rsidR="0014437F" w:rsidRPr="00476385" w:rsidRDefault="0014437F" w:rsidP="003A5085">
      <w:pPr>
        <w:autoSpaceDE w:val="0"/>
        <w:autoSpaceDN w:val="0"/>
        <w:adjustRightInd w:val="0"/>
        <w:jc w:val="both"/>
        <w:rPr>
          <w:rFonts w:ascii="Arial" w:hAnsi="Arial" w:cs="Arial"/>
          <w:sz w:val="20"/>
          <w:szCs w:val="20"/>
        </w:rPr>
      </w:pPr>
    </w:p>
    <w:p w:rsidR="0014437F" w:rsidRPr="00476385" w:rsidRDefault="0014437F" w:rsidP="003A5085">
      <w:pPr>
        <w:autoSpaceDE w:val="0"/>
        <w:autoSpaceDN w:val="0"/>
        <w:adjustRightInd w:val="0"/>
        <w:jc w:val="both"/>
        <w:rPr>
          <w:rFonts w:ascii="Arial" w:hAnsi="Arial" w:cs="Arial"/>
          <w:sz w:val="20"/>
          <w:szCs w:val="20"/>
        </w:rPr>
      </w:pPr>
      <w:r w:rsidRPr="00476385">
        <w:rPr>
          <w:rFonts w:ascii="Arial" w:hAnsi="Arial" w:cs="Arial"/>
          <w:sz w:val="20"/>
          <w:szCs w:val="20"/>
        </w:rPr>
        <w:t xml:space="preserve">Javni razpis je objavljen na Portalu javnih naročil. Za dodatna pojasnila v zvezi z razpisno dokumentacijo pravočasno zastavite vprašanja </w:t>
      </w:r>
      <w:r w:rsidR="00CD635A" w:rsidRPr="00476385">
        <w:rPr>
          <w:rFonts w:ascii="Arial" w:hAnsi="Arial" w:cs="Arial"/>
          <w:sz w:val="20"/>
          <w:szCs w:val="20"/>
        </w:rPr>
        <w:t xml:space="preserve">v slovenskem jeziku </w:t>
      </w:r>
      <w:r w:rsidRPr="00476385">
        <w:rPr>
          <w:rFonts w:ascii="Arial" w:hAnsi="Arial" w:cs="Arial"/>
          <w:sz w:val="20"/>
          <w:szCs w:val="20"/>
        </w:rPr>
        <w:t xml:space="preserve">na </w:t>
      </w:r>
      <w:r w:rsidR="00EA0B93" w:rsidRPr="00476385">
        <w:rPr>
          <w:rFonts w:ascii="Arial" w:hAnsi="Arial" w:cs="Arial"/>
          <w:sz w:val="20"/>
          <w:szCs w:val="20"/>
        </w:rPr>
        <w:t>P</w:t>
      </w:r>
      <w:r w:rsidRPr="00476385">
        <w:rPr>
          <w:rFonts w:ascii="Arial" w:hAnsi="Arial" w:cs="Arial"/>
          <w:sz w:val="20"/>
          <w:szCs w:val="20"/>
        </w:rPr>
        <w:t>ortalu javnih naročil:</w:t>
      </w:r>
    </w:p>
    <w:p w:rsidR="0014437F" w:rsidRPr="00476385" w:rsidRDefault="0014437F" w:rsidP="003A5085">
      <w:pPr>
        <w:jc w:val="both"/>
        <w:rPr>
          <w:rFonts w:ascii="Arial" w:hAnsi="Arial" w:cs="Arial"/>
          <w:sz w:val="20"/>
          <w:szCs w:val="20"/>
        </w:rPr>
      </w:pPr>
      <w:r w:rsidRPr="00476385">
        <w:rPr>
          <w:rFonts w:ascii="Arial" w:hAnsi="Arial" w:cs="Arial"/>
          <w:sz w:val="20"/>
          <w:szCs w:val="20"/>
        </w:rPr>
        <w:t>http://www.enaročanje.si/</w:t>
      </w:r>
      <w:r w:rsidR="003D006A" w:rsidRPr="00476385">
        <w:rPr>
          <w:rStyle w:val="Hiperpovezava"/>
          <w:rFonts w:ascii="Arial" w:hAnsi="Arial" w:cs="Arial"/>
          <w:color w:val="auto"/>
          <w:sz w:val="20"/>
          <w:szCs w:val="20"/>
          <w:u w:val="none"/>
        </w:rPr>
        <w:t>.</w:t>
      </w:r>
    </w:p>
    <w:p w:rsidR="0014437F" w:rsidRPr="00476385" w:rsidRDefault="0014437F" w:rsidP="003A5085">
      <w:pPr>
        <w:tabs>
          <w:tab w:val="num" w:pos="1800"/>
        </w:tabs>
        <w:jc w:val="both"/>
        <w:rPr>
          <w:rFonts w:ascii="Arial" w:hAnsi="Arial" w:cs="Arial"/>
          <w:sz w:val="20"/>
          <w:szCs w:val="20"/>
        </w:rPr>
      </w:pPr>
    </w:p>
    <w:p w:rsidR="0014437F" w:rsidRPr="00476385" w:rsidRDefault="0014437F" w:rsidP="003A5085">
      <w:pPr>
        <w:tabs>
          <w:tab w:val="num" w:pos="900"/>
        </w:tabs>
        <w:jc w:val="both"/>
        <w:rPr>
          <w:rFonts w:ascii="Arial" w:hAnsi="Arial" w:cs="Arial"/>
          <w:sz w:val="20"/>
          <w:szCs w:val="20"/>
        </w:rPr>
      </w:pPr>
      <w:r w:rsidRPr="00476385">
        <w:rPr>
          <w:rFonts w:ascii="Arial" w:hAnsi="Arial" w:cs="Arial"/>
          <w:b/>
          <w:sz w:val="20"/>
          <w:szCs w:val="20"/>
        </w:rPr>
        <w:t>Dodatna pojasnila</w:t>
      </w:r>
      <w:r w:rsidRPr="00476385">
        <w:rPr>
          <w:rFonts w:ascii="Arial" w:hAnsi="Arial" w:cs="Arial"/>
          <w:sz w:val="20"/>
          <w:szCs w:val="20"/>
        </w:rPr>
        <w:t xml:space="preserve"> v zvezi z razpisno dokumentacijo bodo ponudnikom posredovana na Portalu javnih naročil </w:t>
      </w:r>
      <w:r w:rsidRPr="00476385">
        <w:rPr>
          <w:rFonts w:ascii="Arial" w:hAnsi="Arial" w:cs="Arial"/>
          <w:b/>
          <w:bCs/>
          <w:sz w:val="20"/>
          <w:szCs w:val="20"/>
        </w:rPr>
        <w:t>najpozneje šest (6) dni pred skrajnim rokom za sprejemanje ponudb</w:t>
      </w:r>
      <w:r w:rsidRPr="00476385">
        <w:rPr>
          <w:rFonts w:ascii="Arial" w:hAnsi="Arial" w:cs="Arial"/>
          <w:sz w:val="20"/>
          <w:szCs w:val="20"/>
        </w:rPr>
        <w:t>, pod pogojem, da je bila zahteva za pojasnilo posredovana vsaj 10 dni pred skrajnim rokom za sprejemanje ponudb.</w:t>
      </w: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sz w:val="20"/>
          <w:szCs w:val="20"/>
        </w:rPr>
      </w:pPr>
      <w:r w:rsidRPr="00476385">
        <w:rPr>
          <w:rFonts w:ascii="Arial" w:hAnsi="Arial" w:cs="Arial"/>
          <w:sz w:val="20"/>
          <w:szCs w:val="20"/>
        </w:rPr>
        <w:t>Vse stroške priprave in predaje ponudbene d</w:t>
      </w:r>
      <w:r w:rsidR="001056DC" w:rsidRPr="00476385">
        <w:rPr>
          <w:rFonts w:ascii="Arial" w:hAnsi="Arial" w:cs="Arial"/>
          <w:sz w:val="20"/>
          <w:szCs w:val="20"/>
        </w:rPr>
        <w:t>okumentacije krije ponudnik sam ne gle</w:t>
      </w:r>
      <w:r w:rsidR="008A471A" w:rsidRPr="00476385">
        <w:rPr>
          <w:rFonts w:ascii="Arial" w:hAnsi="Arial" w:cs="Arial"/>
          <w:sz w:val="20"/>
          <w:szCs w:val="20"/>
        </w:rPr>
        <w:t>d</w:t>
      </w:r>
      <w:r w:rsidR="001056DC" w:rsidRPr="00476385">
        <w:rPr>
          <w:rFonts w:ascii="Arial" w:hAnsi="Arial" w:cs="Arial"/>
          <w:sz w:val="20"/>
          <w:szCs w:val="20"/>
        </w:rPr>
        <w:t>e na končni rezultat javnega naročila.</w:t>
      </w:r>
    </w:p>
    <w:p w:rsidR="0014437F" w:rsidRPr="00476385" w:rsidRDefault="0014437F" w:rsidP="003A5085">
      <w:pPr>
        <w:jc w:val="both"/>
        <w:rPr>
          <w:rFonts w:ascii="Arial" w:hAnsi="Arial" w:cs="Arial"/>
          <w:sz w:val="20"/>
          <w:szCs w:val="20"/>
        </w:rPr>
      </w:pPr>
    </w:p>
    <w:p w:rsidR="0014437F" w:rsidRPr="00476385" w:rsidRDefault="001056DC" w:rsidP="003A5085">
      <w:pPr>
        <w:jc w:val="both"/>
        <w:rPr>
          <w:rFonts w:ascii="Arial" w:hAnsi="Arial" w:cs="Arial"/>
          <w:sz w:val="20"/>
          <w:szCs w:val="20"/>
        </w:rPr>
      </w:pPr>
      <w:r w:rsidRPr="00476385">
        <w:rPr>
          <w:rFonts w:ascii="Arial" w:hAnsi="Arial" w:cs="Arial"/>
          <w:sz w:val="20"/>
          <w:szCs w:val="20"/>
        </w:rPr>
        <w:t>Ponudba mora biti sestavljena</w:t>
      </w:r>
      <w:r w:rsidR="0014437F" w:rsidRPr="00476385">
        <w:rPr>
          <w:rFonts w:ascii="Arial" w:hAnsi="Arial" w:cs="Arial"/>
          <w:sz w:val="20"/>
          <w:szCs w:val="20"/>
        </w:rPr>
        <w:t xml:space="preserve"> v skladu z </w:t>
      </w:r>
      <w:r w:rsidRPr="00476385">
        <w:rPr>
          <w:rFonts w:ascii="Arial" w:hAnsi="Arial" w:cs="Arial"/>
          <w:sz w:val="20"/>
          <w:szCs w:val="20"/>
        </w:rPr>
        <w:t>razpisno dokumentacijo in mora</w:t>
      </w:r>
      <w:r w:rsidR="0014437F" w:rsidRPr="00476385">
        <w:rPr>
          <w:rFonts w:ascii="Arial" w:hAnsi="Arial" w:cs="Arial"/>
          <w:sz w:val="20"/>
          <w:szCs w:val="20"/>
        </w:rPr>
        <w:t xml:space="preserve"> izpolnjevati vse pogoje, določene z javnim razpisom za sodelova</w:t>
      </w:r>
      <w:r w:rsidR="004845B3" w:rsidRPr="00476385">
        <w:rPr>
          <w:rFonts w:ascii="Arial" w:hAnsi="Arial" w:cs="Arial"/>
          <w:sz w:val="20"/>
          <w:szCs w:val="20"/>
        </w:rPr>
        <w:t>nje v postopku javnega naro</w:t>
      </w:r>
      <w:r w:rsidR="00A75AB6" w:rsidRPr="00476385">
        <w:rPr>
          <w:rFonts w:ascii="Arial" w:hAnsi="Arial" w:cs="Arial"/>
          <w:sz w:val="20"/>
          <w:szCs w:val="20"/>
        </w:rPr>
        <w:t>čila ter mora veljati najmanj 15</w:t>
      </w:r>
      <w:r w:rsidR="004845B3" w:rsidRPr="00476385">
        <w:rPr>
          <w:rFonts w:ascii="Arial" w:hAnsi="Arial" w:cs="Arial"/>
          <w:sz w:val="20"/>
          <w:szCs w:val="20"/>
        </w:rPr>
        <w:t>0 dni</w:t>
      </w:r>
      <w:r w:rsidRPr="00476385">
        <w:rPr>
          <w:rFonts w:ascii="Arial" w:hAnsi="Arial" w:cs="Arial"/>
          <w:sz w:val="20"/>
          <w:szCs w:val="20"/>
        </w:rPr>
        <w:t xml:space="preserve"> po roku za oddajo ponudb.</w:t>
      </w:r>
    </w:p>
    <w:p w:rsidR="0014437F" w:rsidRPr="00476385" w:rsidRDefault="0014437F" w:rsidP="003A5085">
      <w:pPr>
        <w:jc w:val="both"/>
        <w:rPr>
          <w:rFonts w:ascii="Arial" w:hAnsi="Arial" w:cs="Arial"/>
          <w:sz w:val="20"/>
          <w:szCs w:val="20"/>
        </w:rPr>
      </w:pPr>
    </w:p>
    <w:p w:rsidR="0014437F" w:rsidRPr="00476385" w:rsidRDefault="0014437F" w:rsidP="00213053">
      <w:pPr>
        <w:jc w:val="both"/>
        <w:rPr>
          <w:rFonts w:ascii="Arial" w:hAnsi="Arial" w:cs="Arial"/>
          <w:b/>
          <w:bCs/>
          <w:sz w:val="20"/>
          <w:szCs w:val="20"/>
        </w:rPr>
      </w:pPr>
      <w:r w:rsidRPr="00476385">
        <w:rPr>
          <w:rFonts w:ascii="Arial" w:hAnsi="Arial" w:cs="Arial"/>
          <w:bCs/>
          <w:sz w:val="20"/>
          <w:szCs w:val="20"/>
        </w:rPr>
        <w:t xml:space="preserve">Vašo ponudbo in garancijo za resnost ponudbe pričakujemo najkasneje do </w:t>
      </w:r>
      <w:r w:rsidR="00B77736" w:rsidRPr="00476385">
        <w:rPr>
          <w:rFonts w:ascii="Arial" w:hAnsi="Arial" w:cs="Arial"/>
          <w:b/>
          <w:bCs/>
          <w:sz w:val="20"/>
          <w:szCs w:val="20"/>
        </w:rPr>
        <w:t>28</w:t>
      </w:r>
      <w:r w:rsidR="00B14A7D" w:rsidRPr="00476385">
        <w:rPr>
          <w:rFonts w:ascii="Arial" w:hAnsi="Arial" w:cs="Arial"/>
          <w:b/>
          <w:bCs/>
          <w:sz w:val="20"/>
          <w:szCs w:val="20"/>
        </w:rPr>
        <w:t>.0</w:t>
      </w:r>
      <w:r w:rsidR="00B77736" w:rsidRPr="00476385">
        <w:rPr>
          <w:rFonts w:ascii="Arial" w:hAnsi="Arial" w:cs="Arial"/>
          <w:b/>
          <w:bCs/>
          <w:sz w:val="20"/>
          <w:szCs w:val="20"/>
        </w:rPr>
        <w:t>1</w:t>
      </w:r>
      <w:r w:rsidR="00B14A7D" w:rsidRPr="00476385">
        <w:rPr>
          <w:rFonts w:ascii="Arial" w:hAnsi="Arial" w:cs="Arial"/>
          <w:b/>
          <w:bCs/>
          <w:sz w:val="20"/>
          <w:szCs w:val="20"/>
        </w:rPr>
        <w:t>.</w:t>
      </w:r>
      <w:r w:rsidR="00360941" w:rsidRPr="00476385">
        <w:rPr>
          <w:rFonts w:ascii="Arial" w:hAnsi="Arial" w:cs="Arial"/>
          <w:b/>
          <w:bCs/>
          <w:sz w:val="20"/>
          <w:szCs w:val="20"/>
        </w:rPr>
        <w:t>201</w:t>
      </w:r>
      <w:r w:rsidR="00B77736" w:rsidRPr="00476385">
        <w:rPr>
          <w:rFonts w:ascii="Arial" w:hAnsi="Arial" w:cs="Arial"/>
          <w:b/>
          <w:bCs/>
          <w:sz w:val="20"/>
          <w:szCs w:val="20"/>
        </w:rPr>
        <w:t>6</w:t>
      </w:r>
      <w:r w:rsidR="00360941" w:rsidRPr="00476385">
        <w:rPr>
          <w:rFonts w:ascii="Arial" w:hAnsi="Arial" w:cs="Arial"/>
          <w:b/>
          <w:bCs/>
          <w:sz w:val="20"/>
          <w:szCs w:val="20"/>
        </w:rPr>
        <w:t xml:space="preserve"> do 09:00</w:t>
      </w:r>
      <w:r w:rsidR="001056DC" w:rsidRPr="00476385">
        <w:rPr>
          <w:rFonts w:ascii="Arial" w:hAnsi="Arial" w:cs="Arial"/>
          <w:b/>
          <w:bCs/>
          <w:sz w:val="20"/>
          <w:szCs w:val="20"/>
        </w:rPr>
        <w:t xml:space="preserve"> ure po lokalnem času </w:t>
      </w:r>
      <w:r w:rsidRPr="00476385">
        <w:rPr>
          <w:rFonts w:ascii="Arial" w:hAnsi="Arial" w:cs="Arial"/>
          <w:sz w:val="20"/>
          <w:szCs w:val="20"/>
        </w:rPr>
        <w:t xml:space="preserve">na naslovu </w:t>
      </w:r>
      <w:r w:rsidR="00C55C80" w:rsidRPr="00476385">
        <w:rPr>
          <w:rFonts w:ascii="Arial" w:hAnsi="Arial" w:cs="Arial"/>
          <w:b/>
          <w:sz w:val="20"/>
          <w:szCs w:val="20"/>
        </w:rPr>
        <w:t xml:space="preserve">Občina Ilirska Bistrica, </w:t>
      </w:r>
      <w:r w:rsidR="00C55C80" w:rsidRPr="00476385">
        <w:rPr>
          <w:rFonts w:ascii="Arial" w:hAnsi="Arial" w:cs="Arial"/>
          <w:b/>
          <w:bCs/>
          <w:sz w:val="20"/>
          <w:szCs w:val="20"/>
        </w:rPr>
        <w:t>Bazoviška cesta 14, 6250 Ilirska Bistrica, sejna soba.</w:t>
      </w:r>
    </w:p>
    <w:p w:rsidR="00E410DB" w:rsidRPr="00476385" w:rsidRDefault="00E410DB" w:rsidP="00213053">
      <w:pPr>
        <w:pStyle w:val="Telobesedila"/>
        <w:spacing w:before="0" w:after="0" w:line="264" w:lineRule="auto"/>
        <w:rPr>
          <w:rFonts w:ascii="Arial" w:hAnsi="Arial" w:cs="Arial"/>
          <w:sz w:val="20"/>
          <w:lang w:val="sl-SI"/>
        </w:rPr>
      </w:pPr>
    </w:p>
    <w:p w:rsidR="00213053" w:rsidRPr="00476385" w:rsidRDefault="00213053" w:rsidP="00213053">
      <w:pPr>
        <w:pStyle w:val="Telobesedila"/>
        <w:spacing w:before="0" w:after="0" w:line="264" w:lineRule="auto"/>
        <w:rPr>
          <w:rFonts w:ascii="Tahoma" w:hAnsi="Tahoma" w:cs="Tahoma"/>
          <w:sz w:val="20"/>
          <w:szCs w:val="20"/>
          <w:lang w:val="sl-SI"/>
        </w:rPr>
      </w:pPr>
      <w:r w:rsidRPr="00476385">
        <w:rPr>
          <w:rFonts w:ascii="Arial" w:hAnsi="Arial" w:cs="Arial"/>
          <w:sz w:val="20"/>
          <w:szCs w:val="20"/>
          <w:lang w:val="sl-SI"/>
        </w:rPr>
        <w:t xml:space="preserve">Naročnik izrecno opozarja ponudnika, da če bo ponujena vrednost presegla finančna sredstva, ki jih ima naročnik na razpolago in predvideno oceno investicije, oziroma če naročnik ne bo pridobil ustreznega sofinanciranja </w:t>
      </w:r>
      <w:r w:rsidR="001F0C7B" w:rsidRPr="00476385">
        <w:rPr>
          <w:rFonts w:ascii="Arial" w:hAnsi="Arial" w:cs="Arial"/>
          <w:sz w:val="20"/>
          <w:szCs w:val="20"/>
          <w:lang w:val="sl-SI"/>
        </w:rPr>
        <w:t xml:space="preserve">bodisi </w:t>
      </w:r>
      <w:r w:rsidRPr="00476385">
        <w:rPr>
          <w:rFonts w:ascii="Arial" w:hAnsi="Arial" w:cs="Arial"/>
          <w:sz w:val="20"/>
          <w:szCs w:val="20"/>
          <w:lang w:val="sl-SI"/>
        </w:rPr>
        <w:t xml:space="preserve">iz državnega </w:t>
      </w:r>
      <w:r w:rsidR="001F0C7B" w:rsidRPr="00476385">
        <w:rPr>
          <w:rFonts w:ascii="Arial" w:hAnsi="Arial" w:cs="Arial"/>
          <w:sz w:val="20"/>
          <w:szCs w:val="20"/>
          <w:lang w:val="sl-SI"/>
        </w:rPr>
        <w:t>bodisi iz</w:t>
      </w:r>
      <w:r w:rsidRPr="00476385">
        <w:rPr>
          <w:rFonts w:ascii="Arial" w:hAnsi="Arial" w:cs="Arial"/>
          <w:sz w:val="20"/>
          <w:szCs w:val="20"/>
          <w:lang w:val="sl-SI"/>
        </w:rPr>
        <w:t xml:space="preserve"> občinskega proračuna oziroma donacij, si pridržuje pravico do zmanjšanja obsega razpisanih del oz. spremembe dinamike izvajanja del. Pogodba bo sklenjena z </w:t>
      </w:r>
      <w:proofErr w:type="spellStart"/>
      <w:r w:rsidRPr="00476385">
        <w:rPr>
          <w:rFonts w:ascii="Arial" w:hAnsi="Arial" w:cs="Arial"/>
          <w:sz w:val="20"/>
          <w:szCs w:val="20"/>
          <w:lang w:val="sl-SI"/>
        </w:rPr>
        <w:t>odložnim</w:t>
      </w:r>
      <w:proofErr w:type="spellEnd"/>
      <w:r w:rsidRPr="00476385">
        <w:rPr>
          <w:rFonts w:ascii="Arial" w:hAnsi="Arial" w:cs="Arial"/>
          <w:sz w:val="20"/>
          <w:szCs w:val="20"/>
          <w:lang w:val="sl-SI"/>
        </w:rPr>
        <w:t xml:space="preserve"> pogojem in bo realizirana v celoti samo v primeru, da bo naročnik </w:t>
      </w:r>
      <w:r w:rsidR="007964C2" w:rsidRPr="00476385">
        <w:rPr>
          <w:rFonts w:ascii="Arial" w:hAnsi="Arial" w:cs="Arial"/>
          <w:sz w:val="20"/>
          <w:szCs w:val="20"/>
          <w:u w:val="single"/>
          <w:lang w:val="sl-SI"/>
        </w:rPr>
        <w:t xml:space="preserve">zagotovil ustrezno </w:t>
      </w:r>
      <w:r w:rsidRPr="00476385">
        <w:rPr>
          <w:rFonts w:ascii="Arial" w:hAnsi="Arial" w:cs="Arial"/>
          <w:sz w:val="20"/>
          <w:szCs w:val="20"/>
          <w:u w:val="single"/>
          <w:lang w:val="sl-SI"/>
        </w:rPr>
        <w:t>financiranje</w:t>
      </w:r>
      <w:r w:rsidRPr="00476385">
        <w:rPr>
          <w:rFonts w:ascii="Arial" w:hAnsi="Arial" w:cs="Arial"/>
          <w:sz w:val="20"/>
          <w:szCs w:val="20"/>
          <w:lang w:val="sl-SI"/>
        </w:rPr>
        <w:t>, sicer se obseg del lahko zmanjša brez dodatnih obveznosti naročnika. Naročnik zaradi tega ne prevzema kakršnihkoli povečanj stroškov, zaradi spremembe količin, dinamike gradnje ali drugih stroškov oziroma pribitkov. Naročnik lahko, skladno z 80. členom ZJN-2, kadarkoli pred potekom roka za odpiranje ponudb ustavi postopek javnega naročila, ali v vseh fazah postopka po preteku roka za odpiranje ponudb zavrne vse ponudbe, ali po sprejemu odločitve o oddaji naročila do sklenitve pogodbe o izvedbi javnega naročila odstopi od izvedbe javnega naročila.</w:t>
      </w:r>
    </w:p>
    <w:p w:rsidR="00213053" w:rsidRPr="00476385" w:rsidRDefault="00213053" w:rsidP="00213053">
      <w:pPr>
        <w:jc w:val="both"/>
        <w:rPr>
          <w:rFonts w:ascii="Arial" w:hAnsi="Arial" w:cs="Arial"/>
          <w:sz w:val="20"/>
          <w:szCs w:val="20"/>
        </w:rPr>
      </w:pPr>
    </w:p>
    <w:p w:rsidR="0014437F" w:rsidRPr="00476385" w:rsidRDefault="0014437F" w:rsidP="00213053">
      <w:pPr>
        <w:jc w:val="both"/>
        <w:rPr>
          <w:rFonts w:ascii="Arial" w:hAnsi="Arial" w:cs="Arial"/>
          <w:sz w:val="20"/>
          <w:szCs w:val="20"/>
        </w:rPr>
      </w:pPr>
      <w:r w:rsidRPr="00476385">
        <w:rPr>
          <w:rFonts w:ascii="Arial" w:hAnsi="Arial" w:cs="Arial"/>
          <w:sz w:val="20"/>
          <w:szCs w:val="20"/>
        </w:rPr>
        <w:t xml:space="preserve">S spoštovanjem,  </w:t>
      </w:r>
    </w:p>
    <w:p w:rsidR="00A768FC" w:rsidRPr="00476385" w:rsidRDefault="007355FD" w:rsidP="007355FD">
      <w:pPr>
        <w:jc w:val="both"/>
        <w:rPr>
          <w:rFonts w:ascii="Arial" w:hAnsi="Arial" w:cs="Arial"/>
          <w:b/>
          <w:bCs/>
          <w:sz w:val="28"/>
          <w:szCs w:val="28"/>
        </w:rPr>
      </w:pP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00213053" w:rsidRPr="00476385">
        <w:rPr>
          <w:rFonts w:ascii="Arial" w:hAnsi="Arial" w:cs="Arial"/>
          <w:sz w:val="20"/>
          <w:szCs w:val="20"/>
        </w:rPr>
        <w:tab/>
      </w:r>
      <w:r w:rsidR="000567CE" w:rsidRPr="00476385">
        <w:rPr>
          <w:rFonts w:ascii="Arial" w:hAnsi="Arial" w:cs="Arial"/>
          <w:sz w:val="20"/>
          <w:szCs w:val="20"/>
        </w:rPr>
        <w:t>Ž</w:t>
      </w:r>
      <w:r w:rsidR="00A65AB9" w:rsidRPr="00476385">
        <w:rPr>
          <w:rFonts w:ascii="Arial" w:hAnsi="Arial" w:cs="Arial"/>
          <w:sz w:val="20"/>
          <w:szCs w:val="20"/>
        </w:rPr>
        <w:t xml:space="preserve">upan, </w:t>
      </w:r>
      <w:r w:rsidR="00C55C80" w:rsidRPr="00476385">
        <w:rPr>
          <w:rFonts w:ascii="Arial" w:hAnsi="Arial" w:cs="Arial"/>
          <w:sz w:val="20"/>
          <w:szCs w:val="20"/>
        </w:rPr>
        <w:t>Emil Rojc</w:t>
      </w:r>
      <w:bookmarkStart w:id="1" w:name="_Toc494617162"/>
      <w:r w:rsidR="001C32E0">
        <w:rPr>
          <w:rFonts w:ascii="Arial" w:hAnsi="Arial" w:cs="Arial"/>
          <w:sz w:val="20"/>
          <w:szCs w:val="20"/>
        </w:rPr>
        <w:t>, l.r.</w:t>
      </w:r>
    </w:p>
    <w:p w:rsidR="002F1CF4" w:rsidRPr="00DE4877" w:rsidRDefault="00147DB0" w:rsidP="001C32E0">
      <w:pPr>
        <w:ind w:left="2836" w:firstLine="709"/>
        <w:jc w:val="both"/>
        <w:rPr>
          <w:rFonts w:ascii="Arial" w:hAnsi="Arial" w:cs="Arial"/>
          <w:bCs/>
          <w:sz w:val="10"/>
          <w:szCs w:val="10"/>
        </w:rPr>
      </w:pPr>
      <w:r w:rsidRPr="00476385">
        <w:rPr>
          <w:rFonts w:ascii="Arial" w:hAnsi="Arial" w:cs="Arial"/>
          <w:b/>
          <w:bCs/>
          <w:sz w:val="28"/>
          <w:szCs w:val="28"/>
        </w:rPr>
        <w:tab/>
      </w:r>
      <w:r w:rsidRPr="00476385">
        <w:rPr>
          <w:rFonts w:ascii="Arial" w:hAnsi="Arial" w:cs="Arial"/>
          <w:b/>
          <w:bCs/>
          <w:sz w:val="28"/>
          <w:szCs w:val="28"/>
        </w:rPr>
        <w:tab/>
      </w:r>
      <w:r w:rsidRPr="00476385">
        <w:rPr>
          <w:rFonts w:ascii="Arial" w:hAnsi="Arial" w:cs="Arial"/>
          <w:b/>
          <w:bCs/>
          <w:sz w:val="28"/>
          <w:szCs w:val="28"/>
        </w:rPr>
        <w:tab/>
      </w:r>
      <w:r w:rsidR="00DE4877">
        <w:rPr>
          <w:rFonts w:ascii="Arial" w:hAnsi="Arial" w:cs="Arial"/>
          <w:b/>
          <w:bCs/>
          <w:sz w:val="28"/>
          <w:szCs w:val="28"/>
        </w:rPr>
        <w:tab/>
      </w:r>
    </w:p>
    <w:p w:rsidR="00A9737C" w:rsidRPr="00476385" w:rsidRDefault="00A9737C" w:rsidP="007355FD">
      <w:pPr>
        <w:ind w:left="6381" w:firstLine="709"/>
        <w:jc w:val="both"/>
        <w:rPr>
          <w:rFonts w:ascii="Arial" w:hAnsi="Arial" w:cs="Arial"/>
          <w:bCs/>
          <w:sz w:val="8"/>
          <w:szCs w:val="8"/>
        </w:rPr>
      </w:pPr>
      <w:r w:rsidRPr="00476385">
        <w:rPr>
          <w:rFonts w:ascii="Arial" w:hAnsi="Arial" w:cs="Arial"/>
          <w:bCs/>
          <w:sz w:val="8"/>
          <w:szCs w:val="8"/>
        </w:rPr>
        <w:br w:type="page"/>
      </w:r>
      <w:r w:rsidR="00147DB0" w:rsidRPr="00476385">
        <w:rPr>
          <w:rFonts w:ascii="Arial" w:hAnsi="Arial" w:cs="Arial"/>
          <w:bCs/>
          <w:sz w:val="8"/>
          <w:szCs w:val="8"/>
        </w:rPr>
        <w:lastRenderedPageBreak/>
        <w:tab/>
      </w:r>
    </w:p>
    <w:p w:rsidR="00A768FC" w:rsidRPr="00476385" w:rsidRDefault="00A768FC" w:rsidP="003A5085">
      <w:pPr>
        <w:jc w:val="both"/>
        <w:rPr>
          <w:rFonts w:ascii="Arial" w:hAnsi="Arial" w:cs="Arial"/>
          <w:b/>
          <w:bCs/>
          <w:sz w:val="28"/>
          <w:szCs w:val="28"/>
        </w:rPr>
      </w:pPr>
      <w:r w:rsidRPr="00476385">
        <w:rPr>
          <w:rFonts w:ascii="Arial" w:hAnsi="Arial" w:cs="Arial"/>
          <w:b/>
          <w:bCs/>
          <w:sz w:val="28"/>
          <w:szCs w:val="28"/>
        </w:rPr>
        <w:t>VSEBINA RAZPISNE DOKUMENTACIJE</w:t>
      </w:r>
    </w:p>
    <w:bookmarkEnd w:id="1"/>
    <w:p w:rsidR="0014437F" w:rsidRPr="00476385" w:rsidRDefault="0014437F" w:rsidP="003A5085">
      <w:pPr>
        <w:tabs>
          <w:tab w:val="left" w:pos="1276"/>
        </w:tabs>
        <w:jc w:val="both"/>
        <w:rPr>
          <w:rFonts w:ascii="Arial" w:hAnsi="Arial" w:cs="Arial"/>
        </w:rPr>
      </w:pPr>
    </w:p>
    <w:p w:rsidR="00450E25" w:rsidRPr="00476385" w:rsidRDefault="00450E25" w:rsidP="00723551">
      <w:pPr>
        <w:pStyle w:val="Kazalovsebine1"/>
        <w:rPr>
          <w:rFonts w:ascii="Arial" w:hAnsi="Arial" w:cs="Arial"/>
          <w:sz w:val="20"/>
          <w:szCs w:val="20"/>
        </w:rPr>
      </w:pPr>
      <w:r w:rsidRPr="00476385">
        <w:rPr>
          <w:rFonts w:ascii="Arial" w:hAnsi="Arial" w:cs="Arial"/>
          <w:sz w:val="20"/>
          <w:szCs w:val="20"/>
        </w:rPr>
        <w:t>POGLAVJE 1: NAVODILA PONUDNIKOM ZA IZDELAVO PONUDBE</w:t>
      </w:r>
      <w:r w:rsidRPr="00476385">
        <w:rPr>
          <w:rFonts w:ascii="Arial" w:hAnsi="Arial" w:cs="Arial"/>
          <w:sz w:val="20"/>
          <w:szCs w:val="20"/>
        </w:rPr>
        <w:tab/>
      </w:r>
      <w:r w:rsidR="00251BDA" w:rsidRPr="00476385">
        <w:rPr>
          <w:rFonts w:ascii="Arial" w:hAnsi="Arial" w:cs="Arial"/>
          <w:sz w:val="20"/>
          <w:szCs w:val="20"/>
        </w:rPr>
        <w:t>4</w:t>
      </w:r>
    </w:p>
    <w:p w:rsidR="00450E25" w:rsidRPr="00476385" w:rsidRDefault="00450E25" w:rsidP="00723551">
      <w:pPr>
        <w:rPr>
          <w:rFonts w:ascii="Arial" w:eastAsiaTheme="minorEastAsia" w:hAnsi="Arial" w:cs="Arial"/>
          <w:noProof/>
          <w:sz w:val="20"/>
          <w:szCs w:val="20"/>
        </w:rPr>
      </w:pPr>
    </w:p>
    <w:p w:rsidR="00450E25" w:rsidRPr="00476385" w:rsidRDefault="00450E25" w:rsidP="00723551">
      <w:pPr>
        <w:pStyle w:val="Kazalovsebine1"/>
        <w:rPr>
          <w:rFonts w:ascii="Arial" w:hAnsi="Arial" w:cs="Arial"/>
          <w:sz w:val="20"/>
          <w:szCs w:val="20"/>
        </w:rPr>
      </w:pPr>
      <w:r w:rsidRPr="00476385">
        <w:rPr>
          <w:rFonts w:ascii="Arial" w:hAnsi="Arial" w:cs="Arial"/>
          <w:sz w:val="20"/>
          <w:szCs w:val="20"/>
        </w:rPr>
        <w:t>POGLAVJE 2: POGOJI ZA UGOTAVLJANJE SPOSOBNOSTI IN NAVODILA O NAČINU DOKAZOVANJA SPOSOBNOSTI PONUDNIKA</w:t>
      </w:r>
      <w:r w:rsidRPr="00476385">
        <w:rPr>
          <w:rFonts w:ascii="Arial" w:hAnsi="Arial" w:cs="Arial"/>
          <w:sz w:val="20"/>
          <w:szCs w:val="20"/>
        </w:rPr>
        <w:tab/>
      </w:r>
      <w:r w:rsidR="00B96E01">
        <w:rPr>
          <w:rFonts w:ascii="Arial" w:hAnsi="Arial" w:cs="Arial"/>
          <w:sz w:val="20"/>
          <w:szCs w:val="20"/>
        </w:rPr>
        <w:t>20</w:t>
      </w:r>
    </w:p>
    <w:p w:rsidR="00450E25" w:rsidRPr="00476385" w:rsidRDefault="00450E25" w:rsidP="00723551">
      <w:pPr>
        <w:rPr>
          <w:rFonts w:ascii="Arial" w:eastAsiaTheme="minorEastAsia" w:hAnsi="Arial" w:cs="Arial"/>
          <w:noProof/>
          <w:sz w:val="20"/>
          <w:szCs w:val="20"/>
        </w:rPr>
      </w:pPr>
    </w:p>
    <w:p w:rsidR="00450E25" w:rsidRPr="00476385" w:rsidRDefault="00450E25" w:rsidP="00723551">
      <w:pPr>
        <w:pStyle w:val="Kazalovsebine1"/>
        <w:rPr>
          <w:rFonts w:ascii="Arial" w:hAnsi="Arial" w:cs="Arial"/>
          <w:sz w:val="20"/>
          <w:szCs w:val="20"/>
        </w:rPr>
      </w:pPr>
      <w:r w:rsidRPr="00476385">
        <w:rPr>
          <w:rFonts w:ascii="Arial" w:hAnsi="Arial" w:cs="Arial"/>
          <w:sz w:val="20"/>
          <w:szCs w:val="20"/>
        </w:rPr>
        <w:t>POGLAVJE 3: SESTAVNI DELI PONUDBE - DOKAZILA ZA UGOTAVLJANJE SPOSOBNOSTI</w:t>
      </w:r>
      <w:r w:rsidRPr="00476385">
        <w:rPr>
          <w:rFonts w:ascii="Arial" w:hAnsi="Arial" w:cs="Arial"/>
          <w:sz w:val="20"/>
          <w:szCs w:val="20"/>
        </w:rPr>
        <w:tab/>
      </w:r>
      <w:r w:rsidR="006A18DD" w:rsidRPr="00476385">
        <w:rPr>
          <w:rFonts w:ascii="Arial" w:hAnsi="Arial" w:cs="Arial"/>
          <w:sz w:val="20"/>
          <w:szCs w:val="20"/>
        </w:rPr>
        <w:t>2</w:t>
      </w:r>
      <w:r w:rsidR="00476385" w:rsidRPr="00476385">
        <w:rPr>
          <w:rFonts w:ascii="Arial" w:hAnsi="Arial" w:cs="Arial"/>
          <w:sz w:val="20"/>
          <w:szCs w:val="20"/>
        </w:rPr>
        <w:t>6</w:t>
      </w:r>
    </w:p>
    <w:p w:rsidR="00450E25" w:rsidRPr="00476385" w:rsidRDefault="00450E25" w:rsidP="00723551">
      <w:pPr>
        <w:rPr>
          <w:rFonts w:ascii="Arial" w:eastAsiaTheme="minorEastAsia" w:hAnsi="Arial" w:cs="Arial"/>
          <w:noProof/>
          <w:sz w:val="20"/>
          <w:szCs w:val="20"/>
        </w:rPr>
      </w:pPr>
    </w:p>
    <w:p w:rsidR="00450E25" w:rsidRPr="00476385" w:rsidRDefault="00450E25" w:rsidP="00723551">
      <w:pPr>
        <w:pStyle w:val="Kazalovsebine1"/>
        <w:rPr>
          <w:rFonts w:ascii="Arial" w:hAnsi="Arial" w:cs="Arial"/>
          <w:sz w:val="20"/>
          <w:szCs w:val="20"/>
        </w:rPr>
      </w:pPr>
      <w:r w:rsidRPr="00476385">
        <w:rPr>
          <w:rFonts w:ascii="Arial" w:hAnsi="Arial" w:cs="Arial"/>
          <w:sz w:val="20"/>
          <w:szCs w:val="20"/>
        </w:rPr>
        <w:t xml:space="preserve">POGLAVJE </w:t>
      </w:r>
      <w:r w:rsidR="00C976A2" w:rsidRPr="00476385">
        <w:rPr>
          <w:rFonts w:ascii="Arial" w:hAnsi="Arial" w:cs="Arial"/>
          <w:sz w:val="20"/>
          <w:szCs w:val="20"/>
        </w:rPr>
        <w:t>4</w:t>
      </w:r>
      <w:r w:rsidRPr="00476385">
        <w:rPr>
          <w:rFonts w:ascii="Arial" w:hAnsi="Arial" w:cs="Arial"/>
          <w:sz w:val="20"/>
          <w:szCs w:val="20"/>
        </w:rPr>
        <w:t>: TEHNIČNE SPECIFIKACIJE TER DRUGE ZAHTEVE NAROČNIKA</w:t>
      </w:r>
      <w:r w:rsidRPr="00476385">
        <w:rPr>
          <w:rFonts w:ascii="Arial" w:hAnsi="Arial" w:cs="Arial"/>
          <w:sz w:val="20"/>
          <w:szCs w:val="20"/>
        </w:rPr>
        <w:tab/>
      </w:r>
      <w:r w:rsidR="00476385" w:rsidRPr="00476385">
        <w:rPr>
          <w:rFonts w:ascii="Arial" w:hAnsi="Arial" w:cs="Arial"/>
          <w:sz w:val="20"/>
          <w:szCs w:val="20"/>
        </w:rPr>
        <w:t>70</w:t>
      </w:r>
    </w:p>
    <w:p w:rsidR="00450E25" w:rsidRPr="00476385" w:rsidRDefault="00450E25" w:rsidP="003A5085">
      <w:pPr>
        <w:jc w:val="both"/>
        <w:rPr>
          <w:rFonts w:eastAsiaTheme="minorEastAsia"/>
          <w:noProof/>
        </w:rPr>
      </w:pPr>
    </w:p>
    <w:p w:rsidR="00450E25" w:rsidRPr="00476385" w:rsidRDefault="00450E25" w:rsidP="003A5085">
      <w:pPr>
        <w:jc w:val="both"/>
        <w:rPr>
          <w:rFonts w:eastAsiaTheme="minorEastAsia"/>
          <w:noProof/>
        </w:rPr>
      </w:pPr>
    </w:p>
    <w:p w:rsidR="00A768FC" w:rsidRPr="00476385" w:rsidRDefault="00A768FC" w:rsidP="003A5085">
      <w:pPr>
        <w:pStyle w:val="Naslov10"/>
        <w:numPr>
          <w:ilvl w:val="0"/>
          <w:numId w:val="0"/>
        </w:numPr>
        <w:jc w:val="both"/>
        <w:rPr>
          <w:rFonts w:ascii="Times New Roman" w:hAnsi="Times New Roman" w:cs="Times New Roman"/>
          <w:b w:val="0"/>
          <w:bCs w:val="0"/>
          <w:noProof/>
          <w:kern w:val="0"/>
        </w:rPr>
      </w:pPr>
      <w:bookmarkStart w:id="2" w:name="_Toc430410727"/>
      <w:bookmarkStart w:id="3" w:name="_Toc471726104"/>
      <w:bookmarkStart w:id="4" w:name="_Toc517484951"/>
      <w:bookmarkStart w:id="5" w:name="_Toc257503726"/>
      <w:r w:rsidRPr="00476385">
        <w:rPr>
          <w:rFonts w:ascii="Times New Roman" w:hAnsi="Times New Roman" w:cs="Times New Roman"/>
          <w:b w:val="0"/>
          <w:bCs w:val="0"/>
          <w:noProof/>
          <w:kern w:val="0"/>
        </w:rPr>
        <w:t xml:space="preserve"> </w:t>
      </w:r>
    </w:p>
    <w:p w:rsidR="00A768FC" w:rsidRPr="00476385" w:rsidRDefault="00A768FC" w:rsidP="003A5085">
      <w:pPr>
        <w:pStyle w:val="Naslov10"/>
        <w:numPr>
          <w:ilvl w:val="0"/>
          <w:numId w:val="0"/>
        </w:numPr>
        <w:jc w:val="both"/>
      </w:pPr>
    </w:p>
    <w:p w:rsidR="00A768FC" w:rsidRPr="00476385" w:rsidRDefault="00A768FC" w:rsidP="003A5085">
      <w:pPr>
        <w:jc w:val="both"/>
        <w:rPr>
          <w:rFonts w:ascii="Arial" w:hAnsi="Arial" w:cs="Arial"/>
          <w:b/>
          <w:bCs/>
          <w:kern w:val="28"/>
          <w:sz w:val="28"/>
          <w:szCs w:val="28"/>
        </w:rPr>
      </w:pPr>
      <w:r w:rsidRPr="00476385">
        <w:rPr>
          <w:rFonts w:ascii="Arial" w:hAnsi="Arial" w:cs="Arial"/>
        </w:rPr>
        <w:br w:type="page"/>
      </w:r>
    </w:p>
    <w:p w:rsidR="00A768FC" w:rsidRPr="00476385" w:rsidRDefault="00A768FC" w:rsidP="001B4ED4">
      <w:pPr>
        <w:pStyle w:val="Naslov10"/>
        <w:numPr>
          <w:ilvl w:val="0"/>
          <w:numId w:val="0"/>
        </w:numPr>
        <w:spacing w:before="0" w:after="0"/>
        <w:jc w:val="both"/>
      </w:pPr>
      <w:bookmarkStart w:id="6" w:name="_Toc224277567"/>
      <w:r w:rsidRPr="00476385">
        <w:lastRenderedPageBreak/>
        <w:t>POGLAVJE 1:  NAVODILA PONUDNIKOM ZA IZDELAVO PONUDBE</w:t>
      </w:r>
      <w:bookmarkEnd w:id="2"/>
      <w:bookmarkEnd w:id="3"/>
      <w:bookmarkEnd w:id="4"/>
      <w:bookmarkEnd w:id="5"/>
      <w:bookmarkEnd w:id="6"/>
    </w:p>
    <w:p w:rsidR="0014437F" w:rsidRPr="00476385" w:rsidRDefault="0014437F" w:rsidP="001B4ED4">
      <w:pPr>
        <w:jc w:val="both"/>
        <w:rPr>
          <w:rFonts w:ascii="Arial" w:hAnsi="Arial" w:cs="Arial"/>
          <w:sz w:val="20"/>
          <w:szCs w:val="20"/>
        </w:rPr>
      </w:pPr>
    </w:p>
    <w:p w:rsidR="0014437F" w:rsidRPr="00476385" w:rsidRDefault="0014437F" w:rsidP="001B4ED4">
      <w:pPr>
        <w:jc w:val="both"/>
        <w:rPr>
          <w:rFonts w:ascii="Arial" w:hAnsi="Arial" w:cs="Arial"/>
          <w:sz w:val="20"/>
          <w:szCs w:val="20"/>
        </w:rPr>
      </w:pPr>
    </w:p>
    <w:p w:rsidR="0014437F" w:rsidRPr="00476385" w:rsidRDefault="0014437F" w:rsidP="001B4ED4">
      <w:pPr>
        <w:jc w:val="both"/>
        <w:rPr>
          <w:rFonts w:ascii="Arial" w:hAnsi="Arial" w:cs="Arial"/>
          <w:b/>
          <w:bCs/>
          <w:sz w:val="24"/>
          <w:szCs w:val="24"/>
        </w:rPr>
      </w:pPr>
      <w:r w:rsidRPr="00476385">
        <w:rPr>
          <w:rFonts w:ascii="Arial" w:hAnsi="Arial" w:cs="Arial"/>
          <w:b/>
          <w:bCs/>
          <w:sz w:val="24"/>
          <w:szCs w:val="24"/>
        </w:rPr>
        <w:t>SPLOŠNO</w:t>
      </w:r>
    </w:p>
    <w:p w:rsidR="0014437F" w:rsidRPr="00476385" w:rsidRDefault="0014437F" w:rsidP="001B4ED4">
      <w:pPr>
        <w:jc w:val="both"/>
        <w:rPr>
          <w:rFonts w:ascii="Arial" w:hAnsi="Arial" w:cs="Arial"/>
          <w:sz w:val="20"/>
          <w:szCs w:val="20"/>
        </w:rPr>
      </w:pP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To navodilo določa pogoje, pod katerimi se lahko ponudniki udeležijo javnega razpisa, način oddaje ponudb, postopek odpiranja ponudb, ocenjevanja ponudb in izbire najugodnejšega ponudnika za javno naročilo </w:t>
      </w:r>
      <w:r w:rsidR="003650DF" w:rsidRPr="00476385">
        <w:rPr>
          <w:rFonts w:ascii="Arial" w:hAnsi="Arial" w:cs="Arial"/>
          <w:bCs/>
          <w:sz w:val="20"/>
          <w:szCs w:val="20"/>
        </w:rPr>
        <w:t>»</w:t>
      </w:r>
      <w:r w:rsidR="0024723F" w:rsidRPr="00476385">
        <w:rPr>
          <w:rFonts w:ascii="Arial" w:hAnsi="Arial" w:cs="Arial"/>
          <w:b/>
          <w:bCs/>
          <w:sz w:val="20"/>
          <w:szCs w:val="20"/>
        </w:rPr>
        <w:t xml:space="preserve">IZGRADNJA PRIZIDKA K OSNOVNI ŠOLI </w:t>
      </w:r>
      <w:r w:rsidR="00592861" w:rsidRPr="00476385">
        <w:rPr>
          <w:rFonts w:ascii="Arial" w:hAnsi="Arial" w:cs="Arial"/>
          <w:b/>
          <w:bCs/>
          <w:sz w:val="20"/>
          <w:szCs w:val="20"/>
        </w:rPr>
        <w:t>PODGORA KUTEŽEVO</w:t>
      </w:r>
      <w:r w:rsidR="003650DF" w:rsidRPr="00476385">
        <w:rPr>
          <w:rFonts w:ascii="Arial" w:hAnsi="Arial" w:cs="Arial"/>
          <w:bCs/>
          <w:sz w:val="20"/>
          <w:szCs w:val="20"/>
        </w:rPr>
        <w:t>«.</w:t>
      </w:r>
    </w:p>
    <w:p w:rsidR="0014437F" w:rsidRPr="00476385" w:rsidRDefault="0014437F" w:rsidP="001B4ED4">
      <w:pPr>
        <w:jc w:val="both"/>
        <w:rPr>
          <w:rFonts w:ascii="Arial" w:hAnsi="Arial" w:cs="Arial"/>
          <w:sz w:val="20"/>
          <w:szCs w:val="20"/>
        </w:rPr>
      </w:pPr>
    </w:p>
    <w:p w:rsidR="0014437F" w:rsidRDefault="0014437F" w:rsidP="001B4ED4">
      <w:pPr>
        <w:jc w:val="both"/>
        <w:rPr>
          <w:rFonts w:ascii="Arial" w:hAnsi="Arial" w:cs="Arial"/>
          <w:sz w:val="20"/>
          <w:szCs w:val="20"/>
        </w:rPr>
      </w:pPr>
      <w:r w:rsidRPr="00476385">
        <w:rPr>
          <w:rFonts w:ascii="Arial" w:hAnsi="Arial" w:cs="Arial"/>
          <w:sz w:val="20"/>
          <w:szCs w:val="20"/>
        </w:rPr>
        <w:t>Upoštevanje teh navodil je obvezno za vse udeležence razpisa.</w:t>
      </w:r>
      <w:r w:rsidR="007030A3" w:rsidRPr="00476385">
        <w:rPr>
          <w:rFonts w:ascii="Arial" w:hAnsi="Arial" w:cs="Arial"/>
          <w:sz w:val="20"/>
          <w:szCs w:val="20"/>
        </w:rPr>
        <w:t xml:space="preserve"> Ponudniki sami prevzemajo odgovornost, da razpisno dokumentacijo proučijo z ustrezno pazljivostjo, in morebitnimi dodatki k razpisni dokumentaciji, ki jih naročnik izda v roku, predvidenem za pripravo ponudb. </w:t>
      </w:r>
    </w:p>
    <w:p w:rsidR="001B4ED4" w:rsidRPr="00476385" w:rsidRDefault="001B4ED4" w:rsidP="001B4ED4">
      <w:pPr>
        <w:jc w:val="both"/>
        <w:rPr>
          <w:rFonts w:ascii="Arial" w:hAnsi="Arial" w:cs="Arial"/>
          <w:sz w:val="20"/>
          <w:szCs w:val="20"/>
        </w:rPr>
      </w:pPr>
    </w:p>
    <w:p w:rsidR="00745CEE" w:rsidRPr="00476385" w:rsidRDefault="00745CEE" w:rsidP="00583C5A">
      <w:pPr>
        <w:pStyle w:val="Naslov20"/>
        <w:numPr>
          <w:ilvl w:val="0"/>
          <w:numId w:val="14"/>
        </w:numPr>
        <w:spacing w:before="0" w:after="0"/>
        <w:jc w:val="both"/>
        <w:rPr>
          <w:i w:val="0"/>
          <w:iCs w:val="0"/>
          <w:sz w:val="22"/>
          <w:szCs w:val="22"/>
        </w:rPr>
      </w:pPr>
      <w:r w:rsidRPr="00476385">
        <w:rPr>
          <w:i w:val="0"/>
          <w:iCs w:val="0"/>
          <w:sz w:val="22"/>
          <w:szCs w:val="22"/>
        </w:rPr>
        <w:t>PREDMET JAVNEGA NAROČILA</w:t>
      </w:r>
    </w:p>
    <w:p w:rsidR="00745CEE" w:rsidRPr="00476385" w:rsidRDefault="00745CEE"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E038DE" w:rsidRPr="00476385" w:rsidRDefault="00E038DE" w:rsidP="001B4ED4">
      <w:pPr>
        <w:jc w:val="both"/>
        <w:rPr>
          <w:rFonts w:ascii="Arial" w:hAnsi="Arial" w:cs="Arial"/>
          <w:sz w:val="20"/>
          <w:szCs w:val="20"/>
        </w:rPr>
      </w:pPr>
      <w:r w:rsidRPr="00476385">
        <w:rPr>
          <w:rFonts w:ascii="Arial" w:hAnsi="Arial" w:cs="Arial"/>
          <w:sz w:val="20"/>
          <w:szCs w:val="20"/>
        </w:rPr>
        <w:t>Predmet javnega naročila je izvedba gradbenih, obrtniških in instalacijskih del v sklopu no</w:t>
      </w:r>
      <w:r w:rsidR="00445CEE" w:rsidRPr="00476385">
        <w:rPr>
          <w:rFonts w:ascii="Arial" w:hAnsi="Arial" w:cs="Arial"/>
          <w:sz w:val="20"/>
          <w:szCs w:val="20"/>
        </w:rPr>
        <w:t>v</w:t>
      </w:r>
      <w:r w:rsidRPr="00476385">
        <w:rPr>
          <w:rFonts w:ascii="Arial" w:hAnsi="Arial" w:cs="Arial"/>
          <w:sz w:val="20"/>
          <w:szCs w:val="20"/>
        </w:rPr>
        <w:t xml:space="preserve">ogradnje šolskega objekta in delne rekonstrukcije obstoječega šolskega objekta. Dela obsegajo: </w:t>
      </w:r>
    </w:p>
    <w:p w:rsidR="00E038DE" w:rsidRPr="00476385" w:rsidRDefault="00E038DE" w:rsidP="00583C5A">
      <w:pPr>
        <w:pStyle w:val="Odstavekseznama"/>
        <w:numPr>
          <w:ilvl w:val="0"/>
          <w:numId w:val="22"/>
        </w:numPr>
        <w:tabs>
          <w:tab w:val="left" w:pos="720"/>
          <w:tab w:val="left" w:pos="1080"/>
        </w:tabs>
        <w:jc w:val="both"/>
        <w:rPr>
          <w:rFonts w:ascii="Arial" w:eastAsia="MS Mincho" w:hAnsi="Arial" w:cs="Arial"/>
          <w:sz w:val="20"/>
          <w:szCs w:val="20"/>
        </w:rPr>
      </w:pPr>
      <w:r w:rsidRPr="00476385">
        <w:rPr>
          <w:rFonts w:ascii="Arial" w:eastAsia="MS Mincho" w:hAnsi="Arial" w:cs="Arial"/>
          <w:sz w:val="20"/>
          <w:szCs w:val="20"/>
        </w:rPr>
        <w:t xml:space="preserve">gradbena dela in obrtniška dela (pripravljalna dela, zemeljska dela, betonska dela, zidarska dela, tesarska dela, kanalizacija, </w:t>
      </w:r>
      <w:proofErr w:type="spellStart"/>
      <w:r w:rsidRPr="00476385">
        <w:rPr>
          <w:rFonts w:ascii="Arial" w:eastAsia="MS Mincho" w:hAnsi="Arial" w:cs="Arial"/>
          <w:sz w:val="20"/>
          <w:szCs w:val="20"/>
        </w:rPr>
        <w:t>fasaderska</w:t>
      </w:r>
      <w:proofErr w:type="spellEnd"/>
      <w:r w:rsidRPr="00476385">
        <w:rPr>
          <w:rFonts w:ascii="Arial" w:eastAsia="MS Mincho" w:hAnsi="Arial" w:cs="Arial"/>
          <w:sz w:val="20"/>
          <w:szCs w:val="20"/>
        </w:rPr>
        <w:t xml:space="preserve"> dela, ključavničarska dela, ALU izdelki, PVC izdelki,  vgradnja stavbnega pohištva, mavčni </w:t>
      </w:r>
      <w:proofErr w:type="spellStart"/>
      <w:r w:rsidRPr="00476385">
        <w:rPr>
          <w:rFonts w:ascii="Arial" w:eastAsia="MS Mincho" w:hAnsi="Arial" w:cs="Arial"/>
          <w:sz w:val="20"/>
          <w:szCs w:val="20"/>
        </w:rPr>
        <w:t>stropovi</w:t>
      </w:r>
      <w:proofErr w:type="spellEnd"/>
      <w:r w:rsidRPr="00476385">
        <w:rPr>
          <w:rFonts w:ascii="Arial" w:eastAsia="MS Mincho" w:hAnsi="Arial" w:cs="Arial"/>
          <w:sz w:val="20"/>
          <w:szCs w:val="20"/>
        </w:rPr>
        <w:t xml:space="preserve">, keramičarska dela, slikopleskarska dela, </w:t>
      </w:r>
      <w:proofErr w:type="spellStart"/>
      <w:r w:rsidRPr="00476385">
        <w:rPr>
          <w:rFonts w:ascii="Arial" w:eastAsia="MS Mincho" w:hAnsi="Arial" w:cs="Arial"/>
          <w:sz w:val="20"/>
          <w:szCs w:val="20"/>
        </w:rPr>
        <w:t>tlakarska</w:t>
      </w:r>
      <w:proofErr w:type="spellEnd"/>
      <w:r w:rsidRPr="00476385">
        <w:rPr>
          <w:rFonts w:ascii="Arial" w:eastAsia="MS Mincho" w:hAnsi="Arial" w:cs="Arial"/>
          <w:sz w:val="20"/>
          <w:szCs w:val="20"/>
        </w:rPr>
        <w:t xml:space="preserve"> dela, mizarski izdelki, montažna dela, druga obrtniška dela, zunanja ureditev);</w:t>
      </w:r>
    </w:p>
    <w:p w:rsidR="00E038DE" w:rsidRPr="00476385" w:rsidRDefault="00E038DE" w:rsidP="00583C5A">
      <w:pPr>
        <w:pStyle w:val="Odstavekseznama"/>
        <w:numPr>
          <w:ilvl w:val="0"/>
          <w:numId w:val="22"/>
        </w:numPr>
        <w:tabs>
          <w:tab w:val="left" w:pos="720"/>
          <w:tab w:val="left" w:pos="1080"/>
        </w:tabs>
        <w:jc w:val="both"/>
        <w:rPr>
          <w:rFonts w:ascii="Arial" w:eastAsia="MS Mincho" w:hAnsi="Arial" w:cs="Arial"/>
          <w:sz w:val="20"/>
          <w:szCs w:val="20"/>
        </w:rPr>
      </w:pPr>
      <w:proofErr w:type="spellStart"/>
      <w:r w:rsidRPr="00476385">
        <w:rPr>
          <w:rFonts w:ascii="Arial" w:eastAsia="MS Mincho" w:hAnsi="Arial" w:cs="Arial"/>
          <w:sz w:val="20"/>
          <w:szCs w:val="20"/>
        </w:rPr>
        <w:t>elektro</w:t>
      </w:r>
      <w:proofErr w:type="spellEnd"/>
      <w:r w:rsidRPr="00476385">
        <w:rPr>
          <w:rFonts w:ascii="Arial" w:eastAsia="MS Mincho" w:hAnsi="Arial" w:cs="Arial"/>
          <w:sz w:val="20"/>
          <w:szCs w:val="20"/>
        </w:rPr>
        <w:t xml:space="preserve"> instalacije;</w:t>
      </w:r>
    </w:p>
    <w:p w:rsidR="00E038DE" w:rsidRPr="00476385" w:rsidRDefault="00E038DE" w:rsidP="00583C5A">
      <w:pPr>
        <w:pStyle w:val="Odstavekseznama"/>
        <w:numPr>
          <w:ilvl w:val="0"/>
          <w:numId w:val="22"/>
        </w:numPr>
        <w:tabs>
          <w:tab w:val="left" w:pos="720"/>
          <w:tab w:val="left" w:pos="1080"/>
        </w:tabs>
        <w:jc w:val="both"/>
        <w:rPr>
          <w:rFonts w:ascii="Arial" w:eastAsia="MS Mincho" w:hAnsi="Arial" w:cs="Arial"/>
          <w:sz w:val="20"/>
          <w:szCs w:val="20"/>
        </w:rPr>
      </w:pPr>
      <w:r w:rsidRPr="00476385">
        <w:rPr>
          <w:rFonts w:ascii="Arial" w:eastAsia="MS Mincho" w:hAnsi="Arial" w:cs="Arial"/>
          <w:sz w:val="20"/>
          <w:szCs w:val="20"/>
        </w:rPr>
        <w:t>strojne instalacije.</w:t>
      </w:r>
    </w:p>
    <w:p w:rsidR="00745CEE" w:rsidRPr="00476385" w:rsidRDefault="00745CEE" w:rsidP="001B4ED4">
      <w:pPr>
        <w:tabs>
          <w:tab w:val="num" w:pos="1364"/>
          <w:tab w:val="left" w:pos="4320"/>
        </w:tabs>
        <w:jc w:val="both"/>
        <w:rPr>
          <w:rFonts w:ascii="Arial" w:hAnsi="Arial"/>
        </w:rPr>
      </w:pPr>
    </w:p>
    <w:p w:rsidR="00F34239" w:rsidRPr="00476385" w:rsidRDefault="00745CEE" w:rsidP="001B4ED4">
      <w:pPr>
        <w:pStyle w:val="Default"/>
        <w:jc w:val="both"/>
        <w:rPr>
          <w:sz w:val="20"/>
          <w:szCs w:val="20"/>
        </w:rPr>
      </w:pPr>
      <w:r w:rsidRPr="00476385">
        <w:rPr>
          <w:sz w:val="20"/>
          <w:szCs w:val="20"/>
        </w:rPr>
        <w:t>Podatki o investicijskem projektu so razvidni iz izdelane projektn</w:t>
      </w:r>
      <w:r w:rsidR="00582AB6" w:rsidRPr="00476385">
        <w:rPr>
          <w:sz w:val="20"/>
          <w:szCs w:val="20"/>
        </w:rPr>
        <w:t>e</w:t>
      </w:r>
      <w:r w:rsidRPr="00476385">
        <w:rPr>
          <w:sz w:val="20"/>
          <w:szCs w:val="20"/>
        </w:rPr>
        <w:t xml:space="preserve"> dokumentacij</w:t>
      </w:r>
      <w:r w:rsidR="00582AB6" w:rsidRPr="00476385">
        <w:rPr>
          <w:sz w:val="20"/>
          <w:szCs w:val="20"/>
        </w:rPr>
        <w:t>e</w:t>
      </w:r>
      <w:r w:rsidRPr="00476385">
        <w:rPr>
          <w:sz w:val="20"/>
          <w:szCs w:val="20"/>
        </w:rPr>
        <w:t xml:space="preserve">: </w:t>
      </w:r>
    </w:p>
    <w:p w:rsidR="003C507F" w:rsidRPr="00476385" w:rsidRDefault="003C507F" w:rsidP="001B4ED4">
      <w:pPr>
        <w:pStyle w:val="Default"/>
        <w:jc w:val="both"/>
        <w:rPr>
          <w:sz w:val="20"/>
          <w:szCs w:val="20"/>
        </w:rPr>
      </w:pPr>
    </w:p>
    <w:p w:rsidR="00F34239" w:rsidRPr="00476385" w:rsidRDefault="00445CEE" w:rsidP="00583C5A">
      <w:pPr>
        <w:pStyle w:val="Default"/>
        <w:numPr>
          <w:ilvl w:val="0"/>
          <w:numId w:val="22"/>
        </w:numPr>
        <w:jc w:val="both"/>
        <w:rPr>
          <w:sz w:val="20"/>
          <w:szCs w:val="20"/>
        </w:rPr>
      </w:pPr>
      <w:r w:rsidRPr="00476385">
        <w:rPr>
          <w:sz w:val="20"/>
          <w:szCs w:val="20"/>
        </w:rPr>
        <w:t>PGD</w:t>
      </w:r>
      <w:r w:rsidR="00F34239" w:rsidRPr="00476385">
        <w:rPr>
          <w:sz w:val="20"/>
          <w:szCs w:val="20"/>
        </w:rPr>
        <w:t xml:space="preserve"> </w:t>
      </w:r>
      <w:r w:rsidRPr="00476385">
        <w:rPr>
          <w:sz w:val="20"/>
          <w:szCs w:val="20"/>
        </w:rPr>
        <w:t xml:space="preserve">Prizidek k OŠ </w:t>
      </w:r>
      <w:r w:rsidR="00592861" w:rsidRPr="00476385">
        <w:rPr>
          <w:sz w:val="20"/>
          <w:szCs w:val="20"/>
        </w:rPr>
        <w:t>Podgora</w:t>
      </w:r>
      <w:r w:rsidRPr="00476385">
        <w:rPr>
          <w:sz w:val="20"/>
          <w:szCs w:val="20"/>
        </w:rPr>
        <w:t xml:space="preserve"> Kuteževo</w:t>
      </w:r>
      <w:r w:rsidR="00F34239" w:rsidRPr="00476385">
        <w:rPr>
          <w:sz w:val="20"/>
          <w:szCs w:val="20"/>
        </w:rPr>
        <w:t xml:space="preserve">, STUDIO 3 d.o.o. Ajdovščina, </w:t>
      </w:r>
      <w:r w:rsidR="00316442" w:rsidRPr="00476385">
        <w:rPr>
          <w:sz w:val="20"/>
          <w:szCs w:val="20"/>
        </w:rPr>
        <w:t xml:space="preserve">odgovorni projektant </w:t>
      </w:r>
      <w:r w:rsidR="00F34239" w:rsidRPr="00476385">
        <w:rPr>
          <w:sz w:val="20"/>
          <w:szCs w:val="20"/>
        </w:rPr>
        <w:t xml:space="preserve">Viljem Fabčič u.d.i.a., št . projekta </w:t>
      </w:r>
      <w:r w:rsidRPr="00476385">
        <w:rPr>
          <w:sz w:val="20"/>
          <w:szCs w:val="20"/>
        </w:rPr>
        <w:t>652</w:t>
      </w:r>
      <w:r w:rsidR="00691E6E" w:rsidRPr="00476385">
        <w:rPr>
          <w:sz w:val="20"/>
          <w:szCs w:val="20"/>
        </w:rPr>
        <w:t>-1</w:t>
      </w:r>
      <w:r w:rsidRPr="00476385">
        <w:rPr>
          <w:sz w:val="20"/>
          <w:szCs w:val="20"/>
        </w:rPr>
        <w:t>2</w:t>
      </w:r>
      <w:r w:rsidR="00F34239" w:rsidRPr="00476385">
        <w:rPr>
          <w:sz w:val="20"/>
          <w:szCs w:val="20"/>
        </w:rPr>
        <w:t xml:space="preserve">, Ajdovščina, </w:t>
      </w:r>
      <w:r w:rsidRPr="00476385">
        <w:rPr>
          <w:sz w:val="20"/>
          <w:szCs w:val="20"/>
        </w:rPr>
        <w:t>avgust</w:t>
      </w:r>
      <w:r w:rsidR="00F34239" w:rsidRPr="00476385">
        <w:rPr>
          <w:sz w:val="20"/>
          <w:szCs w:val="20"/>
        </w:rPr>
        <w:t xml:space="preserve"> 201</w:t>
      </w:r>
      <w:r w:rsidRPr="00476385">
        <w:rPr>
          <w:sz w:val="20"/>
          <w:szCs w:val="20"/>
        </w:rPr>
        <w:t>2</w:t>
      </w:r>
      <w:r w:rsidR="00B1539E" w:rsidRPr="00476385">
        <w:rPr>
          <w:sz w:val="20"/>
          <w:szCs w:val="20"/>
        </w:rPr>
        <w:t xml:space="preserve">, </w:t>
      </w:r>
      <w:r w:rsidRPr="00476385">
        <w:rPr>
          <w:sz w:val="20"/>
          <w:szCs w:val="20"/>
        </w:rPr>
        <w:t>dopolnitev september 2012.</w:t>
      </w:r>
    </w:p>
    <w:p w:rsidR="00445CEE" w:rsidRPr="00476385" w:rsidRDefault="00445CEE" w:rsidP="00583C5A">
      <w:pPr>
        <w:pStyle w:val="Default"/>
        <w:numPr>
          <w:ilvl w:val="0"/>
          <w:numId w:val="22"/>
        </w:numPr>
        <w:jc w:val="both"/>
        <w:rPr>
          <w:sz w:val="20"/>
          <w:szCs w:val="20"/>
        </w:rPr>
      </w:pPr>
      <w:r w:rsidRPr="00476385">
        <w:rPr>
          <w:sz w:val="20"/>
          <w:szCs w:val="20"/>
        </w:rPr>
        <w:t xml:space="preserve">PZI Prizidek k </w:t>
      </w:r>
      <w:r w:rsidR="00592861" w:rsidRPr="00476385">
        <w:rPr>
          <w:sz w:val="20"/>
          <w:szCs w:val="20"/>
        </w:rPr>
        <w:t>OŠ Podgora Kuteževo</w:t>
      </w:r>
      <w:r w:rsidRPr="00476385">
        <w:rPr>
          <w:sz w:val="20"/>
          <w:szCs w:val="20"/>
        </w:rPr>
        <w:t xml:space="preserve">, STUDIO 3 d.o.o. Ajdovščina, </w:t>
      </w:r>
      <w:r w:rsidR="00316442" w:rsidRPr="00476385">
        <w:rPr>
          <w:sz w:val="20"/>
          <w:szCs w:val="20"/>
        </w:rPr>
        <w:t xml:space="preserve">odgovorni projektant </w:t>
      </w:r>
      <w:r w:rsidRPr="00476385">
        <w:rPr>
          <w:sz w:val="20"/>
          <w:szCs w:val="20"/>
        </w:rPr>
        <w:t>Viljem Fabčič u.d.i.a., št . projekta 652-A-12, Ajdovščina, november 2012.</w:t>
      </w:r>
    </w:p>
    <w:p w:rsidR="00F34239" w:rsidRPr="00476385" w:rsidRDefault="00F34239"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9C6A55" w:rsidRPr="00476385" w:rsidRDefault="00F34239"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D</w:t>
      </w:r>
      <w:r w:rsidR="00745CEE" w:rsidRPr="00476385">
        <w:rPr>
          <w:rFonts w:ascii="Arial" w:hAnsi="Arial" w:cs="Arial"/>
          <w:sz w:val="20"/>
          <w:szCs w:val="20"/>
        </w:rPr>
        <w:t>okumentacija je po predhodni najavi ponudnikov na vpogled pri naročniku Občini Ilirska Bistrica, Bazovi</w:t>
      </w:r>
      <w:r w:rsidR="00450E25" w:rsidRPr="00476385">
        <w:rPr>
          <w:rFonts w:ascii="Arial" w:hAnsi="Arial" w:cs="Arial"/>
          <w:sz w:val="20"/>
          <w:szCs w:val="20"/>
        </w:rPr>
        <w:t>ška cesta 14, Ilirska Bistrica:</w:t>
      </w:r>
    </w:p>
    <w:p w:rsidR="009C6A55" w:rsidRPr="00476385" w:rsidRDefault="009C6A55"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9C6A55" w:rsidRPr="00476385" w:rsidRDefault="009C6A55"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K</w:t>
      </w:r>
      <w:r w:rsidR="00745CEE" w:rsidRPr="00476385">
        <w:rPr>
          <w:rFonts w:ascii="Arial" w:hAnsi="Arial" w:cs="Arial"/>
          <w:sz w:val="20"/>
          <w:szCs w:val="20"/>
        </w:rPr>
        <w:t xml:space="preserve">ontaktna oseba: </w:t>
      </w:r>
      <w:r w:rsidRPr="00476385">
        <w:rPr>
          <w:rFonts w:ascii="Arial" w:hAnsi="Arial" w:cs="Arial"/>
          <w:sz w:val="20"/>
          <w:szCs w:val="20"/>
        </w:rPr>
        <w:tab/>
      </w:r>
      <w:r w:rsidR="00745CEE" w:rsidRPr="00476385">
        <w:rPr>
          <w:rFonts w:ascii="Arial" w:hAnsi="Arial" w:cs="Arial"/>
          <w:sz w:val="20"/>
          <w:szCs w:val="20"/>
        </w:rPr>
        <w:t xml:space="preserve">Damjan </w:t>
      </w:r>
      <w:proofErr w:type="spellStart"/>
      <w:r w:rsidR="00745CEE" w:rsidRPr="00476385">
        <w:rPr>
          <w:rFonts w:ascii="Arial" w:hAnsi="Arial" w:cs="Arial"/>
          <w:sz w:val="20"/>
          <w:szCs w:val="20"/>
        </w:rPr>
        <w:t>Potepan</w:t>
      </w:r>
      <w:proofErr w:type="spellEnd"/>
      <w:r w:rsidRPr="00476385">
        <w:rPr>
          <w:rFonts w:ascii="Arial" w:hAnsi="Arial" w:cs="Arial"/>
          <w:sz w:val="20"/>
          <w:szCs w:val="20"/>
        </w:rPr>
        <w:t xml:space="preserve">; </w:t>
      </w:r>
    </w:p>
    <w:p w:rsidR="00745CEE" w:rsidRPr="00476385" w:rsidRDefault="009C6A55"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Elektronska pošta:</w:t>
      </w:r>
      <w:r w:rsidRPr="00476385">
        <w:rPr>
          <w:rFonts w:ascii="Arial" w:hAnsi="Arial" w:cs="Arial"/>
          <w:sz w:val="20"/>
          <w:szCs w:val="20"/>
        </w:rPr>
        <w:tab/>
      </w:r>
      <w:proofErr w:type="spellStart"/>
      <w:r w:rsidRPr="00476385">
        <w:rPr>
          <w:rFonts w:ascii="Arial" w:hAnsi="Arial" w:cs="Arial"/>
          <w:sz w:val="20"/>
          <w:szCs w:val="20"/>
        </w:rPr>
        <w:t>damjan.potepan@ilirska</w:t>
      </w:r>
      <w:proofErr w:type="spellEnd"/>
      <w:r w:rsidRPr="00476385">
        <w:rPr>
          <w:rFonts w:ascii="Arial" w:hAnsi="Arial" w:cs="Arial"/>
          <w:sz w:val="20"/>
          <w:szCs w:val="20"/>
        </w:rPr>
        <w:t>-</w:t>
      </w:r>
      <w:proofErr w:type="spellStart"/>
      <w:r w:rsidRPr="00476385">
        <w:rPr>
          <w:rFonts w:ascii="Arial" w:hAnsi="Arial" w:cs="Arial"/>
          <w:sz w:val="20"/>
          <w:szCs w:val="20"/>
        </w:rPr>
        <w:t>bistrica</w:t>
      </w:r>
      <w:proofErr w:type="spellEnd"/>
      <w:r w:rsidRPr="00476385">
        <w:rPr>
          <w:rFonts w:ascii="Arial" w:hAnsi="Arial" w:cs="Arial"/>
          <w:sz w:val="20"/>
          <w:szCs w:val="20"/>
        </w:rPr>
        <w:t>.si.</w:t>
      </w:r>
    </w:p>
    <w:p w:rsidR="00445CEE" w:rsidRPr="00476385" w:rsidRDefault="00445CEE"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445CEE" w:rsidRDefault="00445CEE"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Da bi bil ponudnik sposoben ponuditi optimalno tehnično in komercialno ponudbo ter sposoben oceniti vse podatke, ki bi jih lahko potreboval pri pripravi svoje ponudbe, je možen ogled lokacije gradnje.</w:t>
      </w:r>
    </w:p>
    <w:p w:rsidR="001B4ED4" w:rsidRPr="00476385" w:rsidRDefault="001B4ED4"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VIRI SREDSTEV</w:t>
      </w:r>
    </w:p>
    <w:p w:rsidR="00FD3B43" w:rsidRPr="00476385" w:rsidRDefault="00FD3B43" w:rsidP="001B4ED4">
      <w:pPr>
        <w:jc w:val="both"/>
      </w:pPr>
    </w:p>
    <w:p w:rsidR="007171B0" w:rsidRPr="00476385" w:rsidRDefault="0041290F" w:rsidP="001B4ED4">
      <w:pPr>
        <w:tabs>
          <w:tab w:val="left" w:pos="480"/>
        </w:tabs>
        <w:jc w:val="both"/>
        <w:rPr>
          <w:rFonts w:ascii="Arial" w:hAnsi="Arial" w:cs="Arial"/>
          <w:sz w:val="20"/>
          <w:szCs w:val="20"/>
        </w:rPr>
      </w:pPr>
      <w:r w:rsidRPr="00476385">
        <w:rPr>
          <w:rFonts w:ascii="Arial" w:hAnsi="Arial" w:cs="Arial"/>
          <w:sz w:val="20"/>
          <w:szCs w:val="20"/>
        </w:rPr>
        <w:t>Investicijo financira</w:t>
      </w:r>
      <w:r w:rsidR="00CB65DE" w:rsidRPr="00476385">
        <w:rPr>
          <w:rFonts w:ascii="Arial" w:hAnsi="Arial" w:cs="Arial"/>
          <w:sz w:val="20"/>
          <w:szCs w:val="20"/>
        </w:rPr>
        <w:t xml:space="preserve"> Občina Ilirska Bistrica.</w:t>
      </w:r>
      <w:r w:rsidR="007171B0" w:rsidRPr="00476385">
        <w:rPr>
          <w:rFonts w:ascii="Arial" w:hAnsi="Arial" w:cs="Arial"/>
          <w:sz w:val="20"/>
          <w:szCs w:val="20"/>
        </w:rPr>
        <w:t xml:space="preserve"> Sredstva za izvedbo javnega naročila so zagotovljena na proračunski postavki: </w:t>
      </w:r>
      <w:r w:rsidR="00316442" w:rsidRPr="00476385">
        <w:rPr>
          <w:rFonts w:ascii="Arial" w:hAnsi="Arial" w:cs="Arial"/>
          <w:sz w:val="20"/>
          <w:szCs w:val="20"/>
        </w:rPr>
        <w:t>1902</w:t>
      </w:r>
      <w:r w:rsidR="007171B0" w:rsidRPr="00476385">
        <w:rPr>
          <w:rFonts w:ascii="Arial" w:hAnsi="Arial" w:cs="Arial"/>
          <w:sz w:val="20"/>
          <w:szCs w:val="20"/>
        </w:rPr>
        <w:t>9001, NRP-OB038-</w:t>
      </w:r>
      <w:r w:rsidR="00316442" w:rsidRPr="00476385">
        <w:rPr>
          <w:rFonts w:ascii="Arial" w:hAnsi="Arial" w:cs="Arial"/>
          <w:sz w:val="20"/>
          <w:szCs w:val="20"/>
        </w:rPr>
        <w:t>10-0062</w:t>
      </w:r>
      <w:r w:rsidR="00B1539E" w:rsidRPr="00476385">
        <w:rPr>
          <w:rFonts w:ascii="Arial" w:hAnsi="Arial" w:cs="Arial"/>
          <w:sz w:val="20"/>
          <w:szCs w:val="20"/>
        </w:rPr>
        <w:t>.</w:t>
      </w:r>
    </w:p>
    <w:p w:rsidR="00160ED0" w:rsidRPr="00476385" w:rsidRDefault="00160ED0" w:rsidP="001B4ED4">
      <w:pPr>
        <w:jc w:val="both"/>
        <w:rPr>
          <w:rFonts w:ascii="Arial" w:hAnsi="Arial" w:cs="Arial"/>
          <w:sz w:val="20"/>
          <w:szCs w:val="20"/>
        </w:rPr>
      </w:pPr>
      <w:r w:rsidRPr="00476385">
        <w:rPr>
          <w:rFonts w:ascii="Arial" w:hAnsi="Arial" w:cs="Arial"/>
          <w:sz w:val="20"/>
          <w:szCs w:val="20"/>
        </w:rPr>
        <w:t xml:space="preserve">(Vir: Odlok o proračunu Občine Ilirska Bistrica za leto 2015 (Uradne objave Uradnega lista Republike Slovenije št. 19/2015, z dne 20.03.2015, </w:t>
      </w:r>
      <w:proofErr w:type="spellStart"/>
      <w:r w:rsidRPr="00476385">
        <w:rPr>
          <w:rFonts w:ascii="Arial" w:hAnsi="Arial" w:cs="Arial"/>
          <w:sz w:val="20"/>
          <w:szCs w:val="20"/>
        </w:rPr>
        <w:t>www.ilirska</w:t>
      </w:r>
      <w:proofErr w:type="spellEnd"/>
      <w:r w:rsidRPr="00476385">
        <w:rPr>
          <w:rFonts w:ascii="Arial" w:hAnsi="Arial" w:cs="Arial"/>
          <w:sz w:val="20"/>
          <w:szCs w:val="20"/>
        </w:rPr>
        <w:t>–</w:t>
      </w:r>
      <w:proofErr w:type="spellStart"/>
      <w:r w:rsidRPr="00476385">
        <w:rPr>
          <w:rFonts w:ascii="Arial" w:hAnsi="Arial" w:cs="Arial"/>
          <w:sz w:val="20"/>
          <w:szCs w:val="20"/>
        </w:rPr>
        <w:t>bistrica.si</w:t>
      </w:r>
      <w:proofErr w:type="spellEnd"/>
      <w:r w:rsidRPr="00476385">
        <w:rPr>
          <w:rFonts w:ascii="Arial" w:hAnsi="Arial" w:cs="Arial"/>
          <w:sz w:val="20"/>
          <w:szCs w:val="20"/>
        </w:rPr>
        <w:t>).)</w:t>
      </w:r>
    </w:p>
    <w:p w:rsidR="00B07B25" w:rsidRPr="00476385" w:rsidRDefault="00B07B25" w:rsidP="001B4ED4">
      <w:pPr>
        <w:jc w:val="both"/>
        <w:rPr>
          <w:rFonts w:ascii="Arial" w:hAnsi="Arial" w:cs="Arial"/>
          <w:sz w:val="20"/>
          <w:szCs w:val="20"/>
        </w:rPr>
      </w:pPr>
    </w:p>
    <w:p w:rsidR="0048401C" w:rsidRPr="00476385" w:rsidRDefault="00236EF8" w:rsidP="001B4ED4">
      <w:pPr>
        <w:pStyle w:val="Default"/>
        <w:jc w:val="both"/>
        <w:rPr>
          <w:sz w:val="20"/>
          <w:szCs w:val="20"/>
        </w:rPr>
      </w:pPr>
      <w:r w:rsidRPr="00476385">
        <w:rPr>
          <w:sz w:val="20"/>
          <w:szCs w:val="20"/>
        </w:rPr>
        <w:t xml:space="preserve">Ocenjena vrednost </w:t>
      </w:r>
      <w:proofErr w:type="spellStart"/>
      <w:r w:rsidR="00F113E5" w:rsidRPr="00476385">
        <w:rPr>
          <w:sz w:val="20"/>
          <w:szCs w:val="20"/>
        </w:rPr>
        <w:t>investcije</w:t>
      </w:r>
      <w:proofErr w:type="spellEnd"/>
      <w:r w:rsidR="00792F4C" w:rsidRPr="00476385">
        <w:rPr>
          <w:sz w:val="20"/>
          <w:szCs w:val="20"/>
        </w:rPr>
        <w:t xml:space="preserve"> </w:t>
      </w:r>
      <w:r w:rsidRPr="00476385">
        <w:rPr>
          <w:sz w:val="20"/>
          <w:szCs w:val="20"/>
        </w:rPr>
        <w:t>znaša</w:t>
      </w:r>
      <w:r w:rsidR="00792F4C" w:rsidRPr="00476385">
        <w:rPr>
          <w:sz w:val="20"/>
          <w:szCs w:val="20"/>
        </w:rPr>
        <w:t xml:space="preserve"> </w:t>
      </w:r>
      <w:r w:rsidR="006242D8" w:rsidRPr="00476385">
        <w:rPr>
          <w:sz w:val="20"/>
          <w:szCs w:val="20"/>
        </w:rPr>
        <w:t>1</w:t>
      </w:r>
      <w:r w:rsidR="00316442" w:rsidRPr="00476385">
        <w:rPr>
          <w:sz w:val="20"/>
          <w:szCs w:val="20"/>
        </w:rPr>
        <w:t>.</w:t>
      </w:r>
      <w:r w:rsidR="00160ED0" w:rsidRPr="00476385">
        <w:rPr>
          <w:sz w:val="20"/>
          <w:szCs w:val="20"/>
        </w:rPr>
        <w:t>217</w:t>
      </w:r>
      <w:r w:rsidR="006242D8" w:rsidRPr="00476385">
        <w:rPr>
          <w:sz w:val="20"/>
          <w:szCs w:val="20"/>
        </w:rPr>
        <w:t>.0</w:t>
      </w:r>
      <w:r w:rsidR="00160ED0" w:rsidRPr="00476385">
        <w:rPr>
          <w:sz w:val="20"/>
          <w:szCs w:val="20"/>
        </w:rPr>
        <w:t>55,4</w:t>
      </w:r>
      <w:r w:rsidR="008C4D1F" w:rsidRPr="00476385">
        <w:rPr>
          <w:sz w:val="20"/>
          <w:szCs w:val="20"/>
        </w:rPr>
        <w:t>0 EUR</w:t>
      </w:r>
      <w:r w:rsidR="00160ED0" w:rsidRPr="00476385">
        <w:rPr>
          <w:sz w:val="20"/>
          <w:szCs w:val="20"/>
        </w:rPr>
        <w:t xml:space="preserve"> (tekoče cene)</w:t>
      </w:r>
      <w:r w:rsidR="00792F4C" w:rsidRPr="00476385">
        <w:rPr>
          <w:sz w:val="20"/>
          <w:szCs w:val="20"/>
        </w:rPr>
        <w:t xml:space="preserve">. Vrednost </w:t>
      </w:r>
      <w:r w:rsidR="00316442" w:rsidRPr="00476385">
        <w:rPr>
          <w:sz w:val="20"/>
          <w:szCs w:val="20"/>
        </w:rPr>
        <w:t xml:space="preserve">ne </w:t>
      </w:r>
      <w:r w:rsidR="00792F4C" w:rsidRPr="00476385">
        <w:rPr>
          <w:sz w:val="20"/>
          <w:szCs w:val="20"/>
        </w:rPr>
        <w:t xml:space="preserve">zajema DDV. </w:t>
      </w:r>
    </w:p>
    <w:p w:rsidR="00236EF8" w:rsidRDefault="00792F4C" w:rsidP="001B4ED4">
      <w:pPr>
        <w:pStyle w:val="Default"/>
        <w:jc w:val="both"/>
        <w:rPr>
          <w:sz w:val="20"/>
          <w:szCs w:val="20"/>
        </w:rPr>
      </w:pPr>
      <w:r w:rsidRPr="00476385">
        <w:rPr>
          <w:sz w:val="20"/>
          <w:szCs w:val="20"/>
        </w:rPr>
        <w:t xml:space="preserve">(Vir: </w:t>
      </w:r>
      <w:r w:rsidR="00160ED0" w:rsidRPr="00476385">
        <w:rPr>
          <w:sz w:val="20"/>
          <w:szCs w:val="20"/>
        </w:rPr>
        <w:t xml:space="preserve">DIIP Prizidek k </w:t>
      </w:r>
      <w:r w:rsidR="00592861" w:rsidRPr="00476385">
        <w:rPr>
          <w:sz w:val="20"/>
          <w:szCs w:val="20"/>
        </w:rPr>
        <w:t>OŠ Podgora Kuteževo</w:t>
      </w:r>
      <w:r w:rsidR="00160ED0" w:rsidRPr="00476385">
        <w:rPr>
          <w:sz w:val="20"/>
          <w:szCs w:val="20"/>
        </w:rPr>
        <w:t xml:space="preserve"> Verzija I, Občina Ilirska Bistrica, maj 2015 in</w:t>
      </w:r>
      <w:r w:rsidR="00277992" w:rsidRPr="00476385">
        <w:rPr>
          <w:sz w:val="20"/>
          <w:szCs w:val="20"/>
        </w:rPr>
        <w:t xml:space="preserve"> </w:t>
      </w:r>
      <w:r w:rsidR="00316442" w:rsidRPr="00476385">
        <w:rPr>
          <w:sz w:val="20"/>
          <w:szCs w:val="20"/>
        </w:rPr>
        <w:t xml:space="preserve">PGD Prizidek k OŠ </w:t>
      </w:r>
      <w:r w:rsidR="00592861" w:rsidRPr="00476385">
        <w:rPr>
          <w:sz w:val="20"/>
          <w:szCs w:val="20"/>
        </w:rPr>
        <w:t>Podgora Kuteževo</w:t>
      </w:r>
      <w:r w:rsidR="00160ED0" w:rsidRPr="00476385">
        <w:rPr>
          <w:sz w:val="20"/>
          <w:szCs w:val="20"/>
        </w:rPr>
        <w:t>, Studio</w:t>
      </w:r>
      <w:r w:rsidR="00316442" w:rsidRPr="00476385">
        <w:rPr>
          <w:sz w:val="20"/>
          <w:szCs w:val="20"/>
        </w:rPr>
        <w:t xml:space="preserve"> 3 d.o.o. Ajdovščina, odgovorni projektant Viljem Fabčič u.d.i.a., št. projekta 652-12, Ajdovščina, avgust 2012, dopolnitev september 2012</w:t>
      </w:r>
      <w:r w:rsidR="00B1539E" w:rsidRPr="00476385">
        <w:rPr>
          <w:sz w:val="20"/>
          <w:szCs w:val="20"/>
        </w:rPr>
        <w:t>.</w:t>
      </w:r>
      <w:r w:rsidRPr="00476385">
        <w:rPr>
          <w:sz w:val="20"/>
          <w:szCs w:val="20"/>
        </w:rPr>
        <w:t>)</w:t>
      </w:r>
    </w:p>
    <w:p w:rsidR="001B4ED4" w:rsidRPr="00476385" w:rsidRDefault="001B4ED4" w:rsidP="001B4ED4">
      <w:pPr>
        <w:pStyle w:val="Default"/>
        <w:jc w:val="both"/>
        <w:rPr>
          <w:sz w:val="20"/>
          <w:szCs w:val="20"/>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DELITEV NA SKLOPE</w:t>
      </w:r>
    </w:p>
    <w:p w:rsidR="00C50B4E" w:rsidRDefault="0014437F" w:rsidP="001B4ED4">
      <w:pPr>
        <w:jc w:val="both"/>
        <w:rPr>
          <w:rFonts w:ascii="Arial" w:hAnsi="Arial" w:cs="Arial"/>
          <w:sz w:val="20"/>
          <w:szCs w:val="20"/>
        </w:rPr>
      </w:pPr>
      <w:r w:rsidRPr="00476385">
        <w:rPr>
          <w:rFonts w:ascii="Arial" w:hAnsi="Arial" w:cs="Arial"/>
          <w:sz w:val="20"/>
          <w:szCs w:val="20"/>
        </w:rPr>
        <w:t xml:space="preserve">Naročilo </w:t>
      </w:r>
      <w:r w:rsidR="006241F2" w:rsidRPr="00476385">
        <w:rPr>
          <w:rFonts w:ascii="Arial" w:hAnsi="Arial" w:cs="Arial"/>
          <w:sz w:val="20"/>
          <w:szCs w:val="20"/>
        </w:rPr>
        <w:t>ni</w:t>
      </w:r>
      <w:r w:rsidRPr="00476385">
        <w:rPr>
          <w:rFonts w:ascii="Arial" w:hAnsi="Arial" w:cs="Arial"/>
          <w:sz w:val="20"/>
          <w:szCs w:val="20"/>
        </w:rPr>
        <w:t xml:space="preserve"> razdeljeno na </w:t>
      </w:r>
      <w:r w:rsidR="006241F2" w:rsidRPr="00476385">
        <w:rPr>
          <w:rFonts w:ascii="Arial" w:hAnsi="Arial" w:cs="Arial"/>
          <w:sz w:val="20"/>
          <w:szCs w:val="20"/>
        </w:rPr>
        <w:t>sklope.</w:t>
      </w:r>
    </w:p>
    <w:p w:rsidR="001B4ED4" w:rsidRPr="00476385" w:rsidRDefault="001B4ED4" w:rsidP="001B4ED4">
      <w:pPr>
        <w:jc w:val="both"/>
        <w:rPr>
          <w:rFonts w:ascii="Arial" w:hAnsi="Arial" w:cs="Arial"/>
          <w:sz w:val="20"/>
          <w:szCs w:val="20"/>
        </w:rPr>
      </w:pPr>
    </w:p>
    <w:p w:rsidR="00F35E6E" w:rsidRPr="00476385" w:rsidRDefault="00F35E6E" w:rsidP="00583C5A">
      <w:pPr>
        <w:pStyle w:val="Naslov20"/>
        <w:numPr>
          <w:ilvl w:val="0"/>
          <w:numId w:val="14"/>
        </w:numPr>
        <w:spacing w:before="0" w:after="0"/>
        <w:jc w:val="both"/>
        <w:rPr>
          <w:i w:val="0"/>
          <w:iCs w:val="0"/>
          <w:sz w:val="22"/>
          <w:szCs w:val="22"/>
        </w:rPr>
      </w:pPr>
      <w:r w:rsidRPr="00476385">
        <w:rPr>
          <w:i w:val="0"/>
          <w:iCs w:val="0"/>
          <w:sz w:val="22"/>
          <w:szCs w:val="22"/>
        </w:rPr>
        <w:t>VARIANTNE PONUDBE</w:t>
      </w:r>
    </w:p>
    <w:p w:rsidR="00F35E6E" w:rsidRPr="00476385" w:rsidRDefault="00F35E6E" w:rsidP="001B4ED4">
      <w:pPr>
        <w:jc w:val="both"/>
        <w:rPr>
          <w:rFonts w:ascii="Arial" w:hAnsi="Arial" w:cs="Arial"/>
          <w:b/>
          <w:bCs/>
          <w:sz w:val="20"/>
          <w:szCs w:val="20"/>
        </w:rPr>
      </w:pPr>
    </w:p>
    <w:p w:rsidR="00F35E6E" w:rsidRDefault="00F35E6E" w:rsidP="001B4ED4">
      <w:pPr>
        <w:jc w:val="both"/>
        <w:rPr>
          <w:rFonts w:ascii="Arial" w:hAnsi="Arial" w:cs="Arial"/>
          <w:sz w:val="20"/>
          <w:szCs w:val="20"/>
        </w:rPr>
      </w:pPr>
      <w:r w:rsidRPr="00476385">
        <w:rPr>
          <w:rFonts w:ascii="Arial" w:hAnsi="Arial" w:cs="Arial"/>
          <w:sz w:val="20"/>
          <w:szCs w:val="20"/>
        </w:rPr>
        <w:t xml:space="preserve">Ponudnik mora glede na predmet javnega naročila ponuditi ponudbo za vsa razpisana dela, variantne ponudbe se ne bodo upoštevale. </w:t>
      </w:r>
    </w:p>
    <w:p w:rsidR="001B4ED4" w:rsidRPr="00476385" w:rsidRDefault="001B4ED4" w:rsidP="001B4ED4">
      <w:pPr>
        <w:jc w:val="both"/>
        <w:rPr>
          <w:rFonts w:ascii="Arial" w:hAnsi="Arial" w:cs="Arial"/>
          <w:sz w:val="20"/>
          <w:szCs w:val="20"/>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lastRenderedPageBreak/>
        <w:t>ZAKONSKA PODLAGA ZA IZVAJANJE JAVNEGA NAROČILA</w:t>
      </w:r>
    </w:p>
    <w:p w:rsidR="0014437F" w:rsidRPr="00476385" w:rsidRDefault="0014437F" w:rsidP="001B4ED4">
      <w:pPr>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Oddaja javnega naročila se izvaja na podlagi naslednjih zakonov in predpisov:</w:t>
      </w:r>
    </w:p>
    <w:p w:rsidR="00B04FFF" w:rsidRPr="00476385" w:rsidRDefault="0014437F" w:rsidP="001B4ED4">
      <w:pPr>
        <w:numPr>
          <w:ilvl w:val="0"/>
          <w:numId w:val="5"/>
        </w:numPr>
        <w:tabs>
          <w:tab w:val="clear" w:pos="360"/>
          <w:tab w:val="num" w:pos="284"/>
        </w:tabs>
        <w:ind w:left="284" w:hanging="284"/>
        <w:jc w:val="both"/>
        <w:rPr>
          <w:rFonts w:ascii="Arial" w:hAnsi="Arial" w:cs="Arial"/>
          <w:sz w:val="20"/>
          <w:szCs w:val="20"/>
        </w:rPr>
      </w:pPr>
      <w:r w:rsidRPr="00476385">
        <w:rPr>
          <w:rFonts w:ascii="Arial" w:hAnsi="Arial" w:cs="Arial"/>
          <w:sz w:val="20"/>
          <w:szCs w:val="20"/>
        </w:rPr>
        <w:t xml:space="preserve">Zakon o javnem naročanju </w:t>
      </w:r>
      <w:r w:rsidR="00B04FFF" w:rsidRPr="00476385">
        <w:rPr>
          <w:rFonts w:ascii="Arial" w:hAnsi="Arial" w:cs="Arial"/>
          <w:sz w:val="20"/>
          <w:szCs w:val="20"/>
        </w:rPr>
        <w:t xml:space="preserve">(Uradni list RS, št. 128/2006,16/2008,19/2010, 18/2011, 43/2012, </w:t>
      </w:r>
      <w:proofErr w:type="spellStart"/>
      <w:r w:rsidR="00B04FFF" w:rsidRPr="00476385">
        <w:rPr>
          <w:rFonts w:ascii="Arial" w:hAnsi="Arial" w:cs="Arial"/>
          <w:sz w:val="20"/>
          <w:szCs w:val="20"/>
        </w:rPr>
        <w:t>Odl</w:t>
      </w:r>
      <w:proofErr w:type="spellEnd"/>
      <w:r w:rsidR="00B04FFF" w:rsidRPr="00476385">
        <w:rPr>
          <w:rFonts w:ascii="Arial" w:hAnsi="Arial" w:cs="Arial"/>
          <w:sz w:val="20"/>
          <w:szCs w:val="20"/>
        </w:rPr>
        <w:t>.US: U-I-211/11-26, 90/2012</w:t>
      </w:r>
      <w:r w:rsidR="007E09CB" w:rsidRPr="00476385">
        <w:rPr>
          <w:rFonts w:ascii="Arial" w:hAnsi="Arial" w:cs="Arial"/>
          <w:sz w:val="20"/>
          <w:szCs w:val="20"/>
        </w:rPr>
        <w:t>, 12/2013 – UPB-5</w:t>
      </w:r>
      <w:r w:rsidR="00316442" w:rsidRPr="00476385">
        <w:rPr>
          <w:rFonts w:ascii="Arial" w:hAnsi="Arial" w:cs="Arial"/>
          <w:sz w:val="20"/>
          <w:szCs w:val="20"/>
        </w:rPr>
        <w:t>, 19/2014 in 90/2014 – ZDU-1</w:t>
      </w:r>
      <w:r w:rsidR="00B04FFF" w:rsidRPr="00476385">
        <w:rPr>
          <w:rFonts w:ascii="Arial" w:hAnsi="Arial" w:cs="Arial"/>
          <w:sz w:val="20"/>
          <w:szCs w:val="20"/>
        </w:rPr>
        <w:t>)</w:t>
      </w:r>
      <w:r w:rsidR="00F93740" w:rsidRPr="00476385">
        <w:rPr>
          <w:rFonts w:ascii="Arial" w:hAnsi="Arial" w:cs="Arial"/>
          <w:sz w:val="20"/>
          <w:szCs w:val="20"/>
        </w:rPr>
        <w:t>;</w:t>
      </w:r>
    </w:p>
    <w:p w:rsidR="0044235E" w:rsidRPr="00476385" w:rsidRDefault="0044235E" w:rsidP="001B4ED4">
      <w:pPr>
        <w:numPr>
          <w:ilvl w:val="0"/>
          <w:numId w:val="5"/>
        </w:numPr>
        <w:tabs>
          <w:tab w:val="clear" w:pos="360"/>
          <w:tab w:val="num" w:pos="284"/>
        </w:tabs>
        <w:ind w:left="284" w:hanging="284"/>
        <w:jc w:val="both"/>
        <w:rPr>
          <w:rFonts w:ascii="Arial" w:hAnsi="Arial" w:cs="Arial"/>
          <w:sz w:val="20"/>
          <w:szCs w:val="20"/>
        </w:rPr>
      </w:pPr>
      <w:r w:rsidRPr="00476385">
        <w:rPr>
          <w:rFonts w:ascii="Arial" w:hAnsi="Arial" w:cs="Arial"/>
          <w:sz w:val="20"/>
          <w:szCs w:val="20"/>
        </w:rPr>
        <w:t>Uredba o zelenem javnem naročanju (Ur.l. RS, št. 102/2011, 18/2012, 24/2012, 64/2012, 2/2013)</w:t>
      </w:r>
      <w:r w:rsidR="00F93740" w:rsidRPr="00476385">
        <w:rPr>
          <w:rFonts w:ascii="Arial" w:hAnsi="Arial" w:cs="Arial"/>
          <w:sz w:val="20"/>
          <w:szCs w:val="20"/>
        </w:rPr>
        <w:t>;</w:t>
      </w:r>
    </w:p>
    <w:p w:rsidR="00017090" w:rsidRPr="00476385" w:rsidRDefault="00017090" w:rsidP="001B4ED4">
      <w:pPr>
        <w:numPr>
          <w:ilvl w:val="0"/>
          <w:numId w:val="5"/>
        </w:numPr>
        <w:tabs>
          <w:tab w:val="clear" w:pos="360"/>
          <w:tab w:val="num" w:pos="284"/>
        </w:tabs>
        <w:ind w:left="284" w:hanging="284"/>
        <w:jc w:val="both"/>
        <w:rPr>
          <w:rFonts w:ascii="Arial" w:hAnsi="Arial" w:cs="Arial"/>
          <w:sz w:val="20"/>
          <w:szCs w:val="20"/>
        </w:rPr>
      </w:pPr>
      <w:r w:rsidRPr="00476385">
        <w:rPr>
          <w:rFonts w:ascii="Arial" w:hAnsi="Arial" w:cs="Arial"/>
          <w:sz w:val="20"/>
          <w:szCs w:val="20"/>
        </w:rPr>
        <w:t>Zakon o pravnem varstvu v postopkih javnega naročanja (Ur. l. RS 43/2011, 60/2011 ZTP-D</w:t>
      </w:r>
      <w:r w:rsidR="00B04BFF" w:rsidRPr="00476385">
        <w:rPr>
          <w:rFonts w:ascii="Arial" w:hAnsi="Arial" w:cs="Arial"/>
          <w:sz w:val="20"/>
          <w:szCs w:val="20"/>
        </w:rPr>
        <w:t>, 63/2013 in 90/14 – ZDU-1</w:t>
      </w:r>
      <w:r w:rsidRPr="00476385">
        <w:rPr>
          <w:rFonts w:ascii="Arial" w:hAnsi="Arial" w:cs="Arial"/>
          <w:sz w:val="20"/>
          <w:szCs w:val="20"/>
        </w:rPr>
        <w:t>)</w:t>
      </w:r>
      <w:r w:rsidR="00F93740" w:rsidRPr="00476385">
        <w:rPr>
          <w:rFonts w:ascii="Arial" w:hAnsi="Arial" w:cs="Arial"/>
          <w:sz w:val="20"/>
          <w:szCs w:val="20"/>
        </w:rPr>
        <w:t>;</w:t>
      </w:r>
    </w:p>
    <w:p w:rsidR="00FB7FBE" w:rsidRPr="00476385" w:rsidRDefault="0014437F" w:rsidP="001B4ED4">
      <w:pPr>
        <w:numPr>
          <w:ilvl w:val="0"/>
          <w:numId w:val="5"/>
        </w:numPr>
        <w:tabs>
          <w:tab w:val="clear" w:pos="360"/>
          <w:tab w:val="num" w:pos="284"/>
        </w:tabs>
        <w:ind w:left="284" w:hanging="284"/>
        <w:jc w:val="both"/>
        <w:rPr>
          <w:rFonts w:ascii="Arial" w:hAnsi="Arial" w:cs="Arial"/>
          <w:sz w:val="20"/>
          <w:szCs w:val="20"/>
        </w:rPr>
      </w:pPr>
      <w:r w:rsidRPr="00476385">
        <w:rPr>
          <w:rFonts w:ascii="Arial" w:hAnsi="Arial" w:cs="Arial"/>
          <w:sz w:val="20"/>
          <w:szCs w:val="20"/>
        </w:rPr>
        <w:t xml:space="preserve">Zakon o javnih financah – ZJF ( Ur. l. RS, št. </w:t>
      </w:r>
      <w:r w:rsidR="001037AD" w:rsidRPr="00476385">
        <w:rPr>
          <w:rFonts w:ascii="Arial" w:hAnsi="Arial" w:cs="Arial"/>
          <w:sz w:val="20"/>
          <w:szCs w:val="20"/>
        </w:rPr>
        <w:t>11/2011 UPB4</w:t>
      </w:r>
      <w:r w:rsidR="00433597" w:rsidRPr="00476385">
        <w:rPr>
          <w:rFonts w:ascii="Arial" w:hAnsi="Arial" w:cs="Arial"/>
          <w:sz w:val="20"/>
          <w:szCs w:val="20"/>
        </w:rPr>
        <w:t xml:space="preserve">, 101/2013, 14/2013 – </w:t>
      </w:r>
      <w:proofErr w:type="spellStart"/>
      <w:r w:rsidR="00433597" w:rsidRPr="00476385">
        <w:rPr>
          <w:rFonts w:ascii="Arial" w:hAnsi="Arial" w:cs="Arial"/>
          <w:sz w:val="20"/>
          <w:szCs w:val="20"/>
        </w:rPr>
        <w:t>popr</w:t>
      </w:r>
      <w:proofErr w:type="spellEnd"/>
      <w:r w:rsidR="00433597" w:rsidRPr="00476385">
        <w:rPr>
          <w:rFonts w:ascii="Arial" w:hAnsi="Arial" w:cs="Arial"/>
          <w:sz w:val="20"/>
          <w:szCs w:val="20"/>
        </w:rPr>
        <w:t xml:space="preserve">., 55/2015 - </w:t>
      </w:r>
      <w:proofErr w:type="spellStart"/>
      <w:r w:rsidR="00433597" w:rsidRPr="00476385">
        <w:rPr>
          <w:rFonts w:ascii="Arial" w:hAnsi="Arial" w:cs="Arial"/>
          <w:sz w:val="20"/>
          <w:szCs w:val="20"/>
        </w:rPr>
        <w:t>ZFisP</w:t>
      </w:r>
      <w:proofErr w:type="spellEnd"/>
      <w:r w:rsidR="001037AD" w:rsidRPr="00476385">
        <w:rPr>
          <w:rFonts w:ascii="Arial" w:hAnsi="Arial" w:cs="Arial"/>
          <w:sz w:val="20"/>
          <w:szCs w:val="20"/>
        </w:rPr>
        <w:t>)</w:t>
      </w:r>
      <w:r w:rsidR="00FB7FBE" w:rsidRPr="00476385">
        <w:rPr>
          <w:rFonts w:ascii="Arial" w:hAnsi="Arial" w:cs="Arial"/>
          <w:sz w:val="20"/>
          <w:szCs w:val="20"/>
        </w:rPr>
        <w:t>;</w:t>
      </w:r>
    </w:p>
    <w:p w:rsidR="0014437F" w:rsidRPr="00476385" w:rsidRDefault="0014437F" w:rsidP="001B4ED4">
      <w:pPr>
        <w:numPr>
          <w:ilvl w:val="0"/>
          <w:numId w:val="5"/>
        </w:numPr>
        <w:tabs>
          <w:tab w:val="clear" w:pos="360"/>
          <w:tab w:val="num" w:pos="284"/>
        </w:tabs>
        <w:ind w:left="284" w:hanging="284"/>
        <w:jc w:val="both"/>
        <w:rPr>
          <w:rFonts w:ascii="Arial" w:hAnsi="Arial" w:cs="Arial"/>
          <w:sz w:val="20"/>
          <w:szCs w:val="20"/>
        </w:rPr>
      </w:pPr>
      <w:r w:rsidRPr="00476385">
        <w:rPr>
          <w:rFonts w:ascii="Arial" w:hAnsi="Arial" w:cs="Arial"/>
          <w:sz w:val="20"/>
          <w:szCs w:val="20"/>
        </w:rPr>
        <w:t>Zakon o finančnem poslovanju, postopkih zaradi insolventnosti in prisilnem prenehanju – ZFPPIPP (Ur.l. RS, št. 126/2007, 40/2009</w:t>
      </w:r>
      <w:r w:rsidR="00126A80" w:rsidRPr="00476385">
        <w:rPr>
          <w:rFonts w:ascii="Arial" w:hAnsi="Arial" w:cs="Arial"/>
          <w:sz w:val="20"/>
          <w:szCs w:val="20"/>
        </w:rPr>
        <w:t>,</w:t>
      </w:r>
      <w:r w:rsidRPr="00476385">
        <w:rPr>
          <w:rFonts w:ascii="Arial" w:hAnsi="Arial" w:cs="Arial"/>
          <w:sz w:val="20"/>
          <w:szCs w:val="20"/>
        </w:rPr>
        <w:t xml:space="preserve"> 59/2009</w:t>
      </w:r>
      <w:r w:rsidR="00126A80" w:rsidRPr="00476385">
        <w:rPr>
          <w:rFonts w:ascii="Arial" w:hAnsi="Arial" w:cs="Arial"/>
          <w:sz w:val="20"/>
          <w:szCs w:val="20"/>
        </w:rPr>
        <w:t xml:space="preserve">, 106/2010-ORZFPPIPP21, 26/2011,47/2011,87/2011-ZPUOOD, 23/2012,48/2012, </w:t>
      </w:r>
      <w:proofErr w:type="spellStart"/>
      <w:r w:rsidR="00126A80" w:rsidRPr="00476385">
        <w:rPr>
          <w:rFonts w:ascii="Arial" w:hAnsi="Arial" w:cs="Arial"/>
          <w:sz w:val="20"/>
          <w:szCs w:val="20"/>
        </w:rPr>
        <w:t>Odl</w:t>
      </w:r>
      <w:proofErr w:type="spellEnd"/>
      <w:r w:rsidR="00126A80" w:rsidRPr="00476385">
        <w:rPr>
          <w:rFonts w:ascii="Arial" w:hAnsi="Arial" w:cs="Arial"/>
          <w:sz w:val="20"/>
          <w:szCs w:val="20"/>
        </w:rPr>
        <w:t>.US: U-I-285/10-13</w:t>
      </w:r>
      <w:r w:rsidRPr="00476385">
        <w:rPr>
          <w:rFonts w:ascii="Arial" w:hAnsi="Arial" w:cs="Arial"/>
          <w:sz w:val="20"/>
          <w:szCs w:val="20"/>
        </w:rPr>
        <w:t>);</w:t>
      </w:r>
      <w:r w:rsidR="00126A80" w:rsidRPr="00476385">
        <w:rPr>
          <w:rFonts w:ascii="Arial" w:hAnsi="Arial" w:cs="Arial"/>
          <w:sz w:val="20"/>
          <w:szCs w:val="20"/>
        </w:rPr>
        <w:t xml:space="preserve"> </w:t>
      </w:r>
    </w:p>
    <w:p w:rsidR="0014437F" w:rsidRPr="00476385" w:rsidRDefault="0014437F" w:rsidP="001B4ED4">
      <w:pPr>
        <w:numPr>
          <w:ilvl w:val="0"/>
          <w:numId w:val="5"/>
        </w:numPr>
        <w:tabs>
          <w:tab w:val="clear" w:pos="360"/>
          <w:tab w:val="num" w:pos="284"/>
        </w:tabs>
        <w:ind w:left="284" w:hanging="284"/>
        <w:jc w:val="both"/>
        <w:rPr>
          <w:rFonts w:ascii="Arial" w:hAnsi="Arial" w:cs="Arial"/>
          <w:sz w:val="20"/>
          <w:szCs w:val="20"/>
        </w:rPr>
      </w:pPr>
      <w:r w:rsidRPr="00476385">
        <w:rPr>
          <w:rFonts w:ascii="Arial" w:hAnsi="Arial" w:cs="Arial"/>
          <w:sz w:val="20"/>
          <w:szCs w:val="20"/>
        </w:rPr>
        <w:t xml:space="preserve">Zakon o splošnem upravnem postopku – ZUP (Uradni list RS, št. št. 70/2000, 52/2002, 73/2004, 22/2005-UPB1, 119/2005, 24/2006-UPB2, 105/2006-ZUS-1, 126/2007, 65/2008, 47/2009 </w:t>
      </w:r>
      <w:proofErr w:type="spellStart"/>
      <w:r w:rsidRPr="00476385">
        <w:rPr>
          <w:rFonts w:ascii="Arial" w:hAnsi="Arial" w:cs="Arial"/>
          <w:sz w:val="20"/>
          <w:szCs w:val="20"/>
        </w:rPr>
        <w:t>Odl</w:t>
      </w:r>
      <w:proofErr w:type="spellEnd"/>
      <w:r w:rsidRPr="00476385">
        <w:rPr>
          <w:rFonts w:ascii="Arial" w:hAnsi="Arial" w:cs="Arial"/>
          <w:sz w:val="20"/>
          <w:szCs w:val="20"/>
        </w:rPr>
        <w:t xml:space="preserve">.US: U-I-54/06-32 (48/2009 </w:t>
      </w:r>
      <w:proofErr w:type="spellStart"/>
      <w:r w:rsidRPr="00476385">
        <w:rPr>
          <w:rFonts w:ascii="Arial" w:hAnsi="Arial" w:cs="Arial"/>
          <w:sz w:val="20"/>
          <w:szCs w:val="20"/>
        </w:rPr>
        <w:t>popr</w:t>
      </w:r>
      <w:proofErr w:type="spellEnd"/>
      <w:r w:rsidRPr="00476385">
        <w:rPr>
          <w:rFonts w:ascii="Arial" w:hAnsi="Arial" w:cs="Arial"/>
          <w:sz w:val="20"/>
          <w:szCs w:val="20"/>
        </w:rPr>
        <w:t>.), 8/2010</w:t>
      </w:r>
      <w:r w:rsidR="00EA777F" w:rsidRPr="00476385">
        <w:rPr>
          <w:rFonts w:ascii="Arial" w:hAnsi="Arial" w:cs="Arial"/>
          <w:sz w:val="20"/>
          <w:szCs w:val="20"/>
        </w:rPr>
        <w:t>, 82/2013</w:t>
      </w:r>
      <w:r w:rsidRPr="00476385">
        <w:rPr>
          <w:rFonts w:ascii="Arial" w:hAnsi="Arial" w:cs="Arial"/>
          <w:sz w:val="20"/>
          <w:szCs w:val="20"/>
        </w:rPr>
        <w:t>);</w:t>
      </w:r>
    </w:p>
    <w:p w:rsidR="0014437F" w:rsidRPr="00476385" w:rsidRDefault="0014437F" w:rsidP="001B4ED4">
      <w:pPr>
        <w:numPr>
          <w:ilvl w:val="0"/>
          <w:numId w:val="5"/>
        </w:numPr>
        <w:tabs>
          <w:tab w:val="clear" w:pos="360"/>
          <w:tab w:val="num" w:pos="284"/>
        </w:tabs>
        <w:ind w:left="284" w:hanging="284"/>
        <w:jc w:val="both"/>
        <w:rPr>
          <w:rFonts w:ascii="Arial" w:hAnsi="Arial" w:cs="Arial"/>
          <w:sz w:val="20"/>
          <w:szCs w:val="20"/>
        </w:rPr>
      </w:pPr>
      <w:r w:rsidRPr="00476385">
        <w:rPr>
          <w:rFonts w:ascii="Arial" w:hAnsi="Arial" w:cs="Arial"/>
          <w:sz w:val="20"/>
          <w:szCs w:val="20"/>
        </w:rPr>
        <w:t>Pravilnik o projektni dokumentaciji (Uradni list RS, št. 55/2008)</w:t>
      </w:r>
    </w:p>
    <w:p w:rsidR="0014437F" w:rsidRPr="00476385" w:rsidRDefault="0014437F" w:rsidP="001B4ED4">
      <w:pPr>
        <w:numPr>
          <w:ilvl w:val="0"/>
          <w:numId w:val="5"/>
        </w:numPr>
        <w:tabs>
          <w:tab w:val="clear" w:pos="360"/>
          <w:tab w:val="num" w:pos="284"/>
        </w:tabs>
        <w:ind w:left="284" w:hanging="284"/>
        <w:jc w:val="both"/>
        <w:rPr>
          <w:rFonts w:ascii="Arial" w:hAnsi="Arial" w:cs="Arial"/>
          <w:sz w:val="20"/>
          <w:szCs w:val="20"/>
        </w:rPr>
      </w:pPr>
      <w:r w:rsidRPr="00476385">
        <w:rPr>
          <w:rFonts w:ascii="Arial" w:hAnsi="Arial" w:cs="Arial"/>
          <w:sz w:val="20"/>
          <w:szCs w:val="20"/>
        </w:rPr>
        <w:t xml:space="preserve">Zakon o pravdnem postopku – ZPP-UPB3 (Ur. l. RS, št. 73/2007, 101/2007 </w:t>
      </w:r>
      <w:proofErr w:type="spellStart"/>
      <w:r w:rsidRPr="00476385">
        <w:rPr>
          <w:rFonts w:ascii="Arial" w:hAnsi="Arial" w:cs="Arial"/>
          <w:sz w:val="20"/>
          <w:szCs w:val="20"/>
        </w:rPr>
        <w:t>Odl</w:t>
      </w:r>
      <w:proofErr w:type="spellEnd"/>
      <w:r w:rsidRPr="00476385">
        <w:rPr>
          <w:rFonts w:ascii="Arial" w:hAnsi="Arial" w:cs="Arial"/>
          <w:sz w:val="20"/>
          <w:szCs w:val="20"/>
        </w:rPr>
        <w:t xml:space="preserve">.US: Up-679/06-66, U-I-20/07, 102/2007 </w:t>
      </w:r>
      <w:proofErr w:type="spellStart"/>
      <w:r w:rsidRPr="00476385">
        <w:rPr>
          <w:rFonts w:ascii="Arial" w:hAnsi="Arial" w:cs="Arial"/>
          <w:sz w:val="20"/>
          <w:szCs w:val="20"/>
        </w:rPr>
        <w:t>Odl</w:t>
      </w:r>
      <w:proofErr w:type="spellEnd"/>
      <w:r w:rsidRPr="00476385">
        <w:rPr>
          <w:rFonts w:ascii="Arial" w:hAnsi="Arial" w:cs="Arial"/>
          <w:sz w:val="20"/>
          <w:szCs w:val="20"/>
        </w:rPr>
        <w:t>.US: Up-2089/06-31, U-I-106/07, 45/2008-</w:t>
      </w:r>
      <w:proofErr w:type="spellStart"/>
      <w:r w:rsidRPr="00476385">
        <w:rPr>
          <w:rFonts w:ascii="Arial" w:hAnsi="Arial" w:cs="Arial"/>
          <w:sz w:val="20"/>
          <w:szCs w:val="20"/>
        </w:rPr>
        <w:t>ZArbit</w:t>
      </w:r>
      <w:proofErr w:type="spellEnd"/>
      <w:r w:rsidRPr="00476385">
        <w:rPr>
          <w:rFonts w:ascii="Arial" w:hAnsi="Arial" w:cs="Arial"/>
          <w:sz w:val="20"/>
          <w:szCs w:val="20"/>
        </w:rPr>
        <w:t xml:space="preserve">, 45/2008, 62/2008 Skl.US: U-I-275/06-7, Up-811/07-7, 111/2008 </w:t>
      </w:r>
      <w:proofErr w:type="spellStart"/>
      <w:r w:rsidRPr="00476385">
        <w:rPr>
          <w:rFonts w:ascii="Arial" w:hAnsi="Arial" w:cs="Arial"/>
          <w:sz w:val="20"/>
          <w:szCs w:val="20"/>
        </w:rPr>
        <w:t>Odl</w:t>
      </w:r>
      <w:proofErr w:type="spellEnd"/>
      <w:r w:rsidRPr="00476385">
        <w:rPr>
          <w:rFonts w:ascii="Arial" w:hAnsi="Arial" w:cs="Arial"/>
          <w:sz w:val="20"/>
          <w:szCs w:val="20"/>
        </w:rPr>
        <w:t xml:space="preserve">.US: U-I-146/07-34, 116/2008 Skl.US: U-I-253/07-6, Up-2118/06-6, 121/2008 Skl.US: U-I-279/08-8, 47/2009 </w:t>
      </w:r>
      <w:proofErr w:type="spellStart"/>
      <w:r w:rsidRPr="00476385">
        <w:rPr>
          <w:rFonts w:ascii="Arial" w:hAnsi="Arial" w:cs="Arial"/>
          <w:sz w:val="20"/>
          <w:szCs w:val="20"/>
        </w:rPr>
        <w:t>Odl</w:t>
      </w:r>
      <w:proofErr w:type="spellEnd"/>
      <w:r w:rsidRPr="00476385">
        <w:rPr>
          <w:rFonts w:ascii="Arial" w:hAnsi="Arial" w:cs="Arial"/>
          <w:sz w:val="20"/>
          <w:szCs w:val="20"/>
        </w:rPr>
        <w:t xml:space="preserve">.US: U-I-54/06-32 (48/2009 </w:t>
      </w:r>
      <w:proofErr w:type="spellStart"/>
      <w:r w:rsidRPr="00476385">
        <w:rPr>
          <w:rFonts w:ascii="Arial" w:hAnsi="Arial" w:cs="Arial"/>
          <w:sz w:val="20"/>
          <w:szCs w:val="20"/>
        </w:rPr>
        <w:t>popr</w:t>
      </w:r>
      <w:proofErr w:type="spellEnd"/>
      <w:r w:rsidRPr="00476385">
        <w:rPr>
          <w:rFonts w:ascii="Arial" w:hAnsi="Arial" w:cs="Arial"/>
          <w:sz w:val="20"/>
          <w:szCs w:val="20"/>
        </w:rPr>
        <w:t xml:space="preserve">.), 57/2009 </w:t>
      </w:r>
      <w:proofErr w:type="spellStart"/>
      <w:r w:rsidRPr="00476385">
        <w:rPr>
          <w:rFonts w:ascii="Arial" w:hAnsi="Arial" w:cs="Arial"/>
          <w:sz w:val="20"/>
          <w:szCs w:val="20"/>
        </w:rPr>
        <w:t>Odl</w:t>
      </w:r>
      <w:proofErr w:type="spellEnd"/>
      <w:r w:rsidRPr="00476385">
        <w:rPr>
          <w:rFonts w:ascii="Arial" w:hAnsi="Arial" w:cs="Arial"/>
          <w:sz w:val="20"/>
          <w:szCs w:val="20"/>
        </w:rPr>
        <w:t xml:space="preserve">.US: U-I-279/08-14, 12/2010 </w:t>
      </w:r>
      <w:proofErr w:type="spellStart"/>
      <w:r w:rsidRPr="00476385">
        <w:rPr>
          <w:rFonts w:ascii="Arial" w:hAnsi="Arial" w:cs="Arial"/>
          <w:sz w:val="20"/>
          <w:szCs w:val="20"/>
        </w:rPr>
        <w:t>Odl</w:t>
      </w:r>
      <w:proofErr w:type="spellEnd"/>
      <w:r w:rsidRPr="00476385">
        <w:rPr>
          <w:rFonts w:ascii="Arial" w:hAnsi="Arial" w:cs="Arial"/>
          <w:sz w:val="20"/>
          <w:szCs w:val="20"/>
        </w:rPr>
        <w:t>.US: U-I-164/09-13</w:t>
      </w:r>
      <w:r w:rsidR="00126A80" w:rsidRPr="00476385">
        <w:rPr>
          <w:rFonts w:ascii="Arial" w:hAnsi="Arial" w:cs="Arial"/>
          <w:sz w:val="20"/>
          <w:szCs w:val="20"/>
        </w:rPr>
        <w:t xml:space="preserve">, 43/2011, 58/2011 </w:t>
      </w:r>
      <w:proofErr w:type="spellStart"/>
      <w:r w:rsidR="00126A80" w:rsidRPr="00476385">
        <w:rPr>
          <w:rFonts w:ascii="Arial" w:hAnsi="Arial" w:cs="Arial"/>
          <w:sz w:val="20"/>
          <w:szCs w:val="20"/>
        </w:rPr>
        <w:t>Odl</w:t>
      </w:r>
      <w:proofErr w:type="spellEnd"/>
      <w:r w:rsidR="00126A80" w:rsidRPr="00476385">
        <w:rPr>
          <w:rFonts w:ascii="Arial" w:hAnsi="Arial" w:cs="Arial"/>
          <w:sz w:val="20"/>
          <w:szCs w:val="20"/>
        </w:rPr>
        <w:t xml:space="preserve">.US: U-I-277/09-8, Up-1333/09-7, U-I-287/09-10, Up-1375/09-9, 75/2012 </w:t>
      </w:r>
      <w:proofErr w:type="spellStart"/>
      <w:r w:rsidR="00126A80" w:rsidRPr="00476385">
        <w:rPr>
          <w:rFonts w:ascii="Arial" w:hAnsi="Arial" w:cs="Arial"/>
          <w:sz w:val="20"/>
          <w:szCs w:val="20"/>
        </w:rPr>
        <w:t>Odl</w:t>
      </w:r>
      <w:proofErr w:type="spellEnd"/>
      <w:r w:rsidR="00126A80" w:rsidRPr="00476385">
        <w:rPr>
          <w:rFonts w:ascii="Arial" w:hAnsi="Arial" w:cs="Arial"/>
          <w:sz w:val="20"/>
          <w:szCs w:val="20"/>
        </w:rPr>
        <w:t xml:space="preserve">.US: U-I-74/12-6 (76/2012 </w:t>
      </w:r>
      <w:proofErr w:type="spellStart"/>
      <w:r w:rsidR="00126A80" w:rsidRPr="00476385">
        <w:rPr>
          <w:rFonts w:ascii="Arial" w:hAnsi="Arial" w:cs="Arial"/>
          <w:sz w:val="20"/>
          <w:szCs w:val="20"/>
        </w:rPr>
        <w:t>popr</w:t>
      </w:r>
      <w:proofErr w:type="spellEnd"/>
      <w:r w:rsidR="00126A80" w:rsidRPr="00476385">
        <w:rPr>
          <w:rFonts w:ascii="Arial" w:hAnsi="Arial" w:cs="Arial"/>
          <w:sz w:val="20"/>
          <w:szCs w:val="20"/>
        </w:rPr>
        <w:t>.)</w:t>
      </w:r>
      <w:r w:rsidR="00EA777F" w:rsidRPr="00476385">
        <w:rPr>
          <w:rFonts w:ascii="Arial" w:hAnsi="Arial" w:cs="Arial"/>
          <w:sz w:val="20"/>
          <w:szCs w:val="20"/>
        </w:rPr>
        <w:t xml:space="preserve">, 40/2013 </w:t>
      </w:r>
      <w:proofErr w:type="spellStart"/>
      <w:r w:rsidR="00EA777F" w:rsidRPr="00476385">
        <w:rPr>
          <w:rFonts w:ascii="Arial" w:hAnsi="Arial" w:cs="Arial"/>
          <w:sz w:val="20"/>
          <w:szCs w:val="20"/>
        </w:rPr>
        <w:t>Odl.US</w:t>
      </w:r>
      <w:proofErr w:type="spellEnd"/>
      <w:r w:rsidR="00EA777F" w:rsidRPr="00476385">
        <w:rPr>
          <w:rFonts w:ascii="Arial" w:hAnsi="Arial" w:cs="Arial"/>
          <w:sz w:val="20"/>
          <w:szCs w:val="20"/>
        </w:rPr>
        <w:t xml:space="preserve">, 92/2013 </w:t>
      </w:r>
      <w:proofErr w:type="spellStart"/>
      <w:r w:rsidR="00EA777F" w:rsidRPr="00476385">
        <w:rPr>
          <w:rFonts w:ascii="Arial" w:hAnsi="Arial" w:cs="Arial"/>
          <w:sz w:val="20"/>
          <w:szCs w:val="20"/>
        </w:rPr>
        <w:t>Odl.US</w:t>
      </w:r>
      <w:proofErr w:type="spellEnd"/>
      <w:r w:rsidR="00EA777F" w:rsidRPr="00476385">
        <w:rPr>
          <w:rFonts w:ascii="Arial" w:hAnsi="Arial" w:cs="Arial"/>
          <w:sz w:val="20"/>
          <w:szCs w:val="20"/>
        </w:rPr>
        <w:t xml:space="preserve">, 10/2014 </w:t>
      </w:r>
      <w:proofErr w:type="spellStart"/>
      <w:r w:rsidR="00EA777F" w:rsidRPr="00476385">
        <w:rPr>
          <w:rFonts w:ascii="Arial" w:hAnsi="Arial" w:cs="Arial"/>
          <w:sz w:val="20"/>
          <w:szCs w:val="20"/>
        </w:rPr>
        <w:t>Odl.US</w:t>
      </w:r>
      <w:proofErr w:type="spellEnd"/>
      <w:r w:rsidR="00EA777F" w:rsidRPr="00476385">
        <w:rPr>
          <w:rFonts w:ascii="Arial" w:hAnsi="Arial" w:cs="Arial"/>
          <w:sz w:val="20"/>
          <w:szCs w:val="20"/>
        </w:rPr>
        <w:t xml:space="preserve">, 48/2015 </w:t>
      </w:r>
      <w:proofErr w:type="spellStart"/>
      <w:r w:rsidR="00EA777F" w:rsidRPr="00476385">
        <w:rPr>
          <w:rFonts w:ascii="Arial" w:hAnsi="Arial" w:cs="Arial"/>
          <w:sz w:val="20"/>
          <w:szCs w:val="20"/>
        </w:rPr>
        <w:t>Odl.US</w:t>
      </w:r>
      <w:proofErr w:type="spellEnd"/>
      <w:r w:rsidR="00126A80" w:rsidRPr="00476385">
        <w:rPr>
          <w:rFonts w:ascii="Arial" w:hAnsi="Arial" w:cs="Arial"/>
          <w:sz w:val="20"/>
          <w:szCs w:val="20"/>
        </w:rPr>
        <w:t>);</w:t>
      </w:r>
    </w:p>
    <w:p w:rsidR="0014437F" w:rsidRPr="00476385" w:rsidRDefault="0014437F" w:rsidP="001B4ED4">
      <w:pPr>
        <w:numPr>
          <w:ilvl w:val="0"/>
          <w:numId w:val="5"/>
        </w:numPr>
        <w:tabs>
          <w:tab w:val="clear" w:pos="360"/>
          <w:tab w:val="num" w:pos="284"/>
        </w:tabs>
        <w:ind w:left="284" w:hanging="284"/>
        <w:jc w:val="both"/>
        <w:rPr>
          <w:rFonts w:ascii="Arial" w:hAnsi="Arial" w:cs="Arial"/>
          <w:sz w:val="20"/>
          <w:szCs w:val="20"/>
        </w:rPr>
      </w:pPr>
      <w:r w:rsidRPr="00476385">
        <w:rPr>
          <w:rFonts w:ascii="Arial" w:hAnsi="Arial" w:cs="Arial"/>
          <w:sz w:val="20"/>
          <w:szCs w:val="20"/>
        </w:rPr>
        <w:t xml:space="preserve">Zakon o graditvi objektov – ZGO-1 (Ur. l. RS, št. 102/2004-UPB1 (14/2005 </w:t>
      </w:r>
      <w:proofErr w:type="spellStart"/>
      <w:r w:rsidRPr="00476385">
        <w:rPr>
          <w:rFonts w:ascii="Arial" w:hAnsi="Arial" w:cs="Arial"/>
          <w:sz w:val="20"/>
          <w:szCs w:val="20"/>
        </w:rPr>
        <w:t>popr</w:t>
      </w:r>
      <w:proofErr w:type="spellEnd"/>
      <w:r w:rsidRPr="00476385">
        <w:rPr>
          <w:rFonts w:ascii="Arial" w:hAnsi="Arial" w:cs="Arial"/>
          <w:sz w:val="20"/>
          <w:szCs w:val="20"/>
        </w:rPr>
        <w:t xml:space="preserve">.), 92/2005-ZJC-B, 93/2005-ZVMS, 111/2005 </w:t>
      </w:r>
      <w:proofErr w:type="spellStart"/>
      <w:r w:rsidRPr="00476385">
        <w:rPr>
          <w:rFonts w:ascii="Arial" w:hAnsi="Arial" w:cs="Arial"/>
          <w:sz w:val="20"/>
          <w:szCs w:val="20"/>
        </w:rPr>
        <w:t>Odl</w:t>
      </w:r>
      <w:proofErr w:type="spellEnd"/>
      <w:r w:rsidRPr="00476385">
        <w:rPr>
          <w:rFonts w:ascii="Arial" w:hAnsi="Arial" w:cs="Arial"/>
          <w:sz w:val="20"/>
          <w:szCs w:val="20"/>
        </w:rPr>
        <w:t xml:space="preserve">.US: U-I-150-04-19, 120/2006 </w:t>
      </w:r>
      <w:proofErr w:type="spellStart"/>
      <w:r w:rsidRPr="00476385">
        <w:rPr>
          <w:rFonts w:ascii="Arial" w:hAnsi="Arial" w:cs="Arial"/>
          <w:sz w:val="20"/>
          <w:szCs w:val="20"/>
        </w:rPr>
        <w:t>Odl</w:t>
      </w:r>
      <w:proofErr w:type="spellEnd"/>
      <w:r w:rsidRPr="00476385">
        <w:rPr>
          <w:rFonts w:ascii="Arial" w:hAnsi="Arial" w:cs="Arial"/>
          <w:sz w:val="20"/>
          <w:szCs w:val="20"/>
        </w:rPr>
        <w:t>.US: U-I-286/04-46, 126/2007, 57/2009 Skl.US: U-I-165/09-8, 108/2009</w:t>
      </w:r>
      <w:r w:rsidR="00126A80" w:rsidRPr="00476385">
        <w:rPr>
          <w:rFonts w:ascii="Arial" w:hAnsi="Arial" w:cs="Arial"/>
          <w:sz w:val="20"/>
          <w:szCs w:val="20"/>
        </w:rPr>
        <w:t xml:space="preserve">, 61/2010-ZRud-1 (62/2010 </w:t>
      </w:r>
      <w:proofErr w:type="spellStart"/>
      <w:r w:rsidR="00126A80" w:rsidRPr="00476385">
        <w:rPr>
          <w:rFonts w:ascii="Arial" w:hAnsi="Arial" w:cs="Arial"/>
          <w:sz w:val="20"/>
          <w:szCs w:val="20"/>
        </w:rPr>
        <w:t>popr</w:t>
      </w:r>
      <w:proofErr w:type="spellEnd"/>
      <w:r w:rsidR="00126A80" w:rsidRPr="00476385">
        <w:rPr>
          <w:rFonts w:ascii="Arial" w:hAnsi="Arial" w:cs="Arial"/>
          <w:sz w:val="20"/>
          <w:szCs w:val="20"/>
        </w:rPr>
        <w:t xml:space="preserve">.), 20/2011 </w:t>
      </w:r>
      <w:proofErr w:type="spellStart"/>
      <w:r w:rsidR="00126A80" w:rsidRPr="00476385">
        <w:rPr>
          <w:rFonts w:ascii="Arial" w:hAnsi="Arial" w:cs="Arial"/>
          <w:sz w:val="20"/>
          <w:szCs w:val="20"/>
        </w:rPr>
        <w:t>Odl</w:t>
      </w:r>
      <w:proofErr w:type="spellEnd"/>
      <w:r w:rsidR="00126A80" w:rsidRPr="00476385">
        <w:rPr>
          <w:rFonts w:ascii="Arial" w:hAnsi="Arial" w:cs="Arial"/>
          <w:sz w:val="20"/>
          <w:szCs w:val="20"/>
        </w:rPr>
        <w:t>.US: U-I-165/09-34, 57/2012</w:t>
      </w:r>
      <w:r w:rsidR="00FA2FA0" w:rsidRPr="00476385">
        <w:rPr>
          <w:rFonts w:ascii="Arial" w:hAnsi="Arial" w:cs="Arial"/>
          <w:sz w:val="20"/>
          <w:szCs w:val="20"/>
        </w:rPr>
        <w:t xml:space="preserve">, 101/2013 </w:t>
      </w:r>
      <w:proofErr w:type="spellStart"/>
      <w:r w:rsidR="00FA2FA0" w:rsidRPr="00476385">
        <w:rPr>
          <w:rFonts w:ascii="Arial" w:hAnsi="Arial" w:cs="Arial"/>
          <w:sz w:val="20"/>
          <w:szCs w:val="20"/>
        </w:rPr>
        <w:t>ZDavNepr</w:t>
      </w:r>
      <w:proofErr w:type="spellEnd"/>
      <w:r w:rsidR="00FA2FA0" w:rsidRPr="00476385">
        <w:rPr>
          <w:rFonts w:ascii="Arial" w:hAnsi="Arial" w:cs="Arial"/>
          <w:sz w:val="20"/>
          <w:szCs w:val="20"/>
        </w:rPr>
        <w:t>, 110/2013 in 19/2015</w:t>
      </w:r>
      <w:r w:rsidR="00126A80" w:rsidRPr="00476385">
        <w:rPr>
          <w:rFonts w:ascii="Arial" w:hAnsi="Arial" w:cs="Arial"/>
          <w:sz w:val="20"/>
          <w:szCs w:val="20"/>
        </w:rPr>
        <w:t>);</w:t>
      </w:r>
    </w:p>
    <w:p w:rsidR="0014437F" w:rsidRPr="00476385" w:rsidRDefault="0014437F" w:rsidP="001B4ED4">
      <w:pPr>
        <w:numPr>
          <w:ilvl w:val="0"/>
          <w:numId w:val="5"/>
        </w:numPr>
        <w:tabs>
          <w:tab w:val="clear" w:pos="360"/>
          <w:tab w:val="num" w:pos="284"/>
          <w:tab w:val="num" w:pos="1260"/>
        </w:tabs>
        <w:ind w:left="284" w:hanging="284"/>
        <w:jc w:val="both"/>
        <w:rPr>
          <w:rFonts w:ascii="Arial" w:hAnsi="Arial" w:cs="Arial"/>
          <w:sz w:val="20"/>
          <w:szCs w:val="20"/>
        </w:rPr>
      </w:pPr>
      <w:r w:rsidRPr="00476385">
        <w:rPr>
          <w:rFonts w:ascii="Arial" w:hAnsi="Arial" w:cs="Arial"/>
          <w:sz w:val="20"/>
          <w:szCs w:val="20"/>
        </w:rPr>
        <w:t xml:space="preserve">Zakon o varnosti in zdravju pri delu (Ur.l. RS, </w:t>
      </w:r>
      <w:r w:rsidR="00FB7FBE" w:rsidRPr="00476385">
        <w:rPr>
          <w:rFonts w:ascii="Arial" w:hAnsi="Arial" w:cs="Arial"/>
          <w:sz w:val="20"/>
          <w:szCs w:val="20"/>
        </w:rPr>
        <w:t xml:space="preserve">št. </w:t>
      </w:r>
      <w:r w:rsidR="00957699" w:rsidRPr="00476385">
        <w:rPr>
          <w:rFonts w:ascii="Arial" w:hAnsi="Arial" w:cs="Arial"/>
          <w:sz w:val="20"/>
          <w:szCs w:val="20"/>
        </w:rPr>
        <w:t>43/2011</w:t>
      </w:r>
      <w:r w:rsidRPr="00476385">
        <w:rPr>
          <w:rFonts w:ascii="Arial" w:hAnsi="Arial" w:cs="Arial"/>
          <w:sz w:val="20"/>
          <w:szCs w:val="20"/>
        </w:rPr>
        <w:t>);</w:t>
      </w:r>
    </w:p>
    <w:p w:rsidR="0014437F" w:rsidRPr="00476385" w:rsidRDefault="0014437F" w:rsidP="001B4ED4">
      <w:pPr>
        <w:numPr>
          <w:ilvl w:val="0"/>
          <w:numId w:val="5"/>
        </w:numPr>
        <w:tabs>
          <w:tab w:val="clear" w:pos="360"/>
          <w:tab w:val="num" w:pos="284"/>
        </w:tabs>
        <w:ind w:left="284" w:hanging="284"/>
        <w:jc w:val="both"/>
        <w:rPr>
          <w:rFonts w:ascii="Arial" w:hAnsi="Arial" w:cs="Arial"/>
          <w:sz w:val="20"/>
          <w:szCs w:val="20"/>
        </w:rPr>
      </w:pPr>
      <w:r w:rsidRPr="00476385">
        <w:rPr>
          <w:rFonts w:ascii="Arial" w:hAnsi="Arial" w:cs="Arial"/>
          <w:sz w:val="20"/>
          <w:szCs w:val="20"/>
        </w:rPr>
        <w:t>Obligacijski zakonik – OZ (Ur. l. RS, št. 97/2007-UPB1</w:t>
      </w:r>
      <w:r w:rsidR="00126A80" w:rsidRPr="00476385">
        <w:rPr>
          <w:rFonts w:ascii="Arial" w:hAnsi="Arial" w:cs="Arial"/>
          <w:sz w:val="20"/>
          <w:szCs w:val="20"/>
        </w:rPr>
        <w:t xml:space="preserve">, 30/2010 </w:t>
      </w:r>
      <w:proofErr w:type="spellStart"/>
      <w:r w:rsidR="00126A80" w:rsidRPr="00476385">
        <w:rPr>
          <w:rFonts w:ascii="Arial" w:hAnsi="Arial" w:cs="Arial"/>
          <w:sz w:val="20"/>
          <w:szCs w:val="20"/>
        </w:rPr>
        <w:t>Odl</w:t>
      </w:r>
      <w:proofErr w:type="spellEnd"/>
      <w:r w:rsidR="00126A80" w:rsidRPr="00476385">
        <w:rPr>
          <w:rFonts w:ascii="Arial" w:hAnsi="Arial" w:cs="Arial"/>
          <w:sz w:val="20"/>
          <w:szCs w:val="20"/>
        </w:rPr>
        <w:t>.US: U-I-207/08-10, Up-2168/08-12</w:t>
      </w:r>
      <w:r w:rsidRPr="00476385">
        <w:rPr>
          <w:rFonts w:ascii="Arial" w:hAnsi="Arial" w:cs="Arial"/>
          <w:sz w:val="20"/>
          <w:szCs w:val="20"/>
        </w:rPr>
        <w:t>);</w:t>
      </w:r>
    </w:p>
    <w:p w:rsidR="0014437F" w:rsidRPr="00476385" w:rsidRDefault="0014437F" w:rsidP="001B4ED4">
      <w:pPr>
        <w:numPr>
          <w:ilvl w:val="0"/>
          <w:numId w:val="5"/>
        </w:numPr>
        <w:tabs>
          <w:tab w:val="clear" w:pos="360"/>
          <w:tab w:val="num" w:pos="284"/>
          <w:tab w:val="num" w:pos="1260"/>
        </w:tabs>
        <w:ind w:left="284" w:hanging="284"/>
        <w:jc w:val="both"/>
        <w:rPr>
          <w:rFonts w:ascii="Arial" w:hAnsi="Arial" w:cs="Arial"/>
          <w:sz w:val="20"/>
          <w:szCs w:val="20"/>
        </w:rPr>
      </w:pPr>
      <w:r w:rsidRPr="00476385">
        <w:rPr>
          <w:rFonts w:ascii="Arial" w:hAnsi="Arial" w:cs="Arial"/>
          <w:sz w:val="20"/>
          <w:szCs w:val="20"/>
        </w:rPr>
        <w:t>Kazenski zakonik – KZ-1 (Ur. l. RS, št. 5</w:t>
      </w:r>
      <w:r w:rsidR="007E0115" w:rsidRPr="00476385">
        <w:rPr>
          <w:rFonts w:ascii="Arial" w:hAnsi="Arial" w:cs="Arial"/>
          <w:sz w:val="20"/>
          <w:szCs w:val="20"/>
        </w:rPr>
        <w:t>0/2012 UPB2</w:t>
      </w:r>
      <w:r w:rsidRPr="00476385">
        <w:rPr>
          <w:rFonts w:ascii="Arial" w:hAnsi="Arial" w:cs="Arial"/>
          <w:sz w:val="20"/>
          <w:szCs w:val="20"/>
        </w:rPr>
        <w:t xml:space="preserve">); </w:t>
      </w:r>
    </w:p>
    <w:p w:rsidR="0014437F" w:rsidRPr="00476385" w:rsidRDefault="0014437F" w:rsidP="001B4ED4">
      <w:pPr>
        <w:numPr>
          <w:ilvl w:val="0"/>
          <w:numId w:val="5"/>
        </w:numPr>
        <w:tabs>
          <w:tab w:val="clear" w:pos="360"/>
          <w:tab w:val="num" w:pos="284"/>
          <w:tab w:val="num" w:pos="1260"/>
        </w:tabs>
        <w:ind w:left="284" w:hanging="284"/>
        <w:jc w:val="both"/>
        <w:rPr>
          <w:rFonts w:ascii="Arial" w:hAnsi="Arial" w:cs="Arial"/>
          <w:sz w:val="20"/>
          <w:szCs w:val="20"/>
        </w:rPr>
      </w:pPr>
      <w:r w:rsidRPr="00476385">
        <w:rPr>
          <w:rFonts w:ascii="Arial" w:hAnsi="Arial" w:cs="Arial"/>
          <w:sz w:val="20"/>
          <w:szCs w:val="20"/>
        </w:rPr>
        <w:t xml:space="preserve">Uredba o neposrednih plačilih podizvajalcu pri nastopanju ponudnika s podizvajalcem pri javnem naročanju (Ur. L. RS št. 66/2007, 19/2010-ZJN-2B, 19/2010-ZJNVETPS-B); </w:t>
      </w:r>
    </w:p>
    <w:p w:rsidR="0014437F" w:rsidRPr="00476385" w:rsidRDefault="0014437F" w:rsidP="001B4ED4">
      <w:pPr>
        <w:numPr>
          <w:ilvl w:val="0"/>
          <w:numId w:val="5"/>
        </w:numPr>
        <w:tabs>
          <w:tab w:val="clear" w:pos="360"/>
          <w:tab w:val="num" w:pos="284"/>
          <w:tab w:val="num" w:pos="1260"/>
        </w:tabs>
        <w:ind w:left="284" w:hanging="284"/>
        <w:jc w:val="both"/>
        <w:rPr>
          <w:rFonts w:ascii="Arial" w:hAnsi="Arial" w:cs="Arial"/>
          <w:sz w:val="20"/>
          <w:szCs w:val="20"/>
        </w:rPr>
      </w:pPr>
      <w:r w:rsidRPr="00476385">
        <w:rPr>
          <w:rFonts w:ascii="Arial" w:hAnsi="Arial" w:cs="Arial"/>
          <w:sz w:val="20"/>
          <w:szCs w:val="20"/>
        </w:rPr>
        <w:t>Direktiva 2004/18/ES Evropskega parlamenta in Sveta z dne 31. marca 2004 o usklajevanju postopkov za oddajo javnih naročil gradenj, blaga in storitev (UL L št. 134 30/04/2004 str. 0114 – 0240) s spremembami in popravki;</w:t>
      </w:r>
    </w:p>
    <w:p w:rsidR="0014437F" w:rsidRPr="00476385" w:rsidRDefault="007E0115" w:rsidP="001B4ED4">
      <w:pPr>
        <w:numPr>
          <w:ilvl w:val="0"/>
          <w:numId w:val="5"/>
        </w:numPr>
        <w:tabs>
          <w:tab w:val="clear" w:pos="360"/>
          <w:tab w:val="num" w:pos="284"/>
          <w:tab w:val="num" w:pos="1260"/>
        </w:tabs>
        <w:ind w:left="284" w:hanging="284"/>
        <w:jc w:val="both"/>
        <w:rPr>
          <w:rFonts w:ascii="Arial" w:hAnsi="Arial" w:cs="Arial"/>
          <w:sz w:val="20"/>
          <w:szCs w:val="20"/>
        </w:rPr>
      </w:pPr>
      <w:r w:rsidRPr="00476385">
        <w:rPr>
          <w:rFonts w:ascii="Arial" w:hAnsi="Arial" w:cs="Arial"/>
          <w:sz w:val="20"/>
          <w:szCs w:val="20"/>
        </w:rPr>
        <w:t xml:space="preserve">Uredba Komisije (ES) št. 1564/2005 z dne 7. septembra 2005 o določitvi standardnih obrazcev za objavo obvestil v okviru postopkov javnih naročil v skladu z direktivama 2004/17/ES in 2004/18/ES Evropskega parlamenta in Sveta </w:t>
      </w:r>
      <w:r w:rsidR="00CA4DF7" w:rsidRPr="00476385">
        <w:rPr>
          <w:rFonts w:ascii="Arial" w:hAnsi="Arial" w:cs="Arial"/>
          <w:sz w:val="20"/>
          <w:szCs w:val="20"/>
        </w:rPr>
        <w:t xml:space="preserve"> (UL L, št. 257/1 z dne 1. 10. 2005) s spremembami in popravki;</w:t>
      </w:r>
    </w:p>
    <w:p w:rsidR="0014437F" w:rsidRDefault="0014437F" w:rsidP="001B4ED4">
      <w:pPr>
        <w:numPr>
          <w:ilvl w:val="0"/>
          <w:numId w:val="5"/>
        </w:numPr>
        <w:tabs>
          <w:tab w:val="clear" w:pos="360"/>
          <w:tab w:val="num" w:pos="284"/>
        </w:tabs>
        <w:ind w:left="284" w:hanging="284"/>
        <w:jc w:val="both"/>
        <w:rPr>
          <w:rFonts w:ascii="Arial" w:hAnsi="Arial" w:cs="Arial"/>
          <w:b/>
          <w:sz w:val="20"/>
          <w:szCs w:val="20"/>
        </w:rPr>
      </w:pPr>
      <w:r w:rsidRPr="00476385">
        <w:rPr>
          <w:rFonts w:ascii="Arial" w:hAnsi="Arial" w:cs="Arial"/>
          <w:b/>
          <w:sz w:val="20"/>
          <w:szCs w:val="20"/>
        </w:rPr>
        <w:t>Vse spremembe navedenih predpisov ter vsa ostala zakonodaja in podzakonski predpisi, ki urejajo javna naročila in področje predmeta konkretnega javnega naročila ali so v povezavi z njimi ter področja pogodbenih razmerij in javnih financ.</w:t>
      </w:r>
    </w:p>
    <w:p w:rsidR="001B4ED4" w:rsidRPr="00476385" w:rsidRDefault="001B4ED4" w:rsidP="001B4ED4">
      <w:pPr>
        <w:ind w:left="284"/>
        <w:jc w:val="both"/>
        <w:rPr>
          <w:rFonts w:ascii="Arial" w:hAnsi="Arial" w:cs="Arial"/>
          <w:b/>
          <w:sz w:val="20"/>
          <w:szCs w:val="20"/>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 xml:space="preserve">PONUDNIK </w:t>
      </w:r>
    </w:p>
    <w:p w:rsidR="0014437F" w:rsidRPr="00476385" w:rsidRDefault="0014437F" w:rsidP="001B4ED4">
      <w:pPr>
        <w:jc w:val="both"/>
        <w:rPr>
          <w:rFonts w:ascii="Arial" w:hAnsi="Arial" w:cs="Arial"/>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Kot ponudnik se lahko javnega razpisa udeleži vsak gospodarski subjekt, ki je pravna ali fizična oseba, ki izpolnjuje razpisne pogoje za oddajo ponudbe.</w:t>
      </w:r>
    </w:p>
    <w:p w:rsidR="0014437F" w:rsidRPr="00476385" w:rsidRDefault="0014437F" w:rsidP="001B4ED4">
      <w:pPr>
        <w:tabs>
          <w:tab w:val="left" w:pos="900"/>
        </w:tabs>
        <w:ind w:left="360"/>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Ponudbo lahko predloži tudi skupina ponudnikov.</w:t>
      </w:r>
    </w:p>
    <w:p w:rsidR="0014437F" w:rsidRPr="00476385" w:rsidRDefault="0014437F" w:rsidP="001B4ED4">
      <w:pPr>
        <w:jc w:val="both"/>
        <w:rPr>
          <w:rFonts w:ascii="Arial" w:hAnsi="Arial" w:cs="Arial"/>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 xml:space="preserve">V primeru predložitve ponudbe skupine ponudnikov, mora vsak posamezni ponudnik izpolnjevati vse pogoje glede osnovne sposobnosti in pogoje glede sposobnosti za opravljanje poklicne dejavnosti, pogoje glede ekonomske in finančne sposobnosti ter tehnične in kadrovske sposobnosti pa skladno z zahtevami razpisne dokumentacije. </w:t>
      </w:r>
    </w:p>
    <w:p w:rsidR="0014437F" w:rsidRPr="00476385" w:rsidRDefault="0014437F" w:rsidP="001B4ED4">
      <w:pPr>
        <w:jc w:val="both"/>
        <w:rPr>
          <w:rFonts w:ascii="Arial" w:hAnsi="Arial" w:cs="Arial"/>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 xml:space="preserve">V primeru, da bo izbrana ponudba skupine ponudnikov, bo naročnik od izbrane skupine pred podpisom pogodbe zahteval predložitev ustreznega akta o skupni izvedbi naročila (na primer </w:t>
      </w:r>
      <w:r w:rsidRPr="00476385">
        <w:rPr>
          <w:rFonts w:ascii="Arial" w:hAnsi="Arial" w:cs="Arial"/>
          <w:b/>
          <w:sz w:val="20"/>
          <w:szCs w:val="20"/>
        </w:rPr>
        <w:t>pogodbe o sodelovanju</w:t>
      </w:r>
      <w:r w:rsidRPr="00476385">
        <w:rPr>
          <w:rFonts w:ascii="Arial" w:hAnsi="Arial" w:cs="Arial"/>
          <w:sz w:val="20"/>
          <w:szCs w:val="20"/>
        </w:rPr>
        <w:t xml:space="preserve">). Akt o skupni izvedbi naročila bo moral minimalno vsebovati naslednje določbe: </w:t>
      </w:r>
      <w:r w:rsidRPr="00476385">
        <w:rPr>
          <w:rFonts w:ascii="Arial" w:hAnsi="Arial" w:cs="Arial"/>
          <w:sz w:val="20"/>
          <w:szCs w:val="20"/>
          <w:u w:val="single"/>
        </w:rPr>
        <w:t>pooblastilo vodilnemu ponudniku</w:t>
      </w:r>
      <w:r w:rsidRPr="00476385">
        <w:rPr>
          <w:rFonts w:ascii="Arial" w:hAnsi="Arial" w:cs="Arial"/>
          <w:sz w:val="20"/>
          <w:szCs w:val="20"/>
        </w:rPr>
        <w:t xml:space="preserve">; neomejena solidarna odgovornost vseh ponudnikov; deleži </w:t>
      </w:r>
      <w:r w:rsidRPr="00476385">
        <w:rPr>
          <w:rFonts w:ascii="Arial" w:hAnsi="Arial" w:cs="Arial"/>
          <w:sz w:val="20"/>
          <w:szCs w:val="20"/>
        </w:rPr>
        <w:lastRenderedPageBreak/>
        <w:t>ponudnikov v % in področje dela</w:t>
      </w:r>
      <w:r w:rsidR="00277992" w:rsidRPr="00476385">
        <w:rPr>
          <w:rFonts w:ascii="Arial" w:hAnsi="Arial" w:cs="Arial"/>
          <w:sz w:val="20"/>
          <w:szCs w:val="20"/>
        </w:rPr>
        <w:t xml:space="preserve"> (vsebina in obseg dela)</w:t>
      </w:r>
      <w:r w:rsidRPr="00476385">
        <w:rPr>
          <w:rFonts w:ascii="Arial" w:hAnsi="Arial" w:cs="Arial"/>
          <w:sz w:val="20"/>
          <w:szCs w:val="20"/>
        </w:rPr>
        <w:t>, ki ga bodo izvedli; način plačila preko vodilnega ponudnika, rok trajanja akta ter določila v primeru izstopa ponudnika.</w:t>
      </w:r>
    </w:p>
    <w:p w:rsidR="0014437F" w:rsidRPr="00476385" w:rsidRDefault="0014437F" w:rsidP="001B4ED4">
      <w:pPr>
        <w:jc w:val="both"/>
        <w:rPr>
          <w:rFonts w:ascii="Arial" w:hAnsi="Arial" w:cs="Arial"/>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V primeru, da bo izbrana ponudba skupine ponudnikov, pogodbo o izvedbi javnega naročila sklene vodilni ponudnik.</w:t>
      </w:r>
      <w:r w:rsidR="00BF1557" w:rsidRPr="00476385">
        <w:rPr>
          <w:rFonts w:ascii="Arial" w:hAnsi="Arial" w:cs="Arial"/>
          <w:sz w:val="20"/>
          <w:szCs w:val="20"/>
        </w:rPr>
        <w:t xml:space="preserve"> </w:t>
      </w:r>
    </w:p>
    <w:p w:rsidR="00BF1557" w:rsidRPr="00476385" w:rsidRDefault="00BF1557" w:rsidP="001B4ED4">
      <w:pPr>
        <w:jc w:val="both"/>
        <w:rPr>
          <w:rFonts w:ascii="Arial" w:hAnsi="Arial" w:cs="Arial"/>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Ponudnik lahko sodeluje v postopku javnega naročila samo z eno ponudbo, bodisi individualno, bodisi kot ponudnik v ponudbi skupine ponudnikov. Ponudnik ne more sodelovati bodisi individualno, bodisi kot ponudnik v ponudbi skupine ponudnikov pri eni ponudbi in hkrati kot podizvajalec pri drugi ponudbi. Če ponudnik sodeluje v več kot eni ponudbi glede na določila te točke, naročnik zavrne vse ponudbe, v katere je ta ponudnik vključen.</w:t>
      </w:r>
    </w:p>
    <w:p w:rsidR="0014437F" w:rsidRPr="00476385" w:rsidRDefault="0014437F" w:rsidP="001B4ED4">
      <w:pPr>
        <w:jc w:val="both"/>
        <w:rPr>
          <w:rFonts w:ascii="Arial" w:hAnsi="Arial" w:cs="Arial"/>
        </w:rPr>
      </w:pPr>
    </w:p>
    <w:p w:rsidR="0014437F" w:rsidRDefault="0014437F" w:rsidP="001B4ED4">
      <w:pPr>
        <w:jc w:val="both"/>
        <w:rPr>
          <w:rFonts w:ascii="Arial" w:hAnsi="Arial" w:cs="Arial"/>
          <w:sz w:val="20"/>
          <w:szCs w:val="20"/>
        </w:rPr>
      </w:pPr>
      <w:r w:rsidRPr="00476385">
        <w:rPr>
          <w:rFonts w:ascii="Arial" w:hAnsi="Arial" w:cs="Arial"/>
          <w:sz w:val="20"/>
          <w:szCs w:val="20"/>
        </w:rPr>
        <w:t>Podizvajalci lahko sodelujejo pri več ponudbah hkrati.</w:t>
      </w:r>
    </w:p>
    <w:p w:rsidR="001B4ED4" w:rsidRPr="00476385" w:rsidRDefault="001B4ED4" w:rsidP="001B4ED4">
      <w:pPr>
        <w:jc w:val="both"/>
        <w:rPr>
          <w:rFonts w:ascii="Arial" w:hAnsi="Arial" w:cs="Arial"/>
          <w:sz w:val="20"/>
          <w:szCs w:val="20"/>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PODIZVAJALCI</w:t>
      </w:r>
    </w:p>
    <w:p w:rsidR="0014437F" w:rsidRPr="00476385" w:rsidRDefault="0014437F" w:rsidP="001B4ED4">
      <w:pPr>
        <w:pStyle w:val="Telobesedila2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val="0"/>
          <w:bCs w:val="0"/>
          <w:sz w:val="20"/>
          <w:szCs w:val="20"/>
        </w:rPr>
      </w:pPr>
    </w:p>
    <w:p w:rsidR="0014437F" w:rsidRPr="00476385" w:rsidRDefault="0014437F" w:rsidP="001B4ED4">
      <w:pPr>
        <w:pStyle w:val="Telobesedila2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val="0"/>
          <w:bCs w:val="0"/>
          <w:sz w:val="20"/>
          <w:szCs w:val="20"/>
          <w:u w:val="single"/>
        </w:rPr>
      </w:pPr>
      <w:r w:rsidRPr="00476385">
        <w:rPr>
          <w:rFonts w:ascii="Arial" w:hAnsi="Arial" w:cs="Arial"/>
          <w:b w:val="0"/>
          <w:bCs w:val="0"/>
          <w:sz w:val="20"/>
          <w:szCs w:val="20"/>
        </w:rPr>
        <w:t xml:space="preserve">Ponudba s podizvajalci je ponudba, kjer poleg ponudnika kot glavnega izvajalca nastopajo še drugi izvajalci (v nadaljevanju: podizvajalci). </w:t>
      </w:r>
      <w:r w:rsidRPr="00476385">
        <w:rPr>
          <w:rFonts w:ascii="Arial" w:hAnsi="Arial" w:cs="Arial"/>
          <w:bCs w:val="0"/>
          <w:sz w:val="20"/>
          <w:szCs w:val="20"/>
          <w:u w:val="single"/>
        </w:rPr>
        <w:t>V razmerju do naročnika ponudnik kot glavni izvajalec v celoti odgovarja za izvedbo prevzetega naročila ne glede na število podizvajalcev.</w:t>
      </w:r>
      <w:r w:rsidRPr="004B5CB7">
        <w:rPr>
          <w:rFonts w:ascii="Arial" w:hAnsi="Arial" w:cs="Arial"/>
          <w:b w:val="0"/>
          <w:bCs w:val="0"/>
          <w:sz w:val="20"/>
          <w:szCs w:val="20"/>
        </w:rPr>
        <w:t xml:space="preserve"> V ponudbi s podizvajalci morajo biti navedeni vsi podizvajalci.  </w:t>
      </w:r>
    </w:p>
    <w:p w:rsidR="0014437F" w:rsidRPr="00476385" w:rsidRDefault="0014437F" w:rsidP="001B4ED4">
      <w:pPr>
        <w:pStyle w:val="Telobesedila2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val="0"/>
          <w:bCs w:val="0"/>
          <w:sz w:val="20"/>
          <w:szCs w:val="20"/>
        </w:rPr>
      </w:pPr>
    </w:p>
    <w:p w:rsidR="0014437F" w:rsidRPr="00476385" w:rsidRDefault="0014437F" w:rsidP="001B4ED4">
      <w:pPr>
        <w:pStyle w:val="Telobesedila2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val="0"/>
          <w:bCs w:val="0"/>
          <w:sz w:val="20"/>
          <w:szCs w:val="20"/>
          <w:u w:val="single"/>
        </w:rPr>
      </w:pPr>
      <w:r w:rsidRPr="00476385">
        <w:rPr>
          <w:rFonts w:ascii="Arial" w:hAnsi="Arial" w:cs="Arial"/>
          <w:b w:val="0"/>
          <w:bCs w:val="0"/>
          <w:sz w:val="20"/>
          <w:szCs w:val="20"/>
          <w:u w:val="single"/>
        </w:rPr>
        <w:t xml:space="preserve">Od izbranega ponudnika bo </w:t>
      </w:r>
      <w:r w:rsidR="00671D4D" w:rsidRPr="00476385">
        <w:rPr>
          <w:rFonts w:ascii="Arial" w:hAnsi="Arial" w:cs="Arial"/>
          <w:b w:val="0"/>
          <w:bCs w:val="0"/>
          <w:sz w:val="20"/>
          <w:szCs w:val="20"/>
          <w:u w:val="single"/>
        </w:rPr>
        <w:t>n</w:t>
      </w:r>
      <w:r w:rsidRPr="00476385">
        <w:rPr>
          <w:rFonts w:ascii="Arial" w:hAnsi="Arial" w:cs="Arial"/>
          <w:b w:val="0"/>
          <w:bCs w:val="0"/>
          <w:sz w:val="20"/>
          <w:szCs w:val="20"/>
          <w:u w:val="single"/>
        </w:rPr>
        <w:t xml:space="preserve">aročnik </w:t>
      </w:r>
      <w:r w:rsidR="00E13EA0" w:rsidRPr="00476385">
        <w:rPr>
          <w:rFonts w:ascii="Arial" w:hAnsi="Arial" w:cs="Arial"/>
          <w:b w:val="0"/>
          <w:bCs w:val="0"/>
          <w:sz w:val="20"/>
          <w:szCs w:val="20"/>
          <w:u w:val="single"/>
        </w:rPr>
        <w:t xml:space="preserve">v roku </w:t>
      </w:r>
      <w:r w:rsidR="00F633BE" w:rsidRPr="00476385">
        <w:rPr>
          <w:rFonts w:ascii="Arial" w:hAnsi="Arial" w:cs="Arial"/>
          <w:b w:val="0"/>
          <w:bCs w:val="0"/>
          <w:sz w:val="20"/>
          <w:szCs w:val="20"/>
          <w:u w:val="single"/>
        </w:rPr>
        <w:t>osmih (</w:t>
      </w:r>
      <w:r w:rsidR="00E13EA0" w:rsidRPr="00476385">
        <w:rPr>
          <w:rFonts w:ascii="Arial" w:hAnsi="Arial" w:cs="Arial"/>
          <w:b w:val="0"/>
          <w:bCs w:val="0"/>
          <w:sz w:val="20"/>
          <w:szCs w:val="20"/>
          <w:u w:val="single"/>
        </w:rPr>
        <w:t>8</w:t>
      </w:r>
      <w:r w:rsidR="00F633BE" w:rsidRPr="00476385">
        <w:rPr>
          <w:rFonts w:ascii="Arial" w:hAnsi="Arial" w:cs="Arial"/>
          <w:b w:val="0"/>
          <w:bCs w:val="0"/>
          <w:sz w:val="20"/>
          <w:szCs w:val="20"/>
          <w:u w:val="single"/>
        </w:rPr>
        <w:t>)</w:t>
      </w:r>
      <w:r w:rsidR="00E13EA0" w:rsidRPr="00476385">
        <w:rPr>
          <w:rFonts w:ascii="Arial" w:hAnsi="Arial" w:cs="Arial"/>
          <w:b w:val="0"/>
          <w:bCs w:val="0"/>
          <w:sz w:val="20"/>
          <w:szCs w:val="20"/>
          <w:u w:val="single"/>
        </w:rPr>
        <w:t xml:space="preserve"> dni po podpisu pogodb </w:t>
      </w:r>
      <w:r w:rsidRPr="00476385">
        <w:rPr>
          <w:rFonts w:ascii="Arial" w:hAnsi="Arial" w:cs="Arial"/>
          <w:b w:val="0"/>
          <w:bCs w:val="0"/>
          <w:sz w:val="20"/>
          <w:szCs w:val="20"/>
          <w:u w:val="single"/>
        </w:rPr>
        <w:t>zahteval predložitev pogodb s podizvajalci.</w:t>
      </w: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671D4D" w:rsidRPr="00476385" w:rsidRDefault="00671D4D" w:rsidP="001B4ED4">
      <w:pPr>
        <w:autoSpaceDE w:val="0"/>
        <w:autoSpaceDN w:val="0"/>
        <w:adjustRightInd w:val="0"/>
        <w:ind w:right="-716"/>
        <w:jc w:val="both"/>
        <w:rPr>
          <w:rFonts w:ascii="Arial" w:hAnsi="Arial" w:cs="Arial"/>
          <w:sz w:val="20"/>
          <w:szCs w:val="20"/>
        </w:rPr>
      </w:pPr>
      <w:r w:rsidRPr="00476385">
        <w:rPr>
          <w:rFonts w:ascii="Arial" w:hAnsi="Arial" w:cs="Arial"/>
          <w:sz w:val="20"/>
          <w:szCs w:val="20"/>
        </w:rPr>
        <w:t xml:space="preserve">Ponudnik (glavni izvajalec), ki v izvedbo javnega naročila vključi enega ali več podizvajalcev, mora imeti ob sklenitvi pogodbe z naročnikom ali med njenim izvajanjem, sklenjene pogodbe s podizvajalci, s katerimi uredi obveznosti in pravice povezane s predmetom naročanja. Podizvajalec mora naročniku posredovati kopijo pogodbe, ki jo je sklenil s svojim naročnikom (ponudnikom), v </w:t>
      </w:r>
      <w:r w:rsidR="00945FFC" w:rsidRPr="00476385">
        <w:rPr>
          <w:rFonts w:ascii="Arial" w:hAnsi="Arial" w:cs="Arial"/>
          <w:sz w:val="20"/>
          <w:szCs w:val="20"/>
        </w:rPr>
        <w:t>osmih (8)</w:t>
      </w:r>
      <w:r w:rsidRPr="00476385">
        <w:rPr>
          <w:rFonts w:ascii="Arial" w:hAnsi="Arial" w:cs="Arial"/>
          <w:sz w:val="20"/>
          <w:szCs w:val="20"/>
        </w:rPr>
        <w:t xml:space="preserve"> dneh od sklenitve te pogodbe. Poleg tega si naročnik pridržuje pravico, da ob podpisu pogodbe z izbranim ponudnikom, od njega zahteva predložitev </w:t>
      </w:r>
      <w:proofErr w:type="spellStart"/>
      <w:r w:rsidRPr="00476385">
        <w:rPr>
          <w:rFonts w:ascii="Arial" w:hAnsi="Arial" w:cs="Arial"/>
          <w:sz w:val="20"/>
          <w:szCs w:val="20"/>
        </w:rPr>
        <w:t>podizvajalskih</w:t>
      </w:r>
      <w:proofErr w:type="spellEnd"/>
      <w:r w:rsidRPr="00476385">
        <w:rPr>
          <w:rFonts w:ascii="Arial" w:hAnsi="Arial" w:cs="Arial"/>
          <w:sz w:val="20"/>
          <w:szCs w:val="20"/>
        </w:rPr>
        <w:t xml:space="preserve"> pogodb.</w:t>
      </w:r>
    </w:p>
    <w:p w:rsidR="00671D4D" w:rsidRPr="00476385" w:rsidRDefault="00671D4D" w:rsidP="001B4ED4">
      <w:pPr>
        <w:autoSpaceDE w:val="0"/>
        <w:autoSpaceDN w:val="0"/>
        <w:adjustRightInd w:val="0"/>
        <w:ind w:right="-716"/>
        <w:jc w:val="both"/>
        <w:rPr>
          <w:rFonts w:ascii="Arial" w:hAnsi="Arial" w:cs="Arial"/>
          <w:sz w:val="20"/>
          <w:szCs w:val="20"/>
        </w:rPr>
      </w:pPr>
    </w:p>
    <w:p w:rsidR="00671D4D" w:rsidRPr="00476385" w:rsidRDefault="00671D4D" w:rsidP="001B4ED4">
      <w:pPr>
        <w:autoSpaceDE w:val="0"/>
        <w:autoSpaceDN w:val="0"/>
        <w:adjustRightInd w:val="0"/>
        <w:ind w:right="-716"/>
        <w:jc w:val="both"/>
        <w:rPr>
          <w:rFonts w:ascii="Arial" w:hAnsi="Arial" w:cs="Arial"/>
          <w:sz w:val="20"/>
          <w:szCs w:val="20"/>
        </w:rPr>
      </w:pPr>
      <w:r w:rsidRPr="00476385">
        <w:rPr>
          <w:rFonts w:ascii="Arial" w:hAnsi="Arial" w:cs="Arial"/>
          <w:sz w:val="20"/>
          <w:szCs w:val="20"/>
        </w:rPr>
        <w:t>Če ponudnik namerava izvesti javno naročilo s podizvajalci:</w:t>
      </w:r>
    </w:p>
    <w:p w:rsidR="00671D4D" w:rsidRPr="00476385" w:rsidRDefault="00671D4D" w:rsidP="00583C5A">
      <w:pPr>
        <w:numPr>
          <w:ilvl w:val="0"/>
          <w:numId w:val="34"/>
        </w:numPr>
        <w:tabs>
          <w:tab w:val="left" w:pos="284"/>
        </w:tabs>
        <w:autoSpaceDE w:val="0"/>
        <w:autoSpaceDN w:val="0"/>
        <w:adjustRightInd w:val="0"/>
        <w:ind w:left="284" w:right="-716" w:hanging="284"/>
        <w:jc w:val="both"/>
        <w:rPr>
          <w:rFonts w:ascii="Arial" w:hAnsi="Arial" w:cs="Arial"/>
          <w:sz w:val="20"/>
          <w:szCs w:val="20"/>
        </w:rPr>
      </w:pPr>
      <w:r w:rsidRPr="00476385">
        <w:rPr>
          <w:rFonts w:ascii="Arial" w:hAnsi="Arial" w:cs="Arial"/>
          <w:sz w:val="20"/>
          <w:szCs w:val="20"/>
        </w:rPr>
        <w:t xml:space="preserve">mora ponudnik v pogodbi pooblastiti naročnika, da na podlagi potrjenega računa oziroma situacije neposredno plačuje podizvajalcem, </w:t>
      </w:r>
    </w:p>
    <w:p w:rsidR="00671D4D" w:rsidRPr="00476385" w:rsidRDefault="00671D4D" w:rsidP="00583C5A">
      <w:pPr>
        <w:numPr>
          <w:ilvl w:val="0"/>
          <w:numId w:val="34"/>
        </w:numPr>
        <w:tabs>
          <w:tab w:val="left" w:pos="284"/>
        </w:tabs>
        <w:autoSpaceDE w:val="0"/>
        <w:autoSpaceDN w:val="0"/>
        <w:adjustRightInd w:val="0"/>
        <w:ind w:left="284" w:right="-716" w:hanging="284"/>
        <w:jc w:val="both"/>
        <w:rPr>
          <w:rFonts w:ascii="Arial" w:hAnsi="Arial" w:cs="Arial"/>
          <w:sz w:val="20"/>
          <w:szCs w:val="20"/>
        </w:rPr>
      </w:pPr>
      <w:r w:rsidRPr="00476385">
        <w:rPr>
          <w:rFonts w:ascii="Arial" w:hAnsi="Arial" w:cs="Arial"/>
          <w:sz w:val="20"/>
          <w:szCs w:val="20"/>
        </w:rPr>
        <w:t>mora podizvajalec predložiti soglasje, na podlagi katerega naročnik namesto ponudnika (glavnega izvajalca) poravna podizvajalčevo terjatev do ponudnika (glavnega</w:t>
      </w:r>
      <w:r w:rsidR="002847EB" w:rsidRPr="00476385">
        <w:rPr>
          <w:rFonts w:ascii="Arial" w:hAnsi="Arial" w:cs="Arial"/>
          <w:sz w:val="20"/>
          <w:szCs w:val="20"/>
        </w:rPr>
        <w:t xml:space="preserve"> izvajalca).</w:t>
      </w:r>
    </w:p>
    <w:p w:rsidR="00671D4D" w:rsidRPr="00476385" w:rsidRDefault="00671D4D" w:rsidP="00583C5A">
      <w:pPr>
        <w:numPr>
          <w:ilvl w:val="0"/>
          <w:numId w:val="34"/>
        </w:numPr>
        <w:tabs>
          <w:tab w:val="left" w:pos="284"/>
        </w:tabs>
        <w:autoSpaceDE w:val="0"/>
        <w:autoSpaceDN w:val="0"/>
        <w:adjustRightInd w:val="0"/>
        <w:ind w:left="284" w:right="-716" w:hanging="284"/>
        <w:jc w:val="both"/>
        <w:rPr>
          <w:rFonts w:ascii="Arial" w:hAnsi="Arial" w:cs="Arial"/>
          <w:sz w:val="20"/>
          <w:szCs w:val="20"/>
        </w:rPr>
      </w:pPr>
      <w:r w:rsidRPr="00476385">
        <w:rPr>
          <w:rFonts w:ascii="Arial" w:hAnsi="Arial" w:cs="Arial"/>
          <w:sz w:val="20"/>
          <w:szCs w:val="20"/>
        </w:rPr>
        <w:t>je obvezna sestavina pogodbe:</w:t>
      </w:r>
    </w:p>
    <w:p w:rsidR="00671D4D" w:rsidRPr="00476385" w:rsidRDefault="00671D4D" w:rsidP="00583C5A">
      <w:pPr>
        <w:numPr>
          <w:ilvl w:val="1"/>
          <w:numId w:val="35"/>
        </w:numPr>
        <w:tabs>
          <w:tab w:val="left" w:pos="709"/>
        </w:tabs>
        <w:autoSpaceDE w:val="0"/>
        <w:autoSpaceDN w:val="0"/>
        <w:adjustRightInd w:val="0"/>
        <w:ind w:left="709" w:right="-716" w:hanging="283"/>
        <w:jc w:val="both"/>
        <w:rPr>
          <w:rFonts w:ascii="Arial" w:hAnsi="Arial" w:cs="Arial"/>
          <w:sz w:val="20"/>
          <w:szCs w:val="20"/>
        </w:rPr>
      </w:pPr>
      <w:r w:rsidRPr="00476385">
        <w:rPr>
          <w:rFonts w:ascii="Arial" w:hAnsi="Arial" w:cs="Arial"/>
          <w:sz w:val="20"/>
          <w:szCs w:val="20"/>
        </w:rPr>
        <w:t>vsaka vrsta del, ki jih bo izvedel, in vsaka vrsta blaga, ki ga bo dobavil podizvajalec,</w:t>
      </w:r>
    </w:p>
    <w:p w:rsidR="00671D4D" w:rsidRPr="00476385" w:rsidRDefault="00671D4D" w:rsidP="00583C5A">
      <w:pPr>
        <w:numPr>
          <w:ilvl w:val="1"/>
          <w:numId w:val="35"/>
        </w:numPr>
        <w:tabs>
          <w:tab w:val="left" w:pos="709"/>
        </w:tabs>
        <w:autoSpaceDE w:val="0"/>
        <w:autoSpaceDN w:val="0"/>
        <w:adjustRightInd w:val="0"/>
        <w:ind w:left="709" w:right="-716" w:hanging="283"/>
        <w:jc w:val="both"/>
        <w:rPr>
          <w:rFonts w:ascii="Arial" w:hAnsi="Arial" w:cs="Arial"/>
          <w:sz w:val="20"/>
          <w:szCs w:val="20"/>
        </w:rPr>
      </w:pPr>
      <w:r w:rsidRPr="00476385">
        <w:rPr>
          <w:rFonts w:ascii="Arial" w:hAnsi="Arial" w:cs="Arial"/>
          <w:sz w:val="20"/>
          <w:szCs w:val="20"/>
        </w:rPr>
        <w:t>podatki o podizvajalcu (naziv, polni naslov, matična številka, davčna številka in transakcijski račun),</w:t>
      </w:r>
    </w:p>
    <w:p w:rsidR="00671D4D" w:rsidRPr="00476385" w:rsidRDefault="00671D4D" w:rsidP="00583C5A">
      <w:pPr>
        <w:numPr>
          <w:ilvl w:val="1"/>
          <w:numId w:val="35"/>
        </w:numPr>
        <w:tabs>
          <w:tab w:val="left" w:pos="709"/>
        </w:tabs>
        <w:autoSpaceDE w:val="0"/>
        <w:autoSpaceDN w:val="0"/>
        <w:adjustRightInd w:val="0"/>
        <w:ind w:left="709" w:right="-716" w:hanging="283"/>
        <w:jc w:val="both"/>
        <w:rPr>
          <w:rFonts w:ascii="Arial" w:hAnsi="Arial" w:cs="Arial"/>
          <w:sz w:val="20"/>
          <w:szCs w:val="20"/>
        </w:rPr>
      </w:pPr>
      <w:r w:rsidRPr="00476385">
        <w:rPr>
          <w:rFonts w:ascii="Arial" w:hAnsi="Arial" w:cs="Arial"/>
          <w:sz w:val="20"/>
          <w:szCs w:val="20"/>
        </w:rPr>
        <w:t>predmet, količina, vrednost, kraj in rok izvedbe teh del, vrednostn</w:t>
      </w:r>
      <w:r w:rsidR="002847EB" w:rsidRPr="00476385">
        <w:rPr>
          <w:rFonts w:ascii="Arial" w:hAnsi="Arial" w:cs="Arial"/>
          <w:sz w:val="20"/>
          <w:szCs w:val="20"/>
        </w:rPr>
        <w:t>a udeležba vsakega podizvajalca.</w:t>
      </w:r>
    </w:p>
    <w:p w:rsidR="00671D4D" w:rsidRPr="00476385" w:rsidRDefault="00671D4D" w:rsidP="00583C5A">
      <w:pPr>
        <w:numPr>
          <w:ilvl w:val="0"/>
          <w:numId w:val="34"/>
        </w:numPr>
        <w:tabs>
          <w:tab w:val="left" w:pos="284"/>
        </w:tabs>
        <w:autoSpaceDE w:val="0"/>
        <w:autoSpaceDN w:val="0"/>
        <w:adjustRightInd w:val="0"/>
        <w:ind w:left="284" w:right="-716" w:hanging="284"/>
        <w:jc w:val="both"/>
        <w:rPr>
          <w:rFonts w:ascii="Arial" w:hAnsi="Arial" w:cs="Arial"/>
          <w:sz w:val="20"/>
          <w:szCs w:val="20"/>
        </w:rPr>
      </w:pPr>
      <w:r w:rsidRPr="00476385">
        <w:rPr>
          <w:rFonts w:ascii="Arial" w:hAnsi="Arial" w:cs="Arial"/>
          <w:sz w:val="20"/>
          <w:szCs w:val="20"/>
        </w:rPr>
        <w:t>so neposredna plačila podizvajalcem v skladu z ZJN-2 obvezna, pri čemer se za potrebe neposrednih plačil za podizvajalca šteje subjekt, ki je pravna ali fizična oseba in za ponudnika, s katerim je naročnik po ZJN-2 sklenil pogodbo o izvedbi javnega naročila, dobavlja blago ali izvaja storitev oziroma gradnjo, ki je neposredno povezana s predmetom javnega naročila,</w:t>
      </w:r>
    </w:p>
    <w:p w:rsidR="00671D4D" w:rsidRPr="00476385" w:rsidRDefault="00671D4D" w:rsidP="00583C5A">
      <w:pPr>
        <w:numPr>
          <w:ilvl w:val="0"/>
          <w:numId w:val="34"/>
        </w:numPr>
        <w:tabs>
          <w:tab w:val="left" w:pos="284"/>
        </w:tabs>
        <w:autoSpaceDE w:val="0"/>
        <w:autoSpaceDN w:val="0"/>
        <w:adjustRightInd w:val="0"/>
        <w:ind w:left="284" w:right="-716" w:hanging="284"/>
        <w:jc w:val="both"/>
        <w:rPr>
          <w:rFonts w:ascii="Arial" w:hAnsi="Arial" w:cs="Arial"/>
          <w:sz w:val="20"/>
          <w:szCs w:val="20"/>
        </w:rPr>
      </w:pPr>
      <w:r w:rsidRPr="00476385">
        <w:rPr>
          <w:rFonts w:ascii="Arial" w:hAnsi="Arial" w:cs="Arial"/>
          <w:sz w:val="20"/>
          <w:szCs w:val="20"/>
        </w:rPr>
        <w:t>mora ponudnik svojemu računu oziroma situaciji obvezno priložiti račune oziroma situacije svojih podizvajalcev, ki jih je predhodno potrdil.</w:t>
      </w:r>
    </w:p>
    <w:p w:rsidR="00671D4D" w:rsidRPr="00476385" w:rsidRDefault="00671D4D" w:rsidP="001B4ED4">
      <w:pPr>
        <w:autoSpaceDE w:val="0"/>
        <w:autoSpaceDN w:val="0"/>
        <w:adjustRightInd w:val="0"/>
        <w:ind w:right="-716"/>
        <w:jc w:val="both"/>
        <w:rPr>
          <w:rFonts w:ascii="Arial" w:hAnsi="Arial" w:cs="Arial"/>
          <w:sz w:val="20"/>
          <w:szCs w:val="20"/>
        </w:rPr>
      </w:pPr>
    </w:p>
    <w:p w:rsidR="00671D4D" w:rsidRPr="00476385" w:rsidRDefault="00671D4D" w:rsidP="001B4ED4">
      <w:pPr>
        <w:autoSpaceDE w:val="0"/>
        <w:autoSpaceDN w:val="0"/>
        <w:adjustRightInd w:val="0"/>
        <w:ind w:right="-716"/>
        <w:jc w:val="both"/>
        <w:rPr>
          <w:rFonts w:ascii="Arial" w:hAnsi="Arial" w:cs="Arial"/>
          <w:sz w:val="20"/>
          <w:szCs w:val="20"/>
        </w:rPr>
      </w:pPr>
      <w:r w:rsidRPr="00476385">
        <w:rPr>
          <w:rFonts w:ascii="Arial" w:hAnsi="Arial" w:cs="Arial"/>
          <w:sz w:val="20"/>
          <w:szCs w:val="20"/>
        </w:rPr>
        <w:t xml:space="preserve">Če se po sklenitvi pogodbe o izvedbi javnega naročila zamenja podizvajalec, ali če ponudnik sklene pogodbo z novim podizvajalcem, ali v primeru, če je ponudnik nastopal sam, tekom izvajanja del pa želi vključiti podizvajalca oz. podizvajalce, mora glavni ponudnik, ki je sklenil pogodbo z naročnikom, za novega podizvajalca pridobiti soglasje naročnika, ki je vezano na izpolnjevanje pogojev iz razpisne dokumentacije za podizvajalce, prav tako pa mora ponudnik naročniku v </w:t>
      </w:r>
      <w:r w:rsidR="001A29D2" w:rsidRPr="00476385">
        <w:rPr>
          <w:rFonts w:ascii="Arial" w:hAnsi="Arial" w:cs="Arial"/>
          <w:sz w:val="20"/>
          <w:szCs w:val="20"/>
        </w:rPr>
        <w:t>osmih</w:t>
      </w:r>
      <w:r w:rsidRPr="00476385">
        <w:rPr>
          <w:rFonts w:ascii="Arial" w:hAnsi="Arial" w:cs="Arial"/>
          <w:sz w:val="20"/>
          <w:szCs w:val="20"/>
        </w:rPr>
        <w:t xml:space="preserve"> (</w:t>
      </w:r>
      <w:r w:rsidR="001A29D2" w:rsidRPr="00476385">
        <w:rPr>
          <w:rFonts w:ascii="Arial" w:hAnsi="Arial" w:cs="Arial"/>
          <w:sz w:val="20"/>
          <w:szCs w:val="20"/>
        </w:rPr>
        <w:t>8</w:t>
      </w:r>
      <w:r w:rsidRPr="00476385">
        <w:rPr>
          <w:rFonts w:ascii="Arial" w:hAnsi="Arial" w:cs="Arial"/>
          <w:sz w:val="20"/>
          <w:szCs w:val="20"/>
        </w:rPr>
        <w:t>) dneh po spremembi predložiti:</w:t>
      </w:r>
    </w:p>
    <w:p w:rsidR="00671D4D" w:rsidRPr="00476385" w:rsidRDefault="00671D4D" w:rsidP="00583C5A">
      <w:pPr>
        <w:numPr>
          <w:ilvl w:val="0"/>
          <w:numId w:val="39"/>
        </w:numPr>
        <w:tabs>
          <w:tab w:val="left" w:pos="284"/>
        </w:tabs>
        <w:autoSpaceDE w:val="0"/>
        <w:autoSpaceDN w:val="0"/>
        <w:adjustRightInd w:val="0"/>
        <w:ind w:left="284" w:right="-716" w:hanging="284"/>
        <w:jc w:val="both"/>
        <w:rPr>
          <w:rFonts w:ascii="Arial" w:hAnsi="Arial" w:cs="Arial"/>
          <w:sz w:val="20"/>
          <w:szCs w:val="20"/>
        </w:rPr>
      </w:pPr>
      <w:r w:rsidRPr="00476385">
        <w:rPr>
          <w:rFonts w:ascii="Arial" w:hAnsi="Arial" w:cs="Arial"/>
          <w:sz w:val="20"/>
          <w:szCs w:val="20"/>
        </w:rPr>
        <w:t>sklenjeno pogodbo z novim podizvajalcem, ki ima vse elemente kot jih zahteva razpisna dokumentacija,</w:t>
      </w:r>
    </w:p>
    <w:p w:rsidR="00671D4D" w:rsidRPr="00476385" w:rsidRDefault="00671D4D" w:rsidP="00583C5A">
      <w:pPr>
        <w:numPr>
          <w:ilvl w:val="0"/>
          <w:numId w:val="39"/>
        </w:numPr>
        <w:tabs>
          <w:tab w:val="left" w:pos="284"/>
        </w:tabs>
        <w:autoSpaceDE w:val="0"/>
        <w:autoSpaceDN w:val="0"/>
        <w:adjustRightInd w:val="0"/>
        <w:ind w:left="284" w:right="-716" w:hanging="284"/>
        <w:jc w:val="both"/>
        <w:rPr>
          <w:rFonts w:ascii="Arial" w:hAnsi="Arial" w:cs="Arial"/>
          <w:sz w:val="20"/>
          <w:szCs w:val="20"/>
        </w:rPr>
      </w:pPr>
      <w:r w:rsidRPr="00476385">
        <w:rPr>
          <w:rFonts w:ascii="Arial" w:hAnsi="Arial" w:cs="Arial"/>
          <w:sz w:val="20"/>
          <w:szCs w:val="20"/>
        </w:rPr>
        <w:t>svojo izjavo, da je poravnal vse nesporne obveznosti prvotnemu podizvajalcu,</w:t>
      </w:r>
    </w:p>
    <w:p w:rsidR="00671D4D" w:rsidRPr="00476385" w:rsidRDefault="00671D4D" w:rsidP="00583C5A">
      <w:pPr>
        <w:numPr>
          <w:ilvl w:val="0"/>
          <w:numId w:val="39"/>
        </w:numPr>
        <w:tabs>
          <w:tab w:val="left" w:pos="284"/>
        </w:tabs>
        <w:autoSpaceDE w:val="0"/>
        <w:autoSpaceDN w:val="0"/>
        <w:adjustRightInd w:val="0"/>
        <w:ind w:left="284" w:right="-716" w:hanging="284"/>
        <w:jc w:val="both"/>
        <w:rPr>
          <w:rFonts w:ascii="Arial" w:hAnsi="Arial" w:cs="Arial"/>
          <w:sz w:val="20"/>
          <w:szCs w:val="20"/>
        </w:rPr>
      </w:pPr>
      <w:r w:rsidRPr="00476385">
        <w:rPr>
          <w:rFonts w:ascii="Arial" w:hAnsi="Arial" w:cs="Arial"/>
          <w:sz w:val="20"/>
          <w:szCs w:val="20"/>
        </w:rPr>
        <w:t>pooblastilo za plačilo opravljenih in prevzetih del oziroma dobav neposredno novemu podizvajalcu, za katerega mora navesti vse podatke, ki so kot obvezna sestavina pogodbe opredeljeni zgoraj,</w:t>
      </w:r>
    </w:p>
    <w:p w:rsidR="00671D4D" w:rsidRPr="00476385" w:rsidRDefault="00671D4D" w:rsidP="00583C5A">
      <w:pPr>
        <w:numPr>
          <w:ilvl w:val="0"/>
          <w:numId w:val="39"/>
        </w:numPr>
        <w:tabs>
          <w:tab w:val="left" w:pos="284"/>
        </w:tabs>
        <w:autoSpaceDE w:val="0"/>
        <w:autoSpaceDN w:val="0"/>
        <w:adjustRightInd w:val="0"/>
        <w:ind w:left="284" w:right="-716" w:hanging="284"/>
        <w:jc w:val="both"/>
        <w:rPr>
          <w:rFonts w:ascii="Arial" w:hAnsi="Arial" w:cs="Arial"/>
          <w:sz w:val="20"/>
          <w:szCs w:val="20"/>
        </w:rPr>
      </w:pPr>
      <w:r w:rsidRPr="00476385">
        <w:rPr>
          <w:rFonts w:ascii="Arial" w:hAnsi="Arial" w:cs="Arial"/>
          <w:sz w:val="20"/>
          <w:szCs w:val="20"/>
        </w:rPr>
        <w:t>soglasje novega podiz</w:t>
      </w:r>
      <w:r w:rsidR="002847EB" w:rsidRPr="00476385">
        <w:rPr>
          <w:rFonts w:ascii="Arial" w:hAnsi="Arial" w:cs="Arial"/>
          <w:sz w:val="20"/>
          <w:szCs w:val="20"/>
        </w:rPr>
        <w:t>vajalca k neposrednemu plačilu.</w:t>
      </w:r>
    </w:p>
    <w:p w:rsidR="00671D4D" w:rsidRPr="00476385" w:rsidRDefault="00671D4D" w:rsidP="001B4ED4">
      <w:pPr>
        <w:autoSpaceDE w:val="0"/>
        <w:autoSpaceDN w:val="0"/>
        <w:adjustRightInd w:val="0"/>
        <w:ind w:right="-716"/>
        <w:jc w:val="both"/>
        <w:rPr>
          <w:rFonts w:ascii="Arial" w:hAnsi="Arial" w:cs="Arial"/>
          <w:sz w:val="20"/>
          <w:szCs w:val="20"/>
        </w:rPr>
      </w:pPr>
    </w:p>
    <w:p w:rsidR="00671D4D" w:rsidRPr="00476385" w:rsidRDefault="00671D4D" w:rsidP="001B4ED4">
      <w:pPr>
        <w:autoSpaceDE w:val="0"/>
        <w:autoSpaceDN w:val="0"/>
        <w:adjustRightInd w:val="0"/>
        <w:ind w:right="-714"/>
        <w:jc w:val="both"/>
        <w:rPr>
          <w:rFonts w:ascii="Arial" w:hAnsi="Arial" w:cs="Arial"/>
          <w:sz w:val="20"/>
          <w:szCs w:val="20"/>
        </w:rPr>
      </w:pPr>
      <w:r w:rsidRPr="00476385">
        <w:rPr>
          <w:rFonts w:ascii="Arial" w:hAnsi="Arial" w:cs="Arial"/>
          <w:sz w:val="20"/>
          <w:szCs w:val="20"/>
        </w:rPr>
        <w:t xml:space="preserve">Ponudnik in vsak navedeni podizvajalec mora izpolnjevati pogoje za priznanje sposobnosti iz razpisne dokumentacije. To velja tudi za vse podizvajalce, ki jih ponudnik uvede v posel po sklenitvi pogodbe z naročnikom (podizvajalci, ki niso bili navedeni v ponudbi). Izpolnjevanje ostalih naročnikovih pogojev za </w:t>
      </w:r>
      <w:r w:rsidRPr="00476385">
        <w:rPr>
          <w:rFonts w:ascii="Arial" w:hAnsi="Arial" w:cs="Arial"/>
          <w:sz w:val="20"/>
          <w:szCs w:val="20"/>
        </w:rPr>
        <w:lastRenderedPageBreak/>
        <w:t>priznanje sposobnosti se, če ni pri posameznem pogoju določeno drugače, ugotavlja kumulativno, za ponudnika in podizvajalce skupaj. Naročnik ima pravico, da za vse nove podizvajalce, ki niso bili navedeni v ponudbi (zamenjava podizvajalcev ali uvedba novih podizvajalcev v delo) preveri izpolnjevanje navedenih pogojev. Če podizvajalci pogojev ne izpolnjujejo, jih ponudnik (izvajalec) ne sme angažirati. Če to vseeno naredi, je to razlog za krivdno razvezo pogodbe na strani izvajalca in lahko naročnik odstopi od pogodbe.</w:t>
      </w:r>
    </w:p>
    <w:p w:rsidR="00671D4D" w:rsidRPr="00476385" w:rsidRDefault="00671D4D"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671D4D" w:rsidRPr="00476385" w:rsidRDefault="00671D4D"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Ponudnik mora v primeru morebitne zamenjave podizvajalca, pred zamenjavo pridobiti o tem pisno soglasje naročnika.</w:t>
      </w: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14437F" w:rsidRPr="00476385" w:rsidRDefault="0014437F" w:rsidP="001B4ED4">
      <w:pPr>
        <w:tabs>
          <w:tab w:val="left" w:pos="8080"/>
        </w:tabs>
        <w:jc w:val="both"/>
        <w:rPr>
          <w:rFonts w:ascii="Arial" w:hAnsi="Arial" w:cs="Arial"/>
          <w:sz w:val="20"/>
          <w:szCs w:val="20"/>
        </w:rPr>
      </w:pPr>
      <w:r w:rsidRPr="00476385">
        <w:rPr>
          <w:rFonts w:ascii="Arial" w:hAnsi="Arial" w:cs="Arial"/>
          <w:sz w:val="20"/>
          <w:szCs w:val="20"/>
        </w:rPr>
        <w:t>Pri izpolnjevanju tehnične in kadrovske sposobnosti se lahko ponudnik, kadar je to primerno, sklicuje na kapacitete drugih gospodarskih subjektov, ne glede na pravno naravo povezave z njimi. V takem primeru mora ponudnik naročniku predložiti lastno izjavo, da bo zaradi tega imel na voljo sredstva, potrebna za izvedbo naročila ter dokazilo, ki bo to dokazovalo (npr. pisni dogovor teh subjektov</w:t>
      </w:r>
      <w:r w:rsidR="000C6184" w:rsidRPr="00476385">
        <w:rPr>
          <w:rFonts w:ascii="Arial" w:hAnsi="Arial" w:cs="Arial"/>
          <w:sz w:val="20"/>
          <w:szCs w:val="20"/>
        </w:rPr>
        <w:t>,</w:t>
      </w:r>
      <w:r w:rsidRPr="00476385">
        <w:rPr>
          <w:rFonts w:ascii="Arial" w:hAnsi="Arial" w:cs="Arial"/>
          <w:sz w:val="20"/>
          <w:szCs w:val="20"/>
        </w:rPr>
        <w:t xml:space="preserve"> sklenjen za ta namen)</w:t>
      </w:r>
      <w:r w:rsidR="000C6184" w:rsidRPr="00476385">
        <w:rPr>
          <w:rFonts w:ascii="Arial" w:hAnsi="Arial" w:cs="Arial"/>
          <w:sz w:val="20"/>
          <w:szCs w:val="20"/>
        </w:rPr>
        <w:t>.  V</w:t>
      </w:r>
      <w:r w:rsidRPr="00476385">
        <w:rPr>
          <w:rFonts w:ascii="Arial" w:hAnsi="Arial" w:cs="Arial"/>
          <w:sz w:val="20"/>
          <w:szCs w:val="20"/>
        </w:rPr>
        <w:t xml:space="preserve"> nasprotnem primeru lahko naročnik njegovo ponudbo izloči.</w:t>
      </w:r>
    </w:p>
    <w:p w:rsidR="0014437F" w:rsidRPr="00476385" w:rsidRDefault="0014437F" w:rsidP="001B4ED4">
      <w:pPr>
        <w:jc w:val="both"/>
        <w:rPr>
          <w:rFonts w:ascii="Arial" w:hAnsi="Arial" w:cs="Arial"/>
          <w:sz w:val="20"/>
          <w:szCs w:val="20"/>
        </w:rPr>
      </w:pPr>
      <w:r w:rsidRPr="00476385">
        <w:rPr>
          <w:rFonts w:ascii="Arial" w:hAnsi="Arial" w:cs="Arial"/>
          <w:sz w:val="20"/>
          <w:szCs w:val="20"/>
        </w:rPr>
        <w:t xml:space="preserve"> </w:t>
      </w:r>
    </w:p>
    <w:p w:rsidR="0014437F" w:rsidRPr="00476385" w:rsidRDefault="0014437F" w:rsidP="001B4ED4">
      <w:pPr>
        <w:jc w:val="both"/>
        <w:rPr>
          <w:rFonts w:ascii="Arial" w:hAnsi="Arial" w:cs="Arial"/>
          <w:sz w:val="20"/>
          <w:szCs w:val="20"/>
        </w:rPr>
      </w:pPr>
      <w:r w:rsidRPr="00476385">
        <w:rPr>
          <w:rFonts w:ascii="Arial" w:hAnsi="Arial" w:cs="Arial"/>
          <w:sz w:val="20"/>
          <w:szCs w:val="20"/>
        </w:rPr>
        <w:t>Naročnik bo iz postopka oddaje naročila izločil ponudnika, če je ponudnik pri dajanju informacij, v tem ali predhodnih postopkih namerno podal zavajajoče razlage ali teh informacij ni zagotovil.</w:t>
      </w:r>
    </w:p>
    <w:p w:rsidR="0014437F" w:rsidRPr="00476385" w:rsidRDefault="0014437F" w:rsidP="001B4ED4">
      <w:pPr>
        <w:jc w:val="both"/>
        <w:rPr>
          <w:rFonts w:ascii="Arial" w:hAnsi="Arial" w:cs="Arial"/>
        </w:rPr>
      </w:pPr>
    </w:p>
    <w:p w:rsidR="00450E25" w:rsidRPr="00476385" w:rsidRDefault="00450E25" w:rsidP="001B4ED4">
      <w:pPr>
        <w:jc w:val="both"/>
        <w:rPr>
          <w:rFonts w:ascii="Arial" w:hAnsi="Arial" w:cs="Arial"/>
          <w:b/>
          <w:bCs/>
          <w:sz w:val="24"/>
          <w:szCs w:val="24"/>
        </w:rPr>
      </w:pPr>
    </w:p>
    <w:p w:rsidR="0014437F" w:rsidRDefault="0014437F" w:rsidP="001B4ED4">
      <w:pPr>
        <w:jc w:val="both"/>
        <w:rPr>
          <w:rFonts w:ascii="Arial" w:hAnsi="Arial" w:cs="Arial"/>
          <w:b/>
          <w:bCs/>
          <w:sz w:val="24"/>
          <w:szCs w:val="24"/>
        </w:rPr>
      </w:pPr>
      <w:r w:rsidRPr="00476385">
        <w:rPr>
          <w:rFonts w:ascii="Arial" w:hAnsi="Arial" w:cs="Arial"/>
          <w:b/>
          <w:bCs/>
          <w:sz w:val="24"/>
          <w:szCs w:val="24"/>
        </w:rPr>
        <w:t>RAZPISNA DOKUMENTACIJA</w:t>
      </w:r>
    </w:p>
    <w:p w:rsidR="001B4ED4" w:rsidRPr="00476385" w:rsidRDefault="001B4ED4" w:rsidP="001B4ED4">
      <w:pPr>
        <w:jc w:val="both"/>
        <w:rPr>
          <w:rFonts w:ascii="Arial" w:hAnsi="Arial" w:cs="Arial"/>
          <w:b/>
          <w:bCs/>
          <w:sz w:val="24"/>
          <w:szCs w:val="24"/>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VSEBINA RAZPISNE DOKUMENTACIJE</w:t>
      </w:r>
    </w:p>
    <w:p w:rsidR="0014437F" w:rsidRPr="00476385" w:rsidRDefault="0014437F" w:rsidP="001B4ED4">
      <w:pPr>
        <w:jc w:val="both"/>
        <w:rPr>
          <w:rFonts w:ascii="Arial" w:hAnsi="Arial" w:cs="Arial"/>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 xml:space="preserve">Komplet razpisne dokumentacije vsebuje naslednja poglavja: </w:t>
      </w:r>
    </w:p>
    <w:p w:rsidR="0014437F" w:rsidRPr="00476385" w:rsidRDefault="0014437F" w:rsidP="001B4ED4">
      <w:pPr>
        <w:tabs>
          <w:tab w:val="left" w:pos="900"/>
        </w:tabs>
        <w:jc w:val="both"/>
        <w:rPr>
          <w:rFonts w:ascii="Arial" w:hAnsi="Arial" w:cs="Arial"/>
          <w:sz w:val="20"/>
          <w:szCs w:val="20"/>
        </w:rPr>
      </w:pPr>
    </w:p>
    <w:p w:rsidR="0014437F" w:rsidRPr="00476385" w:rsidRDefault="0014437F" w:rsidP="001B4ED4">
      <w:pPr>
        <w:tabs>
          <w:tab w:val="left" w:pos="900"/>
        </w:tabs>
        <w:jc w:val="both"/>
        <w:rPr>
          <w:rFonts w:ascii="Arial" w:hAnsi="Arial" w:cs="Arial"/>
          <w:sz w:val="20"/>
          <w:szCs w:val="20"/>
        </w:rPr>
      </w:pPr>
      <w:r w:rsidRPr="00476385">
        <w:rPr>
          <w:rFonts w:ascii="Arial" w:hAnsi="Arial" w:cs="Arial"/>
          <w:sz w:val="20"/>
          <w:szCs w:val="20"/>
        </w:rPr>
        <w:t xml:space="preserve">POGLAVJE 1 </w:t>
      </w:r>
      <w:r w:rsidRPr="00476385">
        <w:rPr>
          <w:rFonts w:ascii="Arial" w:hAnsi="Arial" w:cs="Arial"/>
          <w:sz w:val="20"/>
          <w:szCs w:val="20"/>
        </w:rPr>
        <w:tab/>
        <w:t xml:space="preserve">NAVODILA PONUDNIKOM ZA IZDELAVO PONUDBE </w:t>
      </w:r>
    </w:p>
    <w:p w:rsidR="0014437F" w:rsidRPr="00476385" w:rsidRDefault="0014437F" w:rsidP="001B4ED4">
      <w:pPr>
        <w:tabs>
          <w:tab w:val="left" w:pos="900"/>
        </w:tabs>
        <w:ind w:left="1410" w:hanging="1410"/>
        <w:jc w:val="both"/>
        <w:rPr>
          <w:rFonts w:ascii="Arial" w:hAnsi="Arial" w:cs="Arial"/>
          <w:sz w:val="20"/>
          <w:szCs w:val="20"/>
        </w:rPr>
      </w:pPr>
      <w:r w:rsidRPr="00476385">
        <w:rPr>
          <w:rFonts w:ascii="Arial" w:hAnsi="Arial" w:cs="Arial"/>
          <w:sz w:val="20"/>
          <w:szCs w:val="20"/>
        </w:rPr>
        <w:t>POGLAVJE 2</w:t>
      </w:r>
      <w:r w:rsidRPr="00476385">
        <w:rPr>
          <w:rFonts w:ascii="Arial" w:hAnsi="Arial" w:cs="Arial"/>
          <w:sz w:val="20"/>
          <w:szCs w:val="20"/>
        </w:rPr>
        <w:tab/>
        <w:t>POGOJI ZA UGOTAVLJANJE SPOSOBNOSTI IN NAVODILA O NAČINU    DOKAZOVANJA SPOSOBNOSTI PONUDNIKA</w:t>
      </w:r>
    </w:p>
    <w:p w:rsidR="0014437F" w:rsidRPr="00476385" w:rsidRDefault="0014437F" w:rsidP="001B4ED4">
      <w:pPr>
        <w:tabs>
          <w:tab w:val="left" w:pos="900"/>
        </w:tabs>
        <w:jc w:val="both"/>
        <w:rPr>
          <w:rFonts w:ascii="Arial" w:hAnsi="Arial" w:cs="Arial"/>
          <w:sz w:val="20"/>
          <w:szCs w:val="20"/>
        </w:rPr>
      </w:pPr>
      <w:r w:rsidRPr="00476385">
        <w:rPr>
          <w:rFonts w:ascii="Arial" w:hAnsi="Arial" w:cs="Arial"/>
          <w:sz w:val="20"/>
          <w:szCs w:val="20"/>
        </w:rPr>
        <w:t xml:space="preserve">POGLAVJE 3 </w:t>
      </w:r>
      <w:r w:rsidRPr="00476385">
        <w:rPr>
          <w:rFonts w:ascii="Arial" w:hAnsi="Arial" w:cs="Arial"/>
          <w:sz w:val="20"/>
          <w:szCs w:val="20"/>
        </w:rPr>
        <w:tab/>
        <w:t>SESTAVNI DELI PONUDBE – DOKAZILA ZA UGOTAVLJANJE   SPOSOBNOSTI</w:t>
      </w:r>
    </w:p>
    <w:p w:rsidR="0014437F" w:rsidRPr="00476385" w:rsidRDefault="0014437F" w:rsidP="001B4ED4">
      <w:pPr>
        <w:tabs>
          <w:tab w:val="left" w:pos="900"/>
        </w:tabs>
        <w:jc w:val="both"/>
        <w:rPr>
          <w:rFonts w:ascii="Arial" w:hAnsi="Arial" w:cs="Arial"/>
          <w:sz w:val="20"/>
          <w:szCs w:val="20"/>
        </w:rPr>
      </w:pPr>
      <w:r w:rsidRPr="00476385">
        <w:rPr>
          <w:rFonts w:ascii="Arial" w:hAnsi="Arial" w:cs="Arial"/>
          <w:sz w:val="20"/>
          <w:szCs w:val="20"/>
        </w:rPr>
        <w:t xml:space="preserve">POGLAVJE </w:t>
      </w:r>
      <w:r w:rsidR="004E78EE" w:rsidRPr="00476385">
        <w:rPr>
          <w:rFonts w:ascii="Arial" w:hAnsi="Arial" w:cs="Arial"/>
          <w:sz w:val="20"/>
          <w:szCs w:val="20"/>
        </w:rPr>
        <w:t>4</w:t>
      </w:r>
      <w:r w:rsidRPr="00476385">
        <w:rPr>
          <w:rFonts w:ascii="Arial" w:hAnsi="Arial" w:cs="Arial"/>
          <w:sz w:val="20"/>
          <w:szCs w:val="20"/>
        </w:rPr>
        <w:t xml:space="preserve"> </w:t>
      </w:r>
      <w:r w:rsidRPr="00476385">
        <w:rPr>
          <w:rFonts w:ascii="Arial" w:hAnsi="Arial" w:cs="Arial"/>
          <w:sz w:val="20"/>
          <w:szCs w:val="20"/>
        </w:rPr>
        <w:tab/>
        <w:t>TEHNIČNE SPECIFIKACIJE TER DRUGE ZAHTEVE NAROČNIKA</w:t>
      </w:r>
    </w:p>
    <w:p w:rsidR="00964348" w:rsidRPr="00476385" w:rsidRDefault="00964348" w:rsidP="001B4ED4">
      <w:pPr>
        <w:tabs>
          <w:tab w:val="left" w:pos="900"/>
        </w:tabs>
        <w:jc w:val="both"/>
        <w:rPr>
          <w:rFonts w:ascii="Arial" w:hAnsi="Arial" w:cs="Arial"/>
          <w:sz w:val="20"/>
          <w:szCs w:val="20"/>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POJASNILA V ZVEZI Z RAZPISNO DOKUMENTACIJO</w:t>
      </w:r>
    </w:p>
    <w:p w:rsidR="0014437F" w:rsidRPr="00476385" w:rsidRDefault="0014437F" w:rsidP="001B4ED4">
      <w:pPr>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V kolikor želi ponudnik  pridobiti dodatna pojasnila v zvezi z razpisno dokumentacijo ali pripravo ponudbe mora pravočasno zastaviti vprašanje</w:t>
      </w:r>
      <w:r w:rsidR="00D7362E" w:rsidRPr="00476385">
        <w:rPr>
          <w:rFonts w:ascii="Arial" w:hAnsi="Arial" w:cs="Arial"/>
          <w:sz w:val="20"/>
          <w:szCs w:val="20"/>
        </w:rPr>
        <w:t xml:space="preserve"> v slovenskem</w:t>
      </w:r>
      <w:r w:rsidR="0014213E" w:rsidRPr="00476385">
        <w:rPr>
          <w:rFonts w:ascii="Arial" w:hAnsi="Arial" w:cs="Arial"/>
          <w:sz w:val="20"/>
          <w:szCs w:val="20"/>
        </w:rPr>
        <w:t xml:space="preserve"> </w:t>
      </w:r>
      <w:r w:rsidR="005E05BD" w:rsidRPr="00476385">
        <w:rPr>
          <w:rFonts w:ascii="Arial" w:hAnsi="Arial" w:cs="Arial"/>
          <w:sz w:val="20"/>
          <w:szCs w:val="20"/>
        </w:rPr>
        <w:t>jeziku</w:t>
      </w:r>
      <w:r w:rsidRPr="00476385">
        <w:rPr>
          <w:rFonts w:ascii="Arial" w:hAnsi="Arial" w:cs="Arial"/>
          <w:sz w:val="20"/>
          <w:szCs w:val="20"/>
        </w:rPr>
        <w:t xml:space="preserve"> na Portalu javnih naročil:</w:t>
      </w:r>
    </w:p>
    <w:p w:rsidR="0014437F" w:rsidRPr="00476385" w:rsidRDefault="0014437F" w:rsidP="001B4ED4">
      <w:pPr>
        <w:jc w:val="both"/>
        <w:rPr>
          <w:rFonts w:ascii="Arial" w:hAnsi="Arial" w:cs="Arial"/>
          <w:sz w:val="20"/>
          <w:szCs w:val="20"/>
        </w:rPr>
      </w:pPr>
      <w:r w:rsidRPr="00476385">
        <w:rPr>
          <w:rFonts w:ascii="Arial" w:hAnsi="Arial" w:cs="Arial"/>
          <w:sz w:val="20"/>
          <w:szCs w:val="20"/>
        </w:rPr>
        <w:t>http://www.enaročanje.si/</w:t>
      </w:r>
    </w:p>
    <w:p w:rsidR="0014437F" w:rsidRPr="00476385" w:rsidRDefault="0014437F" w:rsidP="001B4ED4">
      <w:pPr>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 xml:space="preserve">Dodatna pojasnila v zvezi z razpisno dokumentacijo bodo ponudnikom posredovana na Portalu javnih naročil </w:t>
      </w:r>
      <w:r w:rsidRPr="00476385">
        <w:rPr>
          <w:rFonts w:ascii="Arial" w:hAnsi="Arial" w:cs="Arial"/>
          <w:b/>
          <w:bCs/>
          <w:sz w:val="20"/>
          <w:szCs w:val="20"/>
        </w:rPr>
        <w:t xml:space="preserve">najpozneje šest (6) dni pred skrajnim rokom za sprejemanje ponudb, </w:t>
      </w:r>
      <w:r w:rsidRPr="00476385">
        <w:rPr>
          <w:rFonts w:ascii="Arial" w:hAnsi="Arial" w:cs="Arial"/>
          <w:sz w:val="20"/>
          <w:szCs w:val="20"/>
        </w:rPr>
        <w:t>pod pogojem, da je bila zahteva za pojasnilo posredovana vsaj 10 dni pred skrajnim rokom za sprejemanje ponudb.</w:t>
      </w: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SPREMEMBE ALI DOPOLNITVE RAZPISNE DOKUMENTACIJE</w:t>
      </w:r>
    </w:p>
    <w:p w:rsidR="0014437F" w:rsidRPr="00476385" w:rsidRDefault="0014437F" w:rsidP="001B4ED4">
      <w:pPr>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Naročnik si pridržuje pravico spremeniti ali dopolniti razpisno dokumentacijo na lastno pobudo ali kot odgovor na prošnjo za pojasnilo, ki jo bo dobil od morebitnega ponudnika.</w:t>
      </w:r>
    </w:p>
    <w:p w:rsidR="0014437F" w:rsidRPr="00476385" w:rsidRDefault="0014437F" w:rsidP="001B4ED4">
      <w:pPr>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Vsaka sprememba ali dopolnitev razpisne dokumentacije bo ponudnikom posredovana na Portalu javnih naročil in s tem postane del razpisne dokumentacije.</w:t>
      </w:r>
    </w:p>
    <w:p w:rsidR="0014437F" w:rsidRPr="00476385" w:rsidRDefault="0014437F" w:rsidP="001B4ED4">
      <w:pPr>
        <w:jc w:val="both"/>
        <w:rPr>
          <w:rFonts w:ascii="Arial" w:hAnsi="Arial" w:cs="Arial"/>
          <w:sz w:val="20"/>
          <w:szCs w:val="20"/>
        </w:rPr>
      </w:pPr>
    </w:p>
    <w:p w:rsidR="00A3156F" w:rsidRPr="00476385" w:rsidRDefault="00D7362E" w:rsidP="001B4ED4">
      <w:pPr>
        <w:jc w:val="both"/>
        <w:rPr>
          <w:rFonts w:ascii="Arial" w:hAnsi="Arial" w:cs="Arial"/>
          <w:sz w:val="20"/>
          <w:szCs w:val="20"/>
        </w:rPr>
      </w:pPr>
      <w:r w:rsidRPr="00476385">
        <w:rPr>
          <w:rFonts w:ascii="Arial" w:hAnsi="Arial" w:cs="Arial"/>
          <w:sz w:val="20"/>
          <w:szCs w:val="20"/>
        </w:rPr>
        <w:t>Ponudba se izloči, če je narejena kakršna koli sprememba, dodatek ali izbris v razpisni dokumentaciji, ki ni specificiran v dodatku, ki ga objavi naročnik ali izvajalska agencija v imenu naročnika.</w:t>
      </w:r>
    </w:p>
    <w:p w:rsidR="00D7362E" w:rsidRPr="00476385" w:rsidRDefault="00D7362E" w:rsidP="001B4ED4">
      <w:pPr>
        <w:jc w:val="both"/>
        <w:rPr>
          <w:rFonts w:ascii="Arial" w:hAnsi="Arial" w:cs="Arial"/>
          <w:sz w:val="20"/>
          <w:szCs w:val="20"/>
        </w:rPr>
      </w:pPr>
    </w:p>
    <w:p w:rsidR="005F300D" w:rsidRPr="00476385" w:rsidRDefault="005F300D" w:rsidP="001B4ED4">
      <w:pPr>
        <w:jc w:val="both"/>
        <w:rPr>
          <w:rFonts w:ascii="Arial" w:hAnsi="Arial" w:cs="Arial"/>
          <w:b/>
          <w:bCs/>
          <w:sz w:val="24"/>
          <w:szCs w:val="24"/>
        </w:rPr>
      </w:pPr>
    </w:p>
    <w:p w:rsidR="0014437F" w:rsidRDefault="0014437F" w:rsidP="001B4ED4">
      <w:pPr>
        <w:jc w:val="both"/>
        <w:rPr>
          <w:rFonts w:ascii="Arial" w:hAnsi="Arial" w:cs="Arial"/>
          <w:b/>
          <w:bCs/>
          <w:sz w:val="24"/>
          <w:szCs w:val="24"/>
        </w:rPr>
      </w:pPr>
      <w:r w:rsidRPr="00476385">
        <w:rPr>
          <w:rFonts w:ascii="Arial" w:hAnsi="Arial" w:cs="Arial"/>
          <w:b/>
          <w:bCs/>
          <w:sz w:val="24"/>
          <w:szCs w:val="24"/>
        </w:rPr>
        <w:t xml:space="preserve">PRIPRAVA PONUDBE   </w:t>
      </w:r>
    </w:p>
    <w:p w:rsidR="001B4ED4" w:rsidRPr="00476385" w:rsidRDefault="001B4ED4" w:rsidP="001B4ED4">
      <w:pPr>
        <w:jc w:val="both"/>
        <w:rPr>
          <w:rFonts w:ascii="Arial" w:hAnsi="Arial" w:cs="Arial"/>
          <w:b/>
          <w:bCs/>
          <w:sz w:val="24"/>
          <w:szCs w:val="24"/>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JEZIK V PONUDBI</w:t>
      </w:r>
    </w:p>
    <w:p w:rsidR="0014437F" w:rsidRPr="00476385" w:rsidRDefault="0014437F" w:rsidP="001B4ED4">
      <w:pPr>
        <w:jc w:val="both"/>
        <w:rPr>
          <w:rFonts w:ascii="Arial" w:hAnsi="Arial" w:cs="Arial"/>
          <w:sz w:val="20"/>
          <w:szCs w:val="20"/>
        </w:rPr>
      </w:pPr>
    </w:p>
    <w:p w:rsidR="0014437F" w:rsidRDefault="0014437F" w:rsidP="001B4ED4">
      <w:pPr>
        <w:jc w:val="both"/>
        <w:rPr>
          <w:rFonts w:ascii="Arial" w:hAnsi="Arial" w:cs="Arial"/>
          <w:sz w:val="20"/>
          <w:szCs w:val="20"/>
        </w:rPr>
      </w:pPr>
      <w:r w:rsidRPr="00476385">
        <w:rPr>
          <w:rFonts w:ascii="Arial" w:hAnsi="Arial" w:cs="Arial"/>
          <w:sz w:val="20"/>
          <w:szCs w:val="20"/>
        </w:rPr>
        <w:t>Ponudba, vsa korespondenca in dokumenti v zvezi s ponudbo morajo bit</w:t>
      </w:r>
      <w:r w:rsidR="009F77BC" w:rsidRPr="00476385">
        <w:rPr>
          <w:rFonts w:ascii="Arial" w:hAnsi="Arial" w:cs="Arial"/>
          <w:sz w:val="20"/>
          <w:szCs w:val="20"/>
        </w:rPr>
        <w:t xml:space="preserve">i napisani v </w:t>
      </w:r>
      <w:r w:rsidR="009F77BC" w:rsidRPr="00476385">
        <w:rPr>
          <w:rFonts w:ascii="Arial" w:hAnsi="Arial" w:cs="Arial"/>
          <w:b/>
          <w:sz w:val="20"/>
          <w:szCs w:val="20"/>
        </w:rPr>
        <w:t>slovenskem jeziku</w:t>
      </w:r>
      <w:r w:rsidR="009F77BC" w:rsidRPr="00476385">
        <w:rPr>
          <w:rFonts w:ascii="Arial" w:hAnsi="Arial" w:cs="Arial"/>
          <w:sz w:val="20"/>
          <w:szCs w:val="20"/>
        </w:rPr>
        <w:t>.</w:t>
      </w:r>
    </w:p>
    <w:p w:rsidR="001B4ED4" w:rsidRPr="00476385" w:rsidRDefault="001B4ED4" w:rsidP="001B4ED4">
      <w:pPr>
        <w:jc w:val="both"/>
        <w:rPr>
          <w:rFonts w:ascii="Arial" w:hAnsi="Arial" w:cs="Arial"/>
          <w:b/>
          <w:sz w:val="20"/>
          <w:szCs w:val="20"/>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lastRenderedPageBreak/>
        <w:t>VALUTE V PONUDBI</w:t>
      </w:r>
    </w:p>
    <w:p w:rsidR="0014437F" w:rsidRPr="00476385" w:rsidRDefault="0014437F" w:rsidP="001B4ED4">
      <w:pPr>
        <w:jc w:val="both"/>
        <w:rPr>
          <w:rFonts w:ascii="Arial" w:hAnsi="Arial" w:cs="Arial"/>
          <w:sz w:val="20"/>
          <w:szCs w:val="20"/>
        </w:rPr>
      </w:pPr>
    </w:p>
    <w:p w:rsidR="0014437F" w:rsidRPr="00476385" w:rsidRDefault="0014437F" w:rsidP="001B4ED4">
      <w:pPr>
        <w:tabs>
          <w:tab w:val="num" w:pos="900"/>
          <w:tab w:val="num" w:pos="1440"/>
        </w:tabs>
        <w:jc w:val="both"/>
        <w:rPr>
          <w:rFonts w:ascii="Arial" w:hAnsi="Arial" w:cs="Arial"/>
          <w:sz w:val="20"/>
          <w:szCs w:val="20"/>
        </w:rPr>
      </w:pPr>
      <w:r w:rsidRPr="00476385">
        <w:rPr>
          <w:rFonts w:ascii="Arial" w:hAnsi="Arial" w:cs="Arial"/>
          <w:sz w:val="20"/>
          <w:szCs w:val="20"/>
        </w:rPr>
        <w:t xml:space="preserve">Valuta v ponudbi je </w:t>
      </w:r>
      <w:proofErr w:type="spellStart"/>
      <w:r w:rsidRPr="00476385">
        <w:rPr>
          <w:rFonts w:ascii="Arial" w:hAnsi="Arial" w:cs="Arial"/>
          <w:b/>
          <w:sz w:val="20"/>
          <w:szCs w:val="20"/>
        </w:rPr>
        <w:t>euro</w:t>
      </w:r>
      <w:proofErr w:type="spellEnd"/>
      <w:r w:rsidRPr="00476385">
        <w:rPr>
          <w:rFonts w:ascii="Arial" w:hAnsi="Arial" w:cs="Arial"/>
          <w:sz w:val="20"/>
          <w:szCs w:val="20"/>
        </w:rPr>
        <w:t xml:space="preserve"> (EUR) in se bo tako tudi ocenjevala. Vsi zneski v Ponudbenem predračunu p</w:t>
      </w:r>
      <w:r w:rsidR="0074392A" w:rsidRPr="00476385">
        <w:rPr>
          <w:rFonts w:ascii="Arial" w:hAnsi="Arial" w:cs="Arial"/>
          <w:sz w:val="20"/>
          <w:szCs w:val="20"/>
        </w:rPr>
        <w:t xml:space="preserve">onudbe morajo biti izraženi v </w:t>
      </w:r>
      <w:r w:rsidR="0074392A" w:rsidRPr="00476385">
        <w:rPr>
          <w:rFonts w:ascii="Arial" w:hAnsi="Arial" w:cs="Arial"/>
          <w:b/>
          <w:sz w:val="20"/>
          <w:szCs w:val="20"/>
        </w:rPr>
        <w:t>ev</w:t>
      </w:r>
      <w:r w:rsidRPr="00476385">
        <w:rPr>
          <w:rFonts w:ascii="Arial" w:hAnsi="Arial" w:cs="Arial"/>
          <w:b/>
          <w:sz w:val="20"/>
          <w:szCs w:val="20"/>
        </w:rPr>
        <w:t>rih</w:t>
      </w:r>
      <w:r w:rsidRPr="00476385">
        <w:rPr>
          <w:rFonts w:ascii="Arial" w:hAnsi="Arial" w:cs="Arial"/>
          <w:sz w:val="20"/>
          <w:szCs w:val="20"/>
        </w:rPr>
        <w:t xml:space="preserve"> (EUR).</w:t>
      </w:r>
    </w:p>
    <w:p w:rsidR="0014437F" w:rsidRPr="00476385" w:rsidRDefault="0014437F" w:rsidP="001B4ED4">
      <w:pPr>
        <w:jc w:val="both"/>
        <w:rPr>
          <w:rFonts w:ascii="Arial" w:hAnsi="Arial" w:cs="Arial"/>
          <w:sz w:val="20"/>
          <w:szCs w:val="20"/>
        </w:rPr>
      </w:pPr>
    </w:p>
    <w:p w:rsidR="0014437F" w:rsidRPr="00476385" w:rsidRDefault="0014437F" w:rsidP="001B4ED4">
      <w:pPr>
        <w:tabs>
          <w:tab w:val="num" w:pos="900"/>
          <w:tab w:val="num" w:pos="1440"/>
        </w:tabs>
        <w:jc w:val="both"/>
        <w:rPr>
          <w:rFonts w:ascii="Arial" w:hAnsi="Arial" w:cs="Arial"/>
          <w:sz w:val="20"/>
          <w:szCs w:val="20"/>
        </w:rPr>
      </w:pPr>
      <w:r w:rsidRPr="00476385">
        <w:rPr>
          <w:rFonts w:ascii="Arial" w:hAnsi="Arial" w:cs="Arial"/>
          <w:sz w:val="20"/>
          <w:szCs w:val="20"/>
        </w:rPr>
        <w:t>Finančni podatki, ki jih mora ponudnik predložiti v Obrazcu št.</w:t>
      </w:r>
      <w:r w:rsidR="0074392A" w:rsidRPr="00476385">
        <w:rPr>
          <w:rFonts w:ascii="Arial" w:hAnsi="Arial" w:cs="Arial"/>
          <w:sz w:val="20"/>
          <w:szCs w:val="20"/>
        </w:rPr>
        <w:t xml:space="preserve"> </w:t>
      </w:r>
      <w:r w:rsidR="00E8362A" w:rsidRPr="00476385">
        <w:rPr>
          <w:rFonts w:ascii="Arial" w:hAnsi="Arial" w:cs="Arial"/>
          <w:sz w:val="20"/>
          <w:szCs w:val="20"/>
        </w:rPr>
        <w:t>12</w:t>
      </w:r>
      <w:r w:rsidR="0074392A" w:rsidRPr="00476385">
        <w:rPr>
          <w:rFonts w:ascii="Arial" w:hAnsi="Arial" w:cs="Arial"/>
          <w:sz w:val="20"/>
          <w:szCs w:val="20"/>
        </w:rPr>
        <w:t xml:space="preserve">, morajo biti izraženi v </w:t>
      </w:r>
      <w:r w:rsidR="0074392A" w:rsidRPr="00476385">
        <w:rPr>
          <w:rFonts w:ascii="Arial" w:hAnsi="Arial" w:cs="Arial"/>
          <w:b/>
          <w:sz w:val="20"/>
          <w:szCs w:val="20"/>
        </w:rPr>
        <w:t>ev</w:t>
      </w:r>
      <w:r w:rsidRPr="00476385">
        <w:rPr>
          <w:rFonts w:ascii="Arial" w:hAnsi="Arial" w:cs="Arial"/>
          <w:b/>
          <w:sz w:val="20"/>
          <w:szCs w:val="20"/>
        </w:rPr>
        <w:t>rih</w:t>
      </w:r>
      <w:r w:rsidRPr="00476385">
        <w:rPr>
          <w:rFonts w:ascii="Arial" w:hAnsi="Arial" w:cs="Arial"/>
          <w:sz w:val="20"/>
          <w:szCs w:val="20"/>
        </w:rPr>
        <w:t xml:space="preserve"> (EUR). </w:t>
      </w:r>
    </w:p>
    <w:p w:rsidR="0014437F" w:rsidRPr="00476385" w:rsidRDefault="0014437F" w:rsidP="001B4ED4">
      <w:pPr>
        <w:jc w:val="both"/>
        <w:rPr>
          <w:rFonts w:ascii="Arial" w:hAnsi="Arial" w:cs="Arial"/>
          <w:sz w:val="20"/>
          <w:szCs w:val="20"/>
        </w:rPr>
      </w:pPr>
    </w:p>
    <w:p w:rsidR="0014437F" w:rsidRDefault="0014437F" w:rsidP="001B4ED4">
      <w:pPr>
        <w:tabs>
          <w:tab w:val="num" w:pos="900"/>
          <w:tab w:val="num" w:pos="1440"/>
        </w:tabs>
        <w:jc w:val="both"/>
        <w:rPr>
          <w:rFonts w:ascii="Arial" w:hAnsi="Arial" w:cs="Arial"/>
          <w:sz w:val="20"/>
          <w:szCs w:val="20"/>
        </w:rPr>
      </w:pPr>
      <w:r w:rsidRPr="00476385">
        <w:rPr>
          <w:rFonts w:ascii="Arial" w:hAnsi="Arial" w:cs="Arial"/>
          <w:sz w:val="20"/>
          <w:szCs w:val="20"/>
        </w:rPr>
        <w:t xml:space="preserve">Ponudniki, katerih domača valuta ni </w:t>
      </w:r>
      <w:proofErr w:type="spellStart"/>
      <w:r w:rsidRPr="00476385">
        <w:rPr>
          <w:rFonts w:ascii="Arial" w:hAnsi="Arial" w:cs="Arial"/>
          <w:sz w:val="20"/>
          <w:szCs w:val="20"/>
        </w:rPr>
        <w:t>euro</w:t>
      </w:r>
      <w:proofErr w:type="spellEnd"/>
      <w:r w:rsidRPr="00476385">
        <w:rPr>
          <w:rFonts w:ascii="Arial" w:hAnsi="Arial" w:cs="Arial"/>
          <w:sz w:val="20"/>
          <w:szCs w:val="20"/>
        </w:rPr>
        <w:t xml:space="preserve"> (EUR), naj pri izpolnjevanju Obrazca št. </w:t>
      </w:r>
      <w:r w:rsidR="00E8362A" w:rsidRPr="00476385">
        <w:rPr>
          <w:rFonts w:ascii="Arial" w:hAnsi="Arial" w:cs="Arial"/>
          <w:sz w:val="20"/>
          <w:szCs w:val="20"/>
        </w:rPr>
        <w:t>12</w:t>
      </w:r>
      <w:r w:rsidRPr="00476385">
        <w:rPr>
          <w:rFonts w:ascii="Arial" w:hAnsi="Arial" w:cs="Arial"/>
          <w:sz w:val="20"/>
          <w:szCs w:val="20"/>
        </w:rPr>
        <w:t xml:space="preserve"> finančne podatke iz priloženih dokazil preračunajo na podlag</w:t>
      </w:r>
      <w:r w:rsidR="0003035B" w:rsidRPr="00476385">
        <w:rPr>
          <w:rFonts w:ascii="Arial" w:hAnsi="Arial" w:cs="Arial"/>
          <w:sz w:val="20"/>
          <w:szCs w:val="20"/>
        </w:rPr>
        <w:t>i domačega povprečnega tečaja ev</w:t>
      </w:r>
      <w:r w:rsidRPr="00476385">
        <w:rPr>
          <w:rFonts w:ascii="Arial" w:hAnsi="Arial" w:cs="Arial"/>
          <w:sz w:val="20"/>
          <w:szCs w:val="20"/>
        </w:rPr>
        <w:t xml:space="preserve">ra (EUR) za določeno leto (tečaj za vsako leto posebej ponudnik tudi navede na Obrazcu št. </w:t>
      </w:r>
      <w:r w:rsidR="00E8362A" w:rsidRPr="00476385">
        <w:rPr>
          <w:rFonts w:ascii="Arial" w:hAnsi="Arial" w:cs="Arial"/>
          <w:sz w:val="20"/>
          <w:szCs w:val="20"/>
        </w:rPr>
        <w:t>12</w:t>
      </w:r>
      <w:r w:rsidRPr="00476385">
        <w:rPr>
          <w:rFonts w:ascii="Arial" w:hAnsi="Arial" w:cs="Arial"/>
          <w:sz w:val="20"/>
          <w:szCs w:val="20"/>
        </w:rPr>
        <w:t>).</w:t>
      </w:r>
    </w:p>
    <w:p w:rsidR="00BF58E1" w:rsidRPr="00476385" w:rsidRDefault="00BF58E1" w:rsidP="001B4ED4">
      <w:pPr>
        <w:tabs>
          <w:tab w:val="num" w:pos="900"/>
          <w:tab w:val="num" w:pos="1440"/>
        </w:tabs>
        <w:jc w:val="both"/>
        <w:rPr>
          <w:rFonts w:ascii="Arial" w:hAnsi="Arial" w:cs="Arial"/>
          <w:sz w:val="20"/>
          <w:szCs w:val="20"/>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OBLIKA PONUDBE</w:t>
      </w:r>
    </w:p>
    <w:p w:rsidR="0014437F" w:rsidRPr="00476385" w:rsidRDefault="0014437F" w:rsidP="001B4ED4">
      <w:pPr>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 xml:space="preserve">Ponudnik poda ponudbo na obrazcih iz prilog razpisne dokumentacije ali po vsebini in obliki enakih obrazcih, izdelanih s strani ponudnika. Ponudnik mora priloge ustrezno izpolniti, datirati, podpisati in žigosati. </w:t>
      </w:r>
    </w:p>
    <w:p w:rsidR="0014437F" w:rsidRPr="00476385" w:rsidRDefault="0014437F" w:rsidP="001B4ED4">
      <w:pPr>
        <w:pStyle w:val="Telobesedila2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0F60E7" w:rsidRDefault="0014437F" w:rsidP="001B4ED4">
      <w:pPr>
        <w:tabs>
          <w:tab w:val="num" w:pos="900"/>
        </w:tabs>
        <w:jc w:val="both"/>
        <w:rPr>
          <w:rFonts w:ascii="Arial" w:hAnsi="Arial" w:cs="Arial"/>
          <w:sz w:val="20"/>
          <w:szCs w:val="20"/>
        </w:rPr>
      </w:pPr>
      <w:r w:rsidRPr="00476385">
        <w:rPr>
          <w:rFonts w:ascii="Arial" w:hAnsi="Arial" w:cs="Arial"/>
          <w:sz w:val="20"/>
          <w:szCs w:val="20"/>
        </w:rPr>
        <w:t xml:space="preserve">Ponudba mora biti podpisana s strani zakonitega zastopnika ali osebe, ki je s pisnim pooblastilom pooblaščena za podpisovanje v imenu zakonitega zastopnika ponudnika, kar je razvidno iz priloženega pooblastila. </w:t>
      </w:r>
      <w:r w:rsidR="006D100A" w:rsidRPr="00476385">
        <w:rPr>
          <w:rFonts w:ascii="Arial" w:hAnsi="Arial" w:cs="Arial"/>
          <w:sz w:val="20"/>
          <w:szCs w:val="20"/>
        </w:rPr>
        <w:t xml:space="preserve"> </w:t>
      </w:r>
      <w:r w:rsidRPr="00476385">
        <w:rPr>
          <w:rFonts w:ascii="Arial" w:hAnsi="Arial" w:cs="Arial"/>
          <w:sz w:val="20"/>
          <w:szCs w:val="20"/>
        </w:rPr>
        <w:t>Vsi dokumenti, ki tvorijo ponudbeno dokumentacijo, naj bodo zvezani z vrvico v celoto in zapečateni tako, da je onemogočeno odvzemanje oz. dodajanje.</w:t>
      </w:r>
      <w:r w:rsidR="006D100A" w:rsidRPr="00476385">
        <w:rPr>
          <w:rFonts w:ascii="Arial" w:hAnsi="Arial" w:cs="Arial"/>
          <w:sz w:val="20"/>
          <w:szCs w:val="20"/>
        </w:rPr>
        <w:t xml:space="preserve"> </w:t>
      </w:r>
      <w:r w:rsidRPr="00476385">
        <w:rPr>
          <w:rFonts w:ascii="Arial" w:hAnsi="Arial" w:cs="Arial"/>
          <w:sz w:val="20"/>
          <w:szCs w:val="20"/>
        </w:rPr>
        <w:t>Vse strani ponudbene dokumentacije naj bodo oštevilčene z zaporednimi številkami.</w:t>
      </w:r>
    </w:p>
    <w:p w:rsidR="001B4ED4" w:rsidRPr="00476385" w:rsidRDefault="001B4ED4" w:rsidP="001B4ED4">
      <w:pPr>
        <w:tabs>
          <w:tab w:val="num" w:pos="900"/>
        </w:tabs>
        <w:jc w:val="both"/>
        <w:rPr>
          <w:rFonts w:ascii="Arial" w:hAnsi="Arial" w:cs="Arial"/>
          <w:sz w:val="20"/>
          <w:szCs w:val="20"/>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ŠTEVILO IZVODOV PONUDBE</w:t>
      </w:r>
    </w:p>
    <w:p w:rsidR="0014437F" w:rsidRPr="00476385" w:rsidRDefault="0014437F" w:rsidP="001B4ED4">
      <w:pPr>
        <w:jc w:val="both"/>
        <w:rPr>
          <w:rFonts w:ascii="Arial" w:hAnsi="Arial" w:cs="Arial"/>
          <w:sz w:val="20"/>
          <w:szCs w:val="20"/>
        </w:rPr>
      </w:pPr>
    </w:p>
    <w:p w:rsidR="00C07FB1" w:rsidRPr="00476385" w:rsidRDefault="0014437F" w:rsidP="001B4ED4">
      <w:pPr>
        <w:tabs>
          <w:tab w:val="num" w:pos="900"/>
          <w:tab w:val="num" w:pos="1440"/>
        </w:tabs>
        <w:jc w:val="both"/>
        <w:rPr>
          <w:rFonts w:ascii="Arial" w:hAnsi="Arial" w:cs="Arial"/>
          <w:b/>
          <w:bCs/>
          <w:sz w:val="20"/>
          <w:szCs w:val="20"/>
        </w:rPr>
      </w:pPr>
      <w:r w:rsidRPr="00476385">
        <w:rPr>
          <w:rFonts w:ascii="Arial" w:hAnsi="Arial" w:cs="Arial"/>
          <w:sz w:val="20"/>
          <w:szCs w:val="20"/>
        </w:rPr>
        <w:t xml:space="preserve">Ponudba naj bo sestavljena iz </w:t>
      </w:r>
      <w:r w:rsidRPr="00476385">
        <w:rPr>
          <w:rFonts w:ascii="Arial" w:hAnsi="Arial" w:cs="Arial"/>
          <w:b/>
          <w:bCs/>
          <w:sz w:val="20"/>
          <w:szCs w:val="20"/>
        </w:rPr>
        <w:t>enega (1) originala</w:t>
      </w:r>
      <w:r w:rsidR="005F300D" w:rsidRPr="00476385">
        <w:rPr>
          <w:rFonts w:ascii="Arial" w:hAnsi="Arial" w:cs="Arial"/>
          <w:b/>
          <w:bCs/>
          <w:sz w:val="20"/>
          <w:szCs w:val="20"/>
        </w:rPr>
        <w:t xml:space="preserve"> v papirni obliki</w:t>
      </w:r>
      <w:r w:rsidRPr="00476385">
        <w:rPr>
          <w:rFonts w:ascii="Arial" w:hAnsi="Arial" w:cs="Arial"/>
          <w:b/>
          <w:bCs/>
          <w:sz w:val="20"/>
          <w:szCs w:val="20"/>
        </w:rPr>
        <w:t xml:space="preserve"> in </w:t>
      </w:r>
      <w:r w:rsidR="00D7362E" w:rsidRPr="00476385">
        <w:rPr>
          <w:rFonts w:ascii="Arial" w:hAnsi="Arial" w:cs="Arial"/>
          <w:b/>
          <w:bCs/>
          <w:sz w:val="20"/>
          <w:szCs w:val="20"/>
        </w:rPr>
        <w:t>ene</w:t>
      </w:r>
      <w:r w:rsidRPr="00476385">
        <w:rPr>
          <w:rFonts w:ascii="Arial" w:hAnsi="Arial" w:cs="Arial"/>
          <w:b/>
          <w:bCs/>
          <w:sz w:val="20"/>
          <w:szCs w:val="20"/>
        </w:rPr>
        <w:t xml:space="preserve"> (</w:t>
      </w:r>
      <w:r w:rsidR="00D7362E" w:rsidRPr="00476385">
        <w:rPr>
          <w:rFonts w:ascii="Arial" w:hAnsi="Arial" w:cs="Arial"/>
          <w:b/>
          <w:bCs/>
          <w:sz w:val="20"/>
          <w:szCs w:val="20"/>
        </w:rPr>
        <w:t>1</w:t>
      </w:r>
      <w:r w:rsidRPr="00476385">
        <w:rPr>
          <w:rFonts w:ascii="Arial" w:hAnsi="Arial" w:cs="Arial"/>
          <w:b/>
          <w:bCs/>
          <w:sz w:val="20"/>
          <w:szCs w:val="20"/>
        </w:rPr>
        <w:t>) kopij</w:t>
      </w:r>
      <w:r w:rsidR="00D7362E" w:rsidRPr="00476385">
        <w:rPr>
          <w:rFonts w:ascii="Arial" w:hAnsi="Arial" w:cs="Arial"/>
          <w:b/>
          <w:bCs/>
          <w:sz w:val="20"/>
          <w:szCs w:val="20"/>
        </w:rPr>
        <w:t>e</w:t>
      </w:r>
      <w:r w:rsidR="00184F5D" w:rsidRPr="00476385">
        <w:rPr>
          <w:rFonts w:ascii="Arial" w:hAnsi="Arial" w:cs="Arial"/>
          <w:b/>
          <w:bCs/>
          <w:sz w:val="20"/>
          <w:szCs w:val="20"/>
        </w:rPr>
        <w:t xml:space="preserve"> v elektronski</w:t>
      </w:r>
      <w:r w:rsidR="005E05BD" w:rsidRPr="00476385">
        <w:rPr>
          <w:rFonts w:ascii="Arial" w:hAnsi="Arial" w:cs="Arial"/>
          <w:b/>
          <w:bCs/>
          <w:sz w:val="20"/>
          <w:szCs w:val="20"/>
        </w:rPr>
        <w:t xml:space="preserve"> obliki (CD, DVD ali USB ključek)</w:t>
      </w:r>
      <w:r w:rsidRPr="00476385">
        <w:rPr>
          <w:rFonts w:ascii="Arial" w:hAnsi="Arial" w:cs="Arial"/>
          <w:sz w:val="20"/>
          <w:szCs w:val="20"/>
        </w:rPr>
        <w:t xml:space="preserve">. </w:t>
      </w:r>
      <w:r w:rsidR="00D7362E" w:rsidRPr="00476385">
        <w:rPr>
          <w:rFonts w:ascii="Arial" w:hAnsi="Arial" w:cs="Arial"/>
          <w:sz w:val="20"/>
          <w:szCs w:val="20"/>
        </w:rPr>
        <w:t xml:space="preserve">Elektronska verzija ponudbe mora vsebovati tudi elektronsko verzijo </w:t>
      </w:r>
      <w:r w:rsidR="001022BE" w:rsidRPr="00476385">
        <w:rPr>
          <w:rFonts w:ascii="Arial" w:hAnsi="Arial" w:cs="Arial"/>
          <w:sz w:val="20"/>
          <w:szCs w:val="20"/>
        </w:rPr>
        <w:t xml:space="preserve">Ponudbenega predračuna – </w:t>
      </w:r>
      <w:r w:rsidR="00D7362E" w:rsidRPr="00476385">
        <w:rPr>
          <w:rFonts w:ascii="Arial" w:hAnsi="Arial" w:cs="Arial"/>
          <w:sz w:val="20"/>
          <w:szCs w:val="20"/>
        </w:rPr>
        <w:t>popisa</w:t>
      </w:r>
      <w:r w:rsidR="001022BE" w:rsidRPr="00476385">
        <w:rPr>
          <w:rFonts w:ascii="Arial" w:hAnsi="Arial" w:cs="Arial"/>
          <w:sz w:val="20"/>
          <w:szCs w:val="20"/>
        </w:rPr>
        <w:t xml:space="preserve"> del</w:t>
      </w:r>
      <w:r w:rsidR="00D7362E" w:rsidRPr="00476385">
        <w:rPr>
          <w:rFonts w:ascii="Arial" w:hAnsi="Arial" w:cs="Arial"/>
          <w:sz w:val="20"/>
          <w:szCs w:val="20"/>
        </w:rPr>
        <w:t>.</w:t>
      </w:r>
    </w:p>
    <w:p w:rsidR="005F300D" w:rsidRPr="00476385" w:rsidRDefault="005F300D" w:rsidP="001B4ED4">
      <w:pPr>
        <w:jc w:val="both"/>
        <w:rPr>
          <w:rFonts w:ascii="Arial" w:hAnsi="Arial" w:cs="Arial"/>
          <w:b/>
          <w:bCs/>
          <w:sz w:val="24"/>
          <w:szCs w:val="24"/>
        </w:rPr>
      </w:pPr>
    </w:p>
    <w:p w:rsidR="005F300D" w:rsidRPr="00476385" w:rsidRDefault="005F300D" w:rsidP="001B4ED4">
      <w:pPr>
        <w:jc w:val="both"/>
        <w:rPr>
          <w:rFonts w:ascii="Arial" w:hAnsi="Arial" w:cs="Arial"/>
          <w:b/>
          <w:bCs/>
          <w:sz w:val="24"/>
          <w:szCs w:val="24"/>
        </w:rPr>
      </w:pPr>
    </w:p>
    <w:p w:rsidR="00AB3596" w:rsidRDefault="00AB3596" w:rsidP="001B4ED4">
      <w:pPr>
        <w:jc w:val="both"/>
        <w:rPr>
          <w:rFonts w:ascii="Arial" w:hAnsi="Arial" w:cs="Arial"/>
          <w:b/>
          <w:bCs/>
          <w:sz w:val="24"/>
          <w:szCs w:val="24"/>
        </w:rPr>
      </w:pPr>
      <w:r w:rsidRPr="00476385">
        <w:rPr>
          <w:rFonts w:ascii="Arial" w:hAnsi="Arial" w:cs="Arial"/>
          <w:b/>
          <w:bCs/>
          <w:sz w:val="24"/>
          <w:szCs w:val="24"/>
        </w:rPr>
        <w:t>PONUDBENI PREDRAČUN</w:t>
      </w:r>
    </w:p>
    <w:p w:rsidR="001B4ED4" w:rsidRPr="00476385" w:rsidRDefault="001B4ED4" w:rsidP="001B4ED4">
      <w:pPr>
        <w:jc w:val="both"/>
        <w:rPr>
          <w:rFonts w:ascii="Arial" w:hAnsi="Arial" w:cs="Arial"/>
          <w:b/>
          <w:bCs/>
          <w:sz w:val="24"/>
          <w:szCs w:val="24"/>
        </w:rPr>
      </w:pPr>
    </w:p>
    <w:p w:rsidR="00AB3596" w:rsidRPr="00476385" w:rsidRDefault="00AB3596" w:rsidP="00583C5A">
      <w:pPr>
        <w:pStyle w:val="Naslov20"/>
        <w:numPr>
          <w:ilvl w:val="0"/>
          <w:numId w:val="14"/>
        </w:numPr>
        <w:spacing w:before="0" w:after="0"/>
        <w:jc w:val="both"/>
        <w:rPr>
          <w:i w:val="0"/>
          <w:iCs w:val="0"/>
          <w:sz w:val="22"/>
          <w:szCs w:val="22"/>
        </w:rPr>
      </w:pPr>
      <w:r w:rsidRPr="00476385">
        <w:rPr>
          <w:i w:val="0"/>
          <w:iCs w:val="0"/>
          <w:sz w:val="22"/>
          <w:szCs w:val="22"/>
        </w:rPr>
        <w:t>CENE V PONUDBI</w:t>
      </w:r>
    </w:p>
    <w:p w:rsidR="00AB3596" w:rsidRPr="00476385" w:rsidRDefault="00AB3596" w:rsidP="001B4ED4">
      <w:pPr>
        <w:jc w:val="both"/>
        <w:rPr>
          <w:rFonts w:ascii="Arial" w:hAnsi="Arial" w:cs="Arial"/>
          <w:sz w:val="20"/>
          <w:szCs w:val="20"/>
        </w:rPr>
      </w:pPr>
    </w:p>
    <w:p w:rsidR="00702AA1" w:rsidRPr="00476385" w:rsidRDefault="00702AA1" w:rsidP="001B4ED4">
      <w:pPr>
        <w:jc w:val="both"/>
        <w:rPr>
          <w:rFonts w:ascii="Arial" w:hAnsi="Arial" w:cs="Arial"/>
          <w:sz w:val="20"/>
          <w:szCs w:val="20"/>
        </w:rPr>
      </w:pPr>
      <w:r w:rsidRPr="00476385">
        <w:rPr>
          <w:rFonts w:ascii="Arial" w:hAnsi="Arial" w:cs="Arial"/>
          <w:sz w:val="20"/>
          <w:szCs w:val="20"/>
        </w:rPr>
        <w:t>Ne glede na omejitve, navedene pri opisovanju posameznih elementov in/ali pojasnil v tem predgovoru, mora izvajalec razumeti, da zneski, ki jih vnese v popis del veljajo za v vsakem pogledu dokončano delo, zato se smatra, da prevzema popolno odgovornost za vse zahteve in obveznosti, ki so izražene ali vsebovane v katerem koli delu pogodbe, in da bo v skladu s tem tudi navedel cene za posamezne elemente. Znesek mora torej vsebovati vse slučajne in nepredvidene stroške in tveganja vseh vrst, ki se lahko pojavijo pri izvedbi celotnih del, v skladu s pogodbo. V popisu del mora ponudnik za vsak ponujeni element obračunati polno ceno, z vsemi vključenimi stroški, razen če ni predvideno, da morajo biti stroški posameznega elementa razčlenjeni.</w:t>
      </w:r>
    </w:p>
    <w:p w:rsidR="00702AA1" w:rsidRPr="00476385" w:rsidRDefault="00702AA1" w:rsidP="001B4ED4">
      <w:pPr>
        <w:jc w:val="both"/>
        <w:rPr>
          <w:rFonts w:ascii="Arial" w:hAnsi="Arial" w:cs="Arial"/>
          <w:sz w:val="20"/>
          <w:szCs w:val="20"/>
        </w:rPr>
      </w:pPr>
    </w:p>
    <w:p w:rsidR="00702AA1" w:rsidRPr="00476385" w:rsidRDefault="00702AA1" w:rsidP="001B4ED4">
      <w:pPr>
        <w:jc w:val="both"/>
        <w:rPr>
          <w:rFonts w:ascii="Arial" w:hAnsi="Arial" w:cs="Arial"/>
          <w:sz w:val="20"/>
          <w:szCs w:val="20"/>
        </w:rPr>
      </w:pPr>
      <w:r w:rsidRPr="00476385">
        <w:rPr>
          <w:rFonts w:ascii="Arial" w:hAnsi="Arial" w:cs="Arial"/>
          <w:sz w:val="20"/>
          <w:szCs w:val="20"/>
        </w:rPr>
        <w:t>Zneski, ki jih ponudnik vnese v popis del za ponujene elemente, morajo imeti vračunan ustrezen procent stroškov izvedbe del, opisanih v pogodbi; vsi nepredvideni stroški, zaslužki, pavšalni in podobni stroški (razen tistih, ki so navedeni ločeno), ki se nanašajo na pogodbo v celoti, morajo biti razporejeni na vse zneske v popisu del, medtem ko morajo biti stroški, ki se nanašajo samo na določena poglavja pogodbe, razporejeni na elemente, na katere se ta poglavja nanašajo.</w:t>
      </w:r>
    </w:p>
    <w:p w:rsidR="00150E58" w:rsidRPr="00476385" w:rsidRDefault="00150E58" w:rsidP="001B4ED4">
      <w:pPr>
        <w:jc w:val="both"/>
        <w:rPr>
          <w:rFonts w:ascii="Arial" w:hAnsi="Arial" w:cs="Arial"/>
          <w:color w:val="333333"/>
          <w:sz w:val="20"/>
          <w:szCs w:val="20"/>
          <w:shd w:val="clear" w:color="auto" w:fill="FFFFFF"/>
        </w:rPr>
      </w:pPr>
    </w:p>
    <w:p w:rsidR="00150E58" w:rsidRPr="00476385" w:rsidRDefault="00150E58" w:rsidP="001B4ED4">
      <w:pPr>
        <w:jc w:val="both"/>
        <w:rPr>
          <w:rFonts w:ascii="Arial" w:hAnsi="Arial" w:cs="Arial"/>
          <w:sz w:val="20"/>
          <w:szCs w:val="20"/>
        </w:rPr>
      </w:pPr>
      <w:r w:rsidRPr="00476385">
        <w:rPr>
          <w:rFonts w:ascii="Arial" w:hAnsi="Arial" w:cs="Arial"/>
          <w:color w:val="333333"/>
          <w:sz w:val="20"/>
          <w:szCs w:val="20"/>
          <w:shd w:val="clear" w:color="auto" w:fill="FFFFFF"/>
        </w:rPr>
        <w:t>Ceno ni potrebno navajati kjer ni vpisanih količin. Cena se lahko prikaže tudi samo za komplet.  V posamezne celice se lahko napiše "zajeto", če je ta cena zajeta v drugi celici.</w:t>
      </w:r>
    </w:p>
    <w:p w:rsidR="00702AA1" w:rsidRPr="00476385" w:rsidRDefault="00702AA1" w:rsidP="001B4ED4">
      <w:pPr>
        <w:jc w:val="both"/>
        <w:rPr>
          <w:rFonts w:ascii="Arial" w:hAnsi="Arial" w:cs="Arial"/>
          <w:sz w:val="20"/>
          <w:szCs w:val="20"/>
        </w:rPr>
      </w:pPr>
    </w:p>
    <w:p w:rsidR="00702AA1" w:rsidRPr="00476385" w:rsidRDefault="00702AA1" w:rsidP="001B4ED4">
      <w:pPr>
        <w:jc w:val="both"/>
        <w:rPr>
          <w:rFonts w:ascii="Arial" w:hAnsi="Arial" w:cs="Arial"/>
          <w:sz w:val="20"/>
          <w:szCs w:val="20"/>
        </w:rPr>
      </w:pPr>
      <w:r w:rsidRPr="00476385">
        <w:rPr>
          <w:rFonts w:ascii="Arial" w:hAnsi="Arial" w:cs="Arial"/>
          <w:sz w:val="20"/>
          <w:szCs w:val="20"/>
        </w:rPr>
        <w:t>Cene na enoto morajo biti fiksne in nespremenjene za čas veljavnosti pogodbe.</w:t>
      </w:r>
    </w:p>
    <w:p w:rsidR="00702AA1" w:rsidRPr="00476385" w:rsidRDefault="00702AA1" w:rsidP="001B4ED4">
      <w:pPr>
        <w:jc w:val="both"/>
        <w:rPr>
          <w:rFonts w:ascii="Arial" w:hAnsi="Arial" w:cs="Arial"/>
          <w:sz w:val="20"/>
          <w:szCs w:val="20"/>
        </w:rPr>
      </w:pPr>
    </w:p>
    <w:p w:rsidR="00702AA1" w:rsidRPr="00476385" w:rsidRDefault="00702AA1" w:rsidP="001B4ED4">
      <w:pPr>
        <w:jc w:val="both"/>
        <w:rPr>
          <w:rFonts w:ascii="Arial" w:hAnsi="Arial" w:cs="Arial"/>
          <w:sz w:val="20"/>
          <w:szCs w:val="20"/>
        </w:rPr>
      </w:pPr>
      <w:r w:rsidRPr="00476385">
        <w:rPr>
          <w:rFonts w:ascii="Arial" w:hAnsi="Arial" w:cs="Arial"/>
          <w:sz w:val="20"/>
          <w:szCs w:val="20"/>
        </w:rPr>
        <w:t>Ponudbene cene so dokončne in ne bodo predmet kakršnekoli revizije med pogodbenim obdobjem.</w:t>
      </w:r>
    </w:p>
    <w:p w:rsidR="00702AA1" w:rsidRPr="00476385" w:rsidRDefault="00702AA1" w:rsidP="001B4ED4">
      <w:pPr>
        <w:jc w:val="both"/>
        <w:rPr>
          <w:rFonts w:ascii="Arial" w:hAnsi="Arial" w:cs="Arial"/>
          <w:sz w:val="20"/>
          <w:szCs w:val="20"/>
        </w:rPr>
      </w:pPr>
    </w:p>
    <w:p w:rsidR="00702AA1" w:rsidRPr="00476385" w:rsidRDefault="00702AA1" w:rsidP="001B4ED4">
      <w:pPr>
        <w:jc w:val="both"/>
        <w:rPr>
          <w:rFonts w:ascii="Arial" w:hAnsi="Arial" w:cs="Arial"/>
          <w:sz w:val="20"/>
          <w:szCs w:val="20"/>
        </w:rPr>
      </w:pPr>
      <w:r w:rsidRPr="00476385">
        <w:rPr>
          <w:rFonts w:ascii="Arial" w:hAnsi="Arial" w:cs="Arial"/>
          <w:sz w:val="20"/>
          <w:szCs w:val="20"/>
        </w:rPr>
        <w:t>Cene v Ponudbenem predračunu morajo zajemati vrednosti del, ki so opisana pod posameznimi točkami, vključno z vsemi stroški in izdatki, ki so potr</w:t>
      </w:r>
      <w:r w:rsidR="00E46184" w:rsidRPr="00476385">
        <w:rPr>
          <w:rFonts w:ascii="Arial" w:hAnsi="Arial" w:cs="Arial"/>
          <w:sz w:val="20"/>
          <w:szCs w:val="20"/>
        </w:rPr>
        <w:t>ebni za uspešno izvedbo teh del.</w:t>
      </w:r>
    </w:p>
    <w:p w:rsidR="00062C9A" w:rsidRPr="00476385" w:rsidRDefault="00062C9A" w:rsidP="001B4ED4">
      <w:pPr>
        <w:jc w:val="both"/>
        <w:rPr>
          <w:rFonts w:ascii="Arial" w:hAnsi="Arial" w:cs="Arial"/>
          <w:sz w:val="20"/>
          <w:szCs w:val="20"/>
        </w:rPr>
      </w:pPr>
    </w:p>
    <w:p w:rsidR="00062C9A" w:rsidRPr="00476385" w:rsidRDefault="00062C9A" w:rsidP="001B4ED4">
      <w:pPr>
        <w:jc w:val="both"/>
        <w:rPr>
          <w:rFonts w:ascii="Arial" w:hAnsi="Arial" w:cs="Arial"/>
          <w:sz w:val="20"/>
          <w:szCs w:val="20"/>
          <w:u w:val="single"/>
        </w:rPr>
      </w:pPr>
      <w:r w:rsidRPr="00476385">
        <w:rPr>
          <w:rFonts w:ascii="Arial" w:hAnsi="Arial" w:cs="Arial"/>
          <w:sz w:val="20"/>
          <w:szCs w:val="20"/>
        </w:rPr>
        <w:t xml:space="preserve">V primeru posebnega pisnega naročila (aneks) naročnika se dodatna in opuščena dela obračunajo po enotnih cenah iz ponudbenega predračuna z upoštevanjem popusta. Te cene morajo biti </w:t>
      </w:r>
      <w:r w:rsidRPr="00476385">
        <w:rPr>
          <w:rFonts w:ascii="Arial" w:hAnsi="Arial" w:cs="Arial"/>
          <w:sz w:val="20"/>
          <w:szCs w:val="20"/>
        </w:rPr>
        <w:lastRenderedPageBreak/>
        <w:t>dokumentirane z ustreznimi analizami in potrjene s strani naročnika na podlagi pregleda pooblaščenega strokovnega nadzora. Za ta dela se sklene ustrezen aneks pred izvedbo teh del, v katerem se tudi določi morebitno podaljšanje ali skrajšanje pogodbenega roka.</w:t>
      </w:r>
    </w:p>
    <w:p w:rsidR="008474CA" w:rsidRPr="00476385" w:rsidRDefault="008474CA" w:rsidP="001B4ED4">
      <w:pPr>
        <w:jc w:val="both"/>
        <w:rPr>
          <w:rFonts w:ascii="Arial" w:hAnsi="Arial"/>
          <w:sz w:val="20"/>
          <w:szCs w:val="20"/>
        </w:rPr>
      </w:pPr>
    </w:p>
    <w:p w:rsidR="00AB3596" w:rsidRPr="00476385" w:rsidRDefault="00AB3596" w:rsidP="001B4ED4">
      <w:pPr>
        <w:jc w:val="both"/>
        <w:rPr>
          <w:rFonts w:ascii="Arial" w:hAnsi="Arial"/>
          <w:sz w:val="20"/>
          <w:szCs w:val="20"/>
        </w:rPr>
      </w:pPr>
      <w:r w:rsidRPr="00476385">
        <w:rPr>
          <w:rFonts w:ascii="Arial" w:hAnsi="Arial"/>
          <w:sz w:val="20"/>
          <w:szCs w:val="20"/>
        </w:rPr>
        <w:t>Vse nejasnosti pri posameznih popisnih postavkah je izvajalec dolžan razčistiti pri pooblaščenemu naročnikovem nadzoru.</w:t>
      </w:r>
    </w:p>
    <w:p w:rsidR="00AB3596" w:rsidRPr="00476385" w:rsidRDefault="00AB3596" w:rsidP="001B4ED4">
      <w:pPr>
        <w:jc w:val="both"/>
        <w:rPr>
          <w:rFonts w:ascii="Arial" w:hAnsi="Arial"/>
          <w:sz w:val="20"/>
          <w:szCs w:val="20"/>
        </w:rPr>
      </w:pPr>
    </w:p>
    <w:p w:rsidR="00AB3596" w:rsidRPr="00476385" w:rsidRDefault="00AB3596" w:rsidP="001B4ED4">
      <w:pPr>
        <w:jc w:val="both"/>
        <w:rPr>
          <w:rFonts w:ascii="Arial" w:hAnsi="Arial"/>
          <w:sz w:val="20"/>
          <w:szCs w:val="20"/>
        </w:rPr>
      </w:pPr>
      <w:r w:rsidRPr="00476385">
        <w:rPr>
          <w:rFonts w:ascii="Arial" w:hAnsi="Arial"/>
          <w:sz w:val="20"/>
          <w:szCs w:val="20"/>
        </w:rPr>
        <w:t>Naročnik bo v primeru dvoma na kvaliteto materialov ali v predložene ateste izvajalca, material ponovno atestiral in v primerih neustreznosti dal material izločiti z gradbišča, za stroške postopka pa bremenil izvajalca.</w:t>
      </w:r>
    </w:p>
    <w:p w:rsidR="00AB3596" w:rsidRPr="00476385" w:rsidRDefault="00AB3596" w:rsidP="001B4ED4">
      <w:pPr>
        <w:jc w:val="both"/>
        <w:rPr>
          <w:sz w:val="20"/>
          <w:szCs w:val="20"/>
        </w:rPr>
      </w:pPr>
    </w:p>
    <w:p w:rsidR="00AB3596" w:rsidRPr="00476385" w:rsidRDefault="00AB3596" w:rsidP="001B4ED4">
      <w:pPr>
        <w:jc w:val="both"/>
        <w:rPr>
          <w:rFonts w:ascii="Arial" w:hAnsi="Arial"/>
          <w:sz w:val="20"/>
          <w:szCs w:val="20"/>
        </w:rPr>
      </w:pPr>
      <w:r w:rsidRPr="00476385">
        <w:rPr>
          <w:rFonts w:ascii="Arial" w:hAnsi="Arial"/>
          <w:sz w:val="20"/>
          <w:szCs w:val="20"/>
        </w:rPr>
        <w:t>Ponudnik oz. izvajalec mora ureditev gradbišča in samo tehnološko izvedbo razpisanega objekta organizirati tako, da bo dejavnost v okolici čim</w:t>
      </w:r>
      <w:r w:rsidR="00BE471A" w:rsidRPr="00476385">
        <w:rPr>
          <w:rFonts w:ascii="Arial" w:hAnsi="Arial"/>
          <w:sz w:val="20"/>
          <w:szCs w:val="20"/>
        </w:rPr>
        <w:t xml:space="preserve"> </w:t>
      </w:r>
      <w:r w:rsidRPr="00476385">
        <w:rPr>
          <w:rFonts w:ascii="Arial" w:hAnsi="Arial"/>
          <w:sz w:val="20"/>
          <w:szCs w:val="20"/>
        </w:rPr>
        <w:t xml:space="preserve">manj motena in bo možen neoviran dostop do obstoječih </w:t>
      </w:r>
      <w:r w:rsidR="001B5332" w:rsidRPr="00476385">
        <w:rPr>
          <w:rFonts w:ascii="Arial" w:hAnsi="Arial"/>
          <w:sz w:val="20"/>
          <w:szCs w:val="20"/>
        </w:rPr>
        <w:t xml:space="preserve">objektov </w:t>
      </w:r>
      <w:r w:rsidRPr="00476385">
        <w:rPr>
          <w:rFonts w:ascii="Arial" w:hAnsi="Arial"/>
          <w:sz w:val="20"/>
          <w:szCs w:val="20"/>
        </w:rPr>
        <w:t>in drugih prostorov.</w:t>
      </w:r>
    </w:p>
    <w:p w:rsidR="00D836D7" w:rsidRPr="00476385" w:rsidRDefault="00D836D7" w:rsidP="001B4ED4">
      <w:pPr>
        <w:jc w:val="both"/>
        <w:rPr>
          <w:rFonts w:ascii="Arial" w:hAnsi="Arial"/>
          <w:sz w:val="20"/>
          <w:szCs w:val="20"/>
        </w:rPr>
      </w:pPr>
    </w:p>
    <w:p w:rsidR="00D836D7" w:rsidRPr="00476385" w:rsidRDefault="00D836D7" w:rsidP="001B4ED4">
      <w:pPr>
        <w:jc w:val="both"/>
        <w:rPr>
          <w:rFonts w:ascii="Arial" w:hAnsi="Arial" w:cs="Arial"/>
          <w:sz w:val="20"/>
          <w:szCs w:val="20"/>
        </w:rPr>
      </w:pPr>
      <w:r w:rsidRPr="00476385">
        <w:rPr>
          <w:rFonts w:ascii="Arial" w:hAnsi="Arial" w:cs="Arial"/>
          <w:sz w:val="20"/>
          <w:szCs w:val="20"/>
        </w:rPr>
        <w:t>Ne glede na omejitve, navedene pri opisovanju posameznih elementov in/ali pojasnil v tem predgovoru, mora izvajalec razumeti, da zneski, ki jih vnese v popis del veljajo za v vsakem pogledu dokončano delo, zato se smatra, da prevzema popolno odgovornost za vse zahteve in obveznosti, ki so izražene ali vsebovane v katerem koli delu pogodbe, in da bo v skladu s tem tudi navedel cene za posamezne elemente. Znesek mora torej vsebovati vse slučajne in nepredvidene stroške in tveganja vseh vrst, ki se lahko pojavijo pri izvedbi celotnih del, v skladu s pogodbo. V popisu del mora ponudnik za vsak ponujeni element obračunati polno ceno, z vsemi vključenimi stroški, razen če ni predvideno, da morajo biti stroški posameznega elementa razčlenjeni.</w:t>
      </w:r>
    </w:p>
    <w:p w:rsidR="00D836D7" w:rsidRPr="00476385" w:rsidRDefault="00D836D7" w:rsidP="001B4ED4">
      <w:pPr>
        <w:jc w:val="both"/>
        <w:rPr>
          <w:rFonts w:ascii="Arial" w:hAnsi="Arial" w:cs="Arial"/>
          <w:sz w:val="20"/>
          <w:szCs w:val="20"/>
        </w:rPr>
      </w:pPr>
    </w:p>
    <w:p w:rsidR="00D836D7" w:rsidRPr="00476385" w:rsidRDefault="00D836D7" w:rsidP="001B4ED4">
      <w:pPr>
        <w:jc w:val="both"/>
        <w:rPr>
          <w:rFonts w:ascii="Arial" w:hAnsi="Arial" w:cs="Arial"/>
          <w:sz w:val="20"/>
          <w:szCs w:val="20"/>
        </w:rPr>
      </w:pPr>
      <w:r w:rsidRPr="00476385">
        <w:rPr>
          <w:rFonts w:ascii="Arial" w:hAnsi="Arial" w:cs="Arial"/>
          <w:sz w:val="20"/>
          <w:szCs w:val="20"/>
        </w:rPr>
        <w:t>Zneski, ki jih ponudnik vnese v popis del za ponujene elemente, morajo imeti vračunan ustrezen procent stroškov izvedbe del, opisanih v pogodbi; vsi nepredvideni stroški, zaslužki, pavšalni in podobni stroški (razen tistih, ki so navedeni ločeno), ki se nanašajo na pogodbo v celoti, morajo biti razporejeni na vse zneske v popisu del, medtem ko morajo biti stroški, ki se nanašajo samo na določena poglavja pogodbe, razporejeni na elemente, na katere se ta poglavja nanašajo.</w:t>
      </w:r>
    </w:p>
    <w:p w:rsidR="00D836D7" w:rsidRPr="00476385" w:rsidRDefault="00D836D7" w:rsidP="001B4ED4">
      <w:pPr>
        <w:jc w:val="both"/>
        <w:rPr>
          <w:rFonts w:ascii="Arial" w:hAnsi="Arial" w:cs="Arial"/>
          <w:color w:val="333333"/>
          <w:sz w:val="20"/>
          <w:szCs w:val="20"/>
          <w:shd w:val="clear" w:color="auto" w:fill="FFFFFF"/>
        </w:rPr>
      </w:pPr>
    </w:p>
    <w:p w:rsidR="00D836D7" w:rsidRPr="00476385" w:rsidRDefault="00D836D7" w:rsidP="001B4ED4">
      <w:pPr>
        <w:jc w:val="both"/>
        <w:rPr>
          <w:rFonts w:ascii="Arial" w:hAnsi="Arial" w:cs="Arial"/>
          <w:sz w:val="20"/>
          <w:szCs w:val="20"/>
        </w:rPr>
      </w:pPr>
      <w:r w:rsidRPr="00476385">
        <w:rPr>
          <w:rFonts w:ascii="Arial" w:hAnsi="Arial" w:cs="Arial"/>
          <w:color w:val="333333"/>
          <w:sz w:val="20"/>
          <w:szCs w:val="20"/>
          <w:shd w:val="clear" w:color="auto" w:fill="FFFFFF"/>
        </w:rPr>
        <w:t>Ceno ni potrebno navajati kjer ni vpisanih količin. Cena se lahko prikaže tudi samo za komplet.  V posamezne celice se lahko napiše "zajeto", če je ta cena zajeta v drugi celici.</w:t>
      </w:r>
    </w:p>
    <w:p w:rsidR="00D836D7" w:rsidRPr="00476385" w:rsidRDefault="00D836D7" w:rsidP="001B4ED4">
      <w:pPr>
        <w:jc w:val="both"/>
        <w:rPr>
          <w:rFonts w:ascii="Arial" w:hAnsi="Arial" w:cs="Arial"/>
          <w:sz w:val="20"/>
          <w:szCs w:val="20"/>
        </w:rPr>
      </w:pPr>
    </w:p>
    <w:p w:rsidR="00D836D7" w:rsidRPr="00476385" w:rsidRDefault="00D836D7" w:rsidP="001B4ED4">
      <w:pPr>
        <w:jc w:val="both"/>
        <w:rPr>
          <w:rFonts w:ascii="Arial" w:hAnsi="Arial" w:cs="Arial"/>
          <w:sz w:val="20"/>
          <w:szCs w:val="20"/>
        </w:rPr>
      </w:pPr>
      <w:r w:rsidRPr="00476385">
        <w:rPr>
          <w:rFonts w:ascii="Arial" w:hAnsi="Arial" w:cs="Arial"/>
          <w:sz w:val="20"/>
          <w:szCs w:val="20"/>
        </w:rPr>
        <w:t>Cene na enoto morajo biti fiksne in nespremenjene za čas veljavnosti pogodbe.</w:t>
      </w:r>
    </w:p>
    <w:p w:rsidR="00D836D7" w:rsidRPr="00476385" w:rsidRDefault="00D836D7" w:rsidP="001B4ED4">
      <w:pPr>
        <w:jc w:val="both"/>
        <w:rPr>
          <w:rFonts w:ascii="Arial" w:hAnsi="Arial" w:cs="Arial"/>
          <w:sz w:val="20"/>
          <w:szCs w:val="20"/>
        </w:rPr>
      </w:pPr>
    </w:p>
    <w:p w:rsidR="00D836D7" w:rsidRPr="00476385" w:rsidRDefault="00D836D7" w:rsidP="001B4ED4">
      <w:pPr>
        <w:jc w:val="both"/>
        <w:rPr>
          <w:rFonts w:ascii="Arial" w:hAnsi="Arial" w:cs="Arial"/>
          <w:sz w:val="20"/>
          <w:szCs w:val="20"/>
        </w:rPr>
      </w:pPr>
      <w:r w:rsidRPr="00476385">
        <w:rPr>
          <w:rFonts w:ascii="Arial" w:hAnsi="Arial" w:cs="Arial"/>
          <w:sz w:val="20"/>
          <w:szCs w:val="20"/>
        </w:rPr>
        <w:t>Ponudbene cene so dokončne in ne bodo predmet kakršnekoli revizije med pogodbenim obdobjem.</w:t>
      </w:r>
    </w:p>
    <w:p w:rsidR="00D836D7" w:rsidRPr="00476385" w:rsidRDefault="00D836D7" w:rsidP="001B4ED4">
      <w:pPr>
        <w:jc w:val="both"/>
        <w:rPr>
          <w:rFonts w:ascii="Arial" w:hAnsi="Arial" w:cs="Arial"/>
          <w:sz w:val="20"/>
          <w:szCs w:val="20"/>
        </w:rPr>
      </w:pPr>
    </w:p>
    <w:p w:rsidR="00D836D7" w:rsidRPr="00476385" w:rsidRDefault="00D836D7" w:rsidP="001B4ED4">
      <w:pPr>
        <w:jc w:val="both"/>
        <w:rPr>
          <w:rFonts w:ascii="Arial" w:hAnsi="Arial" w:cs="Arial"/>
          <w:sz w:val="20"/>
          <w:szCs w:val="20"/>
        </w:rPr>
      </w:pPr>
      <w:r w:rsidRPr="00476385">
        <w:rPr>
          <w:rFonts w:ascii="Arial" w:hAnsi="Arial" w:cs="Arial"/>
          <w:sz w:val="20"/>
          <w:szCs w:val="20"/>
        </w:rPr>
        <w:t>Cene v Ponudbenem predračunu morajo zajemati vrednosti del, ki so opisana pod posameznimi točkami, vključno z vsemi stroški in izdatki, ki so potrebni za uspešno izvedbo teh del.</w:t>
      </w:r>
    </w:p>
    <w:p w:rsidR="00D836D7" w:rsidRPr="00476385" w:rsidRDefault="00D836D7" w:rsidP="001B4ED4">
      <w:pPr>
        <w:jc w:val="both"/>
        <w:rPr>
          <w:rFonts w:ascii="Arial" w:hAnsi="Arial" w:cs="Arial"/>
          <w:sz w:val="20"/>
          <w:szCs w:val="20"/>
        </w:rPr>
      </w:pPr>
    </w:p>
    <w:p w:rsidR="00D836D7" w:rsidRPr="00476385" w:rsidRDefault="00D836D7" w:rsidP="001B4ED4">
      <w:pPr>
        <w:jc w:val="both"/>
        <w:rPr>
          <w:rFonts w:ascii="Arial" w:hAnsi="Arial" w:cs="Arial"/>
          <w:sz w:val="20"/>
          <w:szCs w:val="20"/>
          <w:u w:val="single"/>
        </w:rPr>
      </w:pPr>
      <w:r w:rsidRPr="00476385">
        <w:rPr>
          <w:rFonts w:ascii="Arial" w:hAnsi="Arial" w:cs="Arial"/>
          <w:sz w:val="20"/>
          <w:szCs w:val="20"/>
        </w:rPr>
        <w:t>V primeru posebnega pisnega naročila (aneks) naročnika se dodatna in opuščena dela obračunajo po enotnih cenah iz ponudbenega predračuna z upoštevanjem popusta. Te cene morajo biti dokumentirane z ustreznimi analizami in potrjene s strani naročnika na podlagi pregleda pooblaščenega strokovnega nadzora. Za ta dela se sklene ustrezen aneks pred izvedbo teh del, v katerem se tudi določi morebitno podaljšanje ali skrajšanje pogodbenega roka.</w:t>
      </w:r>
    </w:p>
    <w:p w:rsidR="00D836D7" w:rsidRPr="00476385" w:rsidRDefault="00D836D7" w:rsidP="001B4ED4">
      <w:pPr>
        <w:jc w:val="both"/>
        <w:rPr>
          <w:rFonts w:ascii="Arial" w:hAnsi="Arial"/>
          <w:sz w:val="20"/>
          <w:szCs w:val="20"/>
        </w:rPr>
      </w:pPr>
    </w:p>
    <w:p w:rsidR="00D836D7" w:rsidRPr="00476385" w:rsidRDefault="00D836D7" w:rsidP="001B4ED4">
      <w:pPr>
        <w:jc w:val="both"/>
        <w:rPr>
          <w:rFonts w:ascii="Arial" w:hAnsi="Arial"/>
          <w:sz w:val="20"/>
          <w:szCs w:val="20"/>
        </w:rPr>
      </w:pPr>
      <w:r w:rsidRPr="00476385">
        <w:rPr>
          <w:rFonts w:ascii="Arial" w:hAnsi="Arial"/>
          <w:sz w:val="20"/>
          <w:szCs w:val="20"/>
        </w:rPr>
        <w:t>Vse nejasnosti pri posameznih popisnih postavkah je izvajalec dolžan razčistiti pri pooblaščenemu naročnikovem nadzoru.</w:t>
      </w:r>
    </w:p>
    <w:p w:rsidR="00D836D7" w:rsidRPr="00476385" w:rsidRDefault="00D836D7" w:rsidP="001B4ED4">
      <w:pPr>
        <w:jc w:val="both"/>
        <w:rPr>
          <w:rFonts w:ascii="Arial" w:hAnsi="Arial"/>
          <w:sz w:val="20"/>
          <w:szCs w:val="20"/>
        </w:rPr>
      </w:pPr>
    </w:p>
    <w:p w:rsidR="00D836D7" w:rsidRPr="00476385" w:rsidRDefault="00D836D7" w:rsidP="001B4ED4">
      <w:pPr>
        <w:jc w:val="both"/>
        <w:rPr>
          <w:rFonts w:ascii="Arial" w:hAnsi="Arial"/>
          <w:sz w:val="20"/>
          <w:szCs w:val="20"/>
        </w:rPr>
      </w:pPr>
      <w:r w:rsidRPr="00476385">
        <w:rPr>
          <w:rFonts w:ascii="Arial" w:hAnsi="Arial"/>
          <w:sz w:val="20"/>
          <w:szCs w:val="20"/>
        </w:rPr>
        <w:t>Naročnik bo v primeru dvoma na kvaliteto materialov ali v predložene ateste izvajalca, material ponovno atestiral in v primerih neustreznosti dal material izločiti z gradbišča, za stroške postopka pa bremenil izvajalca.</w:t>
      </w:r>
    </w:p>
    <w:p w:rsidR="00D836D7" w:rsidRPr="00476385" w:rsidRDefault="00D836D7" w:rsidP="001B4ED4">
      <w:pPr>
        <w:jc w:val="both"/>
        <w:rPr>
          <w:sz w:val="20"/>
          <w:szCs w:val="20"/>
        </w:rPr>
      </w:pPr>
    </w:p>
    <w:p w:rsidR="00D836D7" w:rsidRPr="00476385" w:rsidRDefault="00D836D7" w:rsidP="001B4ED4">
      <w:pPr>
        <w:jc w:val="both"/>
        <w:rPr>
          <w:rFonts w:ascii="Arial" w:hAnsi="Arial"/>
          <w:sz w:val="20"/>
          <w:szCs w:val="20"/>
        </w:rPr>
      </w:pPr>
      <w:r w:rsidRPr="00476385">
        <w:rPr>
          <w:rFonts w:ascii="Arial" w:hAnsi="Arial"/>
          <w:sz w:val="20"/>
          <w:szCs w:val="20"/>
        </w:rPr>
        <w:t>Ponudnik oz. izvajalec mora ureditev gradbišča in samo tehnološko izvedbo -  razpisanega objekta organizirati tako, da bo dejavnost v okolici čim manj motena in bo možen neoviran dostop do obstoječih objektov in drugih prostorov.</w:t>
      </w:r>
    </w:p>
    <w:p w:rsidR="00D836D7" w:rsidRPr="00476385" w:rsidRDefault="00D836D7" w:rsidP="001B4ED4">
      <w:pPr>
        <w:jc w:val="both"/>
        <w:rPr>
          <w:rFonts w:ascii="Arial" w:hAnsi="Arial"/>
          <w:sz w:val="20"/>
          <w:szCs w:val="20"/>
        </w:rPr>
      </w:pPr>
    </w:p>
    <w:p w:rsidR="00AB3596" w:rsidRPr="00476385" w:rsidRDefault="00AB3596" w:rsidP="00583C5A">
      <w:pPr>
        <w:pStyle w:val="Naslov20"/>
        <w:numPr>
          <w:ilvl w:val="0"/>
          <w:numId w:val="14"/>
        </w:numPr>
        <w:spacing w:before="0" w:after="0"/>
        <w:jc w:val="both"/>
        <w:rPr>
          <w:i w:val="0"/>
          <w:iCs w:val="0"/>
          <w:sz w:val="22"/>
          <w:szCs w:val="22"/>
        </w:rPr>
      </w:pPr>
      <w:r w:rsidRPr="00476385">
        <w:rPr>
          <w:i w:val="0"/>
          <w:iCs w:val="0"/>
          <w:sz w:val="22"/>
          <w:szCs w:val="22"/>
        </w:rPr>
        <w:t xml:space="preserve">PONUDBENI PREDRAČUN </w:t>
      </w:r>
    </w:p>
    <w:p w:rsidR="00AB3596" w:rsidRPr="00476385" w:rsidRDefault="00AB3596" w:rsidP="001B4ED4">
      <w:pPr>
        <w:jc w:val="both"/>
        <w:rPr>
          <w:rFonts w:ascii="Arial" w:hAnsi="Arial" w:cs="Arial"/>
          <w:sz w:val="20"/>
          <w:szCs w:val="20"/>
        </w:rPr>
      </w:pPr>
    </w:p>
    <w:p w:rsidR="00AB3596" w:rsidRPr="00476385" w:rsidRDefault="00AB3596" w:rsidP="001B4ED4">
      <w:pPr>
        <w:jc w:val="both"/>
        <w:rPr>
          <w:rFonts w:ascii="Arial" w:hAnsi="Arial" w:cs="Arial"/>
          <w:sz w:val="20"/>
          <w:szCs w:val="20"/>
        </w:rPr>
      </w:pPr>
      <w:r w:rsidRPr="00476385">
        <w:rPr>
          <w:rFonts w:ascii="Arial" w:hAnsi="Arial" w:cs="Arial"/>
          <w:sz w:val="20"/>
          <w:szCs w:val="20"/>
        </w:rPr>
        <w:t xml:space="preserve">Ponudbeni predračun za predmetno javno naročilo mora biti izpolnjen na obrazcu št. 24, k obrazcu 25 pa ponudnik priloži popis del s </w:t>
      </w:r>
      <w:proofErr w:type="spellStart"/>
      <w:r w:rsidRPr="00476385">
        <w:rPr>
          <w:rFonts w:ascii="Arial" w:hAnsi="Arial" w:cs="Arial"/>
          <w:sz w:val="20"/>
          <w:szCs w:val="20"/>
        </w:rPr>
        <w:t>predizmerami</w:t>
      </w:r>
      <w:proofErr w:type="spellEnd"/>
      <w:r w:rsidRPr="00476385">
        <w:rPr>
          <w:rFonts w:ascii="Arial" w:hAnsi="Arial" w:cs="Arial"/>
          <w:sz w:val="20"/>
          <w:szCs w:val="20"/>
        </w:rPr>
        <w:t xml:space="preserve">, ki ga izpolni s ponudbenimi cenami po posameznih postavkah: </w:t>
      </w:r>
    </w:p>
    <w:p w:rsidR="00AB3596" w:rsidRPr="00476385" w:rsidRDefault="00AB3596" w:rsidP="001B4ED4">
      <w:pPr>
        <w:jc w:val="both"/>
        <w:rPr>
          <w:rFonts w:ascii="Arial" w:hAnsi="Arial" w:cs="Arial"/>
          <w:sz w:val="20"/>
          <w:szCs w:val="20"/>
        </w:rPr>
      </w:pPr>
    </w:p>
    <w:p w:rsidR="00AB3596" w:rsidRPr="00476385" w:rsidRDefault="00AB3596" w:rsidP="001B4ED4">
      <w:pPr>
        <w:numPr>
          <w:ilvl w:val="0"/>
          <w:numId w:val="7"/>
        </w:numPr>
        <w:tabs>
          <w:tab w:val="clear" w:pos="644"/>
          <w:tab w:val="num" w:pos="284"/>
        </w:tabs>
        <w:ind w:left="284" w:hanging="284"/>
        <w:jc w:val="both"/>
        <w:rPr>
          <w:rFonts w:ascii="Arial" w:hAnsi="Arial" w:cs="Arial"/>
          <w:sz w:val="20"/>
          <w:szCs w:val="20"/>
        </w:rPr>
      </w:pPr>
      <w:r w:rsidRPr="00476385">
        <w:rPr>
          <w:rFonts w:ascii="Arial" w:hAnsi="Arial" w:cs="Arial"/>
          <w:sz w:val="20"/>
          <w:szCs w:val="20"/>
        </w:rPr>
        <w:t>Ponudnik mora v originalni ponudbi predložiti obrazec ponudbenega predračuna v papirni in elektronski obliki (zaželeno je priložiti na elektronskem mediju – CD, DVD ali USB ključ).</w:t>
      </w:r>
    </w:p>
    <w:p w:rsidR="00AB3596" w:rsidRPr="00476385" w:rsidRDefault="00AB3596" w:rsidP="001B4ED4">
      <w:pPr>
        <w:tabs>
          <w:tab w:val="num" w:pos="284"/>
        </w:tabs>
        <w:ind w:left="284" w:hanging="284"/>
        <w:jc w:val="both"/>
        <w:rPr>
          <w:rFonts w:ascii="Arial" w:hAnsi="Arial" w:cs="Arial"/>
          <w:sz w:val="20"/>
          <w:szCs w:val="20"/>
        </w:rPr>
      </w:pPr>
    </w:p>
    <w:p w:rsidR="00AB3596" w:rsidRPr="00476385" w:rsidRDefault="00CF5BFB" w:rsidP="001B4ED4">
      <w:pPr>
        <w:numPr>
          <w:ilvl w:val="0"/>
          <w:numId w:val="7"/>
        </w:numPr>
        <w:tabs>
          <w:tab w:val="clear" w:pos="644"/>
          <w:tab w:val="num" w:pos="284"/>
        </w:tabs>
        <w:ind w:left="284" w:hanging="284"/>
        <w:jc w:val="both"/>
        <w:rPr>
          <w:rFonts w:ascii="Arial" w:hAnsi="Arial" w:cs="Arial"/>
          <w:sz w:val="20"/>
          <w:szCs w:val="20"/>
        </w:rPr>
      </w:pPr>
      <w:r w:rsidRPr="00476385">
        <w:rPr>
          <w:rFonts w:ascii="Arial" w:hAnsi="Arial" w:cs="Arial"/>
          <w:sz w:val="20"/>
          <w:szCs w:val="20"/>
        </w:rPr>
        <w:t xml:space="preserve">Razpisno dokumentacijo sestavlja tudi popis del v formatu Excel. </w:t>
      </w:r>
      <w:r w:rsidR="00AB3596" w:rsidRPr="00476385">
        <w:rPr>
          <w:rFonts w:ascii="Arial" w:hAnsi="Arial" w:cs="Arial"/>
          <w:sz w:val="20"/>
          <w:szCs w:val="20"/>
        </w:rPr>
        <w:t xml:space="preserve">Ponudnik izpolni ponudbeni predračun v elektronski obliki in ga natisne, s tem, da mora na ponudbeni predračun v papirni obliki napisati </w:t>
      </w:r>
      <w:r w:rsidR="0004701D" w:rsidRPr="00476385">
        <w:rPr>
          <w:rFonts w:ascii="Arial" w:hAnsi="Arial" w:cs="Arial"/>
          <w:sz w:val="20"/>
          <w:szCs w:val="20"/>
        </w:rPr>
        <w:t>datum, ga podpisati in žigosati in ga priložiti skupaj z izpolnjeno elektronsko verzijo v ponudbo.</w:t>
      </w:r>
    </w:p>
    <w:p w:rsidR="00702AA1" w:rsidRPr="00476385" w:rsidRDefault="00702AA1" w:rsidP="001B4ED4">
      <w:pPr>
        <w:jc w:val="both"/>
        <w:rPr>
          <w:rFonts w:ascii="Arial" w:hAnsi="Arial" w:cs="Arial"/>
          <w:sz w:val="20"/>
          <w:szCs w:val="20"/>
        </w:rPr>
      </w:pPr>
    </w:p>
    <w:p w:rsidR="00702AA1" w:rsidRPr="00476385" w:rsidRDefault="00702AA1" w:rsidP="001B4ED4">
      <w:pPr>
        <w:numPr>
          <w:ilvl w:val="0"/>
          <w:numId w:val="7"/>
        </w:numPr>
        <w:tabs>
          <w:tab w:val="clear" w:pos="644"/>
          <w:tab w:val="num" w:pos="284"/>
        </w:tabs>
        <w:ind w:left="284" w:hanging="284"/>
        <w:jc w:val="both"/>
        <w:rPr>
          <w:rFonts w:ascii="Arial" w:hAnsi="Arial" w:cs="Arial"/>
          <w:sz w:val="20"/>
          <w:szCs w:val="20"/>
        </w:rPr>
      </w:pPr>
      <w:r w:rsidRPr="00476385">
        <w:rPr>
          <w:rFonts w:ascii="Arial" w:hAnsi="Arial" w:cs="Arial"/>
          <w:sz w:val="20"/>
          <w:szCs w:val="20"/>
        </w:rPr>
        <w:t xml:space="preserve">Vnos ponudbenih cen je omejen na dve decimalni mesti. Vse ostale celice morajo ostati nespremenjene. </w:t>
      </w:r>
      <w:r w:rsidR="005F175B" w:rsidRPr="00476385">
        <w:rPr>
          <w:rFonts w:ascii="Arial" w:hAnsi="Arial" w:cs="Arial"/>
          <w:sz w:val="20"/>
          <w:szCs w:val="20"/>
        </w:rPr>
        <w:t>Ponudnik je odgovoren za pravilne izračune</w:t>
      </w:r>
      <w:r w:rsidRPr="00476385">
        <w:rPr>
          <w:rFonts w:ascii="Arial" w:hAnsi="Arial" w:cs="Arial"/>
          <w:sz w:val="20"/>
          <w:szCs w:val="20"/>
        </w:rPr>
        <w:t xml:space="preserve"> vse</w:t>
      </w:r>
      <w:r w:rsidR="005F175B" w:rsidRPr="00476385">
        <w:rPr>
          <w:rFonts w:ascii="Arial" w:hAnsi="Arial" w:cs="Arial"/>
          <w:sz w:val="20"/>
          <w:szCs w:val="20"/>
        </w:rPr>
        <w:t>h računskih</w:t>
      </w:r>
      <w:r w:rsidRPr="00476385">
        <w:rPr>
          <w:rFonts w:ascii="Arial" w:hAnsi="Arial" w:cs="Arial"/>
          <w:sz w:val="20"/>
          <w:szCs w:val="20"/>
        </w:rPr>
        <w:t xml:space="preserve"> operacij. </w:t>
      </w:r>
    </w:p>
    <w:p w:rsidR="00702AA1" w:rsidRPr="00476385" w:rsidRDefault="00702AA1" w:rsidP="001B4ED4">
      <w:pPr>
        <w:jc w:val="both"/>
        <w:rPr>
          <w:rFonts w:ascii="Arial" w:hAnsi="Arial" w:cs="Arial"/>
          <w:sz w:val="20"/>
          <w:szCs w:val="20"/>
        </w:rPr>
      </w:pPr>
    </w:p>
    <w:p w:rsidR="00C45195" w:rsidRPr="00476385" w:rsidRDefault="00C45195" w:rsidP="001B4ED4">
      <w:pPr>
        <w:ind w:left="284"/>
        <w:jc w:val="both"/>
        <w:rPr>
          <w:rFonts w:ascii="Arial" w:hAnsi="Arial" w:cs="Arial"/>
          <w:sz w:val="20"/>
          <w:szCs w:val="20"/>
        </w:rPr>
      </w:pPr>
      <w:r w:rsidRPr="00476385">
        <w:rPr>
          <w:rFonts w:ascii="Arial" w:hAnsi="Arial" w:cs="Arial"/>
          <w:sz w:val="20"/>
          <w:szCs w:val="20"/>
        </w:rPr>
        <w:t xml:space="preserve">Vsak poskus spremembe elektronske oblike popisa del </w:t>
      </w:r>
      <w:r w:rsidRPr="00476385">
        <w:rPr>
          <w:rFonts w:ascii="Arial" w:hAnsi="Arial" w:cs="Arial"/>
          <w:sz w:val="20"/>
          <w:szCs w:val="20"/>
          <w:u w:val="single"/>
        </w:rPr>
        <w:t>(popisnih postavk in količin)</w:t>
      </w:r>
      <w:r w:rsidRPr="00476385">
        <w:rPr>
          <w:rFonts w:ascii="Arial" w:hAnsi="Arial" w:cs="Arial"/>
          <w:sz w:val="20"/>
          <w:szCs w:val="20"/>
        </w:rPr>
        <w:t xml:space="preserve"> je nedovoljen in bo povzročil izločitev ponudbe.</w:t>
      </w:r>
    </w:p>
    <w:p w:rsidR="00C45195" w:rsidRPr="00476385" w:rsidRDefault="00C45195" w:rsidP="001B4ED4">
      <w:pPr>
        <w:jc w:val="both"/>
        <w:rPr>
          <w:rFonts w:ascii="Arial" w:hAnsi="Arial" w:cs="Arial"/>
          <w:sz w:val="20"/>
          <w:szCs w:val="20"/>
        </w:rPr>
      </w:pPr>
    </w:p>
    <w:p w:rsidR="00C45195" w:rsidRPr="00476385" w:rsidRDefault="00C45195" w:rsidP="001B4ED4">
      <w:pPr>
        <w:ind w:firstLine="284"/>
        <w:jc w:val="both"/>
        <w:rPr>
          <w:rFonts w:ascii="Arial" w:hAnsi="Arial" w:cs="Arial"/>
          <w:sz w:val="20"/>
          <w:szCs w:val="20"/>
        </w:rPr>
      </w:pPr>
      <w:r w:rsidRPr="00476385">
        <w:rPr>
          <w:rFonts w:ascii="Arial" w:hAnsi="Arial" w:cs="Arial"/>
          <w:sz w:val="20"/>
          <w:szCs w:val="20"/>
        </w:rPr>
        <w:t>Opomba:</w:t>
      </w:r>
    </w:p>
    <w:p w:rsidR="00C45195" w:rsidRPr="00476385" w:rsidRDefault="00C45195" w:rsidP="001B4ED4">
      <w:pPr>
        <w:ind w:left="284"/>
        <w:jc w:val="both"/>
        <w:rPr>
          <w:rFonts w:ascii="Arial" w:hAnsi="Arial" w:cs="Arial"/>
          <w:i/>
          <w:sz w:val="20"/>
          <w:szCs w:val="20"/>
          <w:u w:val="single"/>
        </w:rPr>
      </w:pPr>
      <w:r w:rsidRPr="00476385">
        <w:rPr>
          <w:rFonts w:ascii="Arial" w:hAnsi="Arial" w:cs="Arial"/>
          <w:b/>
          <w:i/>
          <w:sz w:val="20"/>
          <w:szCs w:val="20"/>
          <w:u w:val="single"/>
        </w:rPr>
        <w:t xml:space="preserve">Ponudniki so za pravilne seštevke </w:t>
      </w:r>
      <w:r w:rsidR="006D6BCE" w:rsidRPr="00476385">
        <w:rPr>
          <w:rFonts w:ascii="Arial" w:hAnsi="Arial" w:cs="Arial"/>
          <w:b/>
          <w:i/>
          <w:sz w:val="20"/>
          <w:szCs w:val="20"/>
          <w:u w:val="single"/>
        </w:rPr>
        <w:t xml:space="preserve">in izračune iz popisa del </w:t>
      </w:r>
      <w:r w:rsidRPr="00476385">
        <w:rPr>
          <w:rFonts w:ascii="Arial" w:hAnsi="Arial" w:cs="Arial"/>
          <w:b/>
          <w:i/>
          <w:sz w:val="20"/>
          <w:szCs w:val="20"/>
          <w:u w:val="single"/>
        </w:rPr>
        <w:t>odgovorni sami</w:t>
      </w:r>
      <w:r w:rsidR="006D6BCE" w:rsidRPr="00476385">
        <w:rPr>
          <w:rFonts w:ascii="Arial" w:hAnsi="Arial" w:cs="Arial"/>
          <w:i/>
          <w:sz w:val="20"/>
          <w:szCs w:val="20"/>
          <w:u w:val="single"/>
        </w:rPr>
        <w:t>.</w:t>
      </w:r>
    </w:p>
    <w:p w:rsidR="00C45195" w:rsidRPr="00476385" w:rsidRDefault="00C45195" w:rsidP="001B4ED4">
      <w:pPr>
        <w:jc w:val="both"/>
        <w:rPr>
          <w:rFonts w:ascii="Arial" w:hAnsi="Arial" w:cs="Arial"/>
          <w:sz w:val="20"/>
          <w:szCs w:val="20"/>
        </w:rPr>
      </w:pPr>
    </w:p>
    <w:p w:rsidR="00702AA1" w:rsidRPr="00476385" w:rsidRDefault="00702AA1" w:rsidP="001B4ED4">
      <w:pPr>
        <w:numPr>
          <w:ilvl w:val="0"/>
          <w:numId w:val="7"/>
        </w:numPr>
        <w:tabs>
          <w:tab w:val="clear" w:pos="644"/>
          <w:tab w:val="num" w:pos="284"/>
        </w:tabs>
        <w:ind w:left="284" w:hanging="284"/>
        <w:jc w:val="both"/>
        <w:rPr>
          <w:rFonts w:ascii="Arial" w:hAnsi="Arial" w:cs="Arial"/>
          <w:sz w:val="20"/>
          <w:szCs w:val="20"/>
        </w:rPr>
      </w:pPr>
      <w:r w:rsidRPr="00476385">
        <w:rPr>
          <w:rFonts w:ascii="Arial" w:hAnsi="Arial" w:cs="Arial"/>
          <w:sz w:val="20"/>
          <w:szCs w:val="20"/>
        </w:rPr>
        <w:t>Obrazec ponudbenega predračuna – skupna rekapitulacija (obrazec št. 24) povzema skupne ponudbene vrednosti ter končno ponudbeno vrednost.</w:t>
      </w:r>
    </w:p>
    <w:p w:rsidR="00702AA1" w:rsidRPr="00476385" w:rsidRDefault="00702AA1" w:rsidP="001B4ED4">
      <w:pPr>
        <w:jc w:val="both"/>
        <w:rPr>
          <w:rFonts w:ascii="Arial" w:hAnsi="Arial" w:cs="Arial"/>
          <w:sz w:val="20"/>
          <w:szCs w:val="20"/>
        </w:rPr>
      </w:pPr>
    </w:p>
    <w:p w:rsidR="00702AA1" w:rsidRPr="00476385" w:rsidRDefault="00702AA1" w:rsidP="001B4ED4">
      <w:pPr>
        <w:numPr>
          <w:ilvl w:val="0"/>
          <w:numId w:val="7"/>
        </w:numPr>
        <w:tabs>
          <w:tab w:val="clear" w:pos="644"/>
          <w:tab w:val="num" w:pos="284"/>
        </w:tabs>
        <w:ind w:left="284" w:hanging="284"/>
        <w:jc w:val="both"/>
        <w:rPr>
          <w:rFonts w:ascii="Arial" w:hAnsi="Arial" w:cs="Arial"/>
          <w:sz w:val="20"/>
          <w:szCs w:val="20"/>
        </w:rPr>
      </w:pPr>
      <w:r w:rsidRPr="00476385">
        <w:rPr>
          <w:rFonts w:ascii="Arial" w:hAnsi="Arial" w:cs="Arial"/>
          <w:sz w:val="20"/>
          <w:szCs w:val="20"/>
        </w:rPr>
        <w:t xml:space="preserve">Ponudnik mora v vse liste v datoteki vpisati cene. V kolikor cene ne vpiše, se šteje, da je ponudbena cena nič (0). </w:t>
      </w:r>
    </w:p>
    <w:p w:rsidR="00C45195" w:rsidRPr="00476385" w:rsidRDefault="00C45195" w:rsidP="001B4ED4">
      <w:pPr>
        <w:pStyle w:val="Odstavekseznama"/>
        <w:rPr>
          <w:rFonts w:ascii="Arial" w:hAnsi="Arial" w:cs="Arial"/>
          <w:sz w:val="20"/>
          <w:szCs w:val="20"/>
        </w:rPr>
      </w:pPr>
    </w:p>
    <w:p w:rsidR="00CD771E" w:rsidRPr="00476385" w:rsidRDefault="00CD771E" w:rsidP="001B4ED4">
      <w:pPr>
        <w:ind w:left="284"/>
        <w:jc w:val="both"/>
        <w:rPr>
          <w:rFonts w:ascii="Arial" w:hAnsi="Arial" w:cs="Arial"/>
          <w:sz w:val="20"/>
          <w:szCs w:val="20"/>
        </w:rPr>
      </w:pPr>
      <w:r w:rsidRPr="00476385">
        <w:rPr>
          <w:rFonts w:ascii="Arial" w:hAnsi="Arial" w:cs="Arial"/>
          <w:sz w:val="20"/>
          <w:szCs w:val="20"/>
        </w:rPr>
        <w:t xml:space="preserve">Ceno se za določene postavke (instalacije) lahko prikaže tudi samo za komplet in se v posamezne celice lahko napiše »ZAJETO«, če je ta cena zajeta v drugi celici. </w:t>
      </w:r>
    </w:p>
    <w:p w:rsidR="00AB3596" w:rsidRPr="00476385" w:rsidRDefault="00AB3596" w:rsidP="001B4ED4">
      <w:pPr>
        <w:jc w:val="both"/>
        <w:rPr>
          <w:rFonts w:ascii="Arial" w:hAnsi="Arial" w:cs="Arial"/>
          <w:sz w:val="20"/>
          <w:szCs w:val="20"/>
        </w:rPr>
      </w:pPr>
    </w:p>
    <w:p w:rsidR="00AB3596" w:rsidRPr="00476385" w:rsidRDefault="00AB3596" w:rsidP="001B4ED4">
      <w:pPr>
        <w:numPr>
          <w:ilvl w:val="0"/>
          <w:numId w:val="7"/>
        </w:numPr>
        <w:tabs>
          <w:tab w:val="clear" w:pos="644"/>
          <w:tab w:val="num" w:pos="284"/>
        </w:tabs>
        <w:ind w:left="284" w:hanging="284"/>
        <w:jc w:val="both"/>
        <w:rPr>
          <w:rFonts w:ascii="Arial" w:hAnsi="Arial" w:cs="Arial"/>
          <w:sz w:val="20"/>
          <w:szCs w:val="20"/>
        </w:rPr>
      </w:pPr>
      <w:r w:rsidRPr="00476385">
        <w:rPr>
          <w:rFonts w:ascii="Arial" w:hAnsi="Arial" w:cs="Arial"/>
          <w:sz w:val="20"/>
          <w:szCs w:val="20"/>
        </w:rPr>
        <w:t>V primeru nasprotja med elektronsko in pisno verzijo ponudbenega predračuna, se upošteva pisna verzija ponudbenega predračuna.</w:t>
      </w:r>
    </w:p>
    <w:p w:rsidR="00AB3596" w:rsidRPr="00476385" w:rsidRDefault="00AB3596" w:rsidP="001B4ED4">
      <w:pPr>
        <w:jc w:val="both"/>
        <w:rPr>
          <w:rFonts w:ascii="Arial" w:hAnsi="Arial" w:cs="Arial"/>
          <w:sz w:val="20"/>
          <w:szCs w:val="20"/>
        </w:rPr>
      </w:pPr>
    </w:p>
    <w:p w:rsidR="00AB3596" w:rsidRPr="00476385" w:rsidRDefault="00AB3596" w:rsidP="001B4ED4">
      <w:pPr>
        <w:numPr>
          <w:ilvl w:val="0"/>
          <w:numId w:val="7"/>
        </w:numPr>
        <w:tabs>
          <w:tab w:val="clear" w:pos="644"/>
          <w:tab w:val="num" w:pos="284"/>
        </w:tabs>
        <w:ind w:left="284" w:hanging="284"/>
        <w:jc w:val="both"/>
        <w:rPr>
          <w:rFonts w:ascii="Arial" w:hAnsi="Arial" w:cs="Arial"/>
          <w:sz w:val="20"/>
          <w:szCs w:val="20"/>
        </w:rPr>
      </w:pPr>
      <w:r w:rsidRPr="00476385">
        <w:rPr>
          <w:rFonts w:ascii="Arial" w:hAnsi="Arial" w:cs="Arial"/>
          <w:sz w:val="20"/>
          <w:szCs w:val="20"/>
        </w:rPr>
        <w:t>V primeru, da je pri izračunavanju ponudbene cene v Ponudbenem predračunu prišlo do računskih napak, sme izključno naročnik ob pisnem soglasju ponudnika popraviti očitne računske napake, ki jih odkrije pri pregledu in ocenjevanju ponudb. Pri tem se količina in cena na enoto ne sme spremeniti.</w:t>
      </w:r>
      <w:r w:rsidR="00B569BD" w:rsidRPr="00476385">
        <w:rPr>
          <w:rFonts w:ascii="Arial" w:hAnsi="Arial" w:cs="Arial"/>
          <w:sz w:val="20"/>
          <w:szCs w:val="20"/>
        </w:rPr>
        <w:t xml:space="preserve"> Vsaka ugotovljena računska napaka bo obravnavana tako, kot to določa Zakon o javnem naročanju (Uradni list RS, št. 128/2006,16/2008,19/2010, 18/2011, 43/2012, </w:t>
      </w:r>
      <w:proofErr w:type="spellStart"/>
      <w:r w:rsidR="00B569BD" w:rsidRPr="00476385">
        <w:rPr>
          <w:rFonts w:ascii="Arial" w:hAnsi="Arial" w:cs="Arial"/>
          <w:sz w:val="20"/>
          <w:szCs w:val="20"/>
        </w:rPr>
        <w:t>Odl</w:t>
      </w:r>
      <w:proofErr w:type="spellEnd"/>
      <w:r w:rsidR="00B569BD" w:rsidRPr="00476385">
        <w:rPr>
          <w:rFonts w:ascii="Arial" w:hAnsi="Arial" w:cs="Arial"/>
          <w:sz w:val="20"/>
          <w:szCs w:val="20"/>
        </w:rPr>
        <w:t>.US: U-I-211/11-26, 90/2012, 12/2013 – UPB-5, 19/2014 in 90/2014 – ZDU-1).</w:t>
      </w:r>
    </w:p>
    <w:p w:rsidR="00AB3596" w:rsidRPr="00476385" w:rsidRDefault="00AB3596" w:rsidP="001B4ED4">
      <w:pPr>
        <w:jc w:val="both"/>
        <w:rPr>
          <w:rFonts w:ascii="Arial" w:hAnsi="Arial" w:cs="Arial"/>
          <w:sz w:val="20"/>
          <w:szCs w:val="20"/>
        </w:rPr>
      </w:pPr>
    </w:p>
    <w:p w:rsidR="003A5085" w:rsidRPr="00476385" w:rsidRDefault="003A5085" w:rsidP="001B4ED4">
      <w:pPr>
        <w:numPr>
          <w:ilvl w:val="0"/>
          <w:numId w:val="7"/>
        </w:numPr>
        <w:tabs>
          <w:tab w:val="clear" w:pos="644"/>
          <w:tab w:val="num" w:pos="284"/>
        </w:tabs>
        <w:overflowPunct w:val="0"/>
        <w:autoSpaceDE w:val="0"/>
        <w:autoSpaceDN w:val="0"/>
        <w:adjustRightInd w:val="0"/>
        <w:ind w:left="284" w:hanging="284"/>
        <w:jc w:val="both"/>
        <w:textAlignment w:val="baseline"/>
        <w:rPr>
          <w:rFonts w:ascii="Arial" w:hAnsi="Arial" w:cs="Arial"/>
          <w:b/>
          <w:i/>
          <w:sz w:val="20"/>
          <w:szCs w:val="20"/>
        </w:rPr>
      </w:pPr>
      <w:r w:rsidRPr="00476385">
        <w:rPr>
          <w:rFonts w:ascii="Arial" w:hAnsi="Arial" w:cs="Arial"/>
          <w:b/>
          <w:i/>
          <w:sz w:val="20"/>
          <w:szCs w:val="20"/>
        </w:rPr>
        <w:t>Vsi dobavljeni materiali in naprave morajo biti opremljeni z a-testi oziroma ustreznimi certifikati.</w:t>
      </w:r>
      <w:r w:rsidRPr="00476385">
        <w:rPr>
          <w:rFonts w:ascii="Arial" w:hAnsi="Arial" w:cs="Arial"/>
          <w:b/>
          <w:i/>
          <w:sz w:val="20"/>
          <w:szCs w:val="20"/>
          <w:lang w:val="it-IT"/>
        </w:rPr>
        <w:t xml:space="preserve"> </w:t>
      </w:r>
      <w:r w:rsidRPr="00476385">
        <w:rPr>
          <w:rFonts w:ascii="Arial" w:hAnsi="Arial" w:cs="Arial"/>
          <w:b/>
          <w:i/>
          <w:sz w:val="20"/>
          <w:szCs w:val="20"/>
        </w:rPr>
        <w:t>Za vse pozicije v popisu materiala se šteje dobava in montaža. V vseh postavkah, kjer je naveden proizvajalec oz. tip izdelka, velja določilo "</w:t>
      </w:r>
      <w:r w:rsidR="00B569BD" w:rsidRPr="00476385">
        <w:rPr>
          <w:rFonts w:ascii="Arial" w:hAnsi="Arial" w:cs="Arial"/>
          <w:b/>
          <w:i/>
          <w:sz w:val="20"/>
          <w:szCs w:val="20"/>
          <w:u w:val="single"/>
        </w:rPr>
        <w:t xml:space="preserve">ALI </w:t>
      </w:r>
      <w:r w:rsidR="00C5052A" w:rsidRPr="00476385">
        <w:rPr>
          <w:rFonts w:ascii="Arial" w:hAnsi="Arial" w:cs="Arial"/>
          <w:b/>
          <w:i/>
          <w:sz w:val="20"/>
          <w:szCs w:val="20"/>
          <w:u w:val="single"/>
        </w:rPr>
        <w:t>ENAKOVREDNO</w:t>
      </w:r>
      <w:r w:rsidRPr="00476385">
        <w:rPr>
          <w:rFonts w:ascii="Arial" w:hAnsi="Arial" w:cs="Arial"/>
          <w:b/>
          <w:i/>
          <w:sz w:val="20"/>
          <w:szCs w:val="20"/>
        </w:rPr>
        <w:t>". Ponudnik lahko ponudi</w:t>
      </w:r>
      <w:r w:rsidR="00BE471A" w:rsidRPr="00476385">
        <w:rPr>
          <w:rFonts w:ascii="Arial" w:hAnsi="Arial" w:cs="Arial"/>
          <w:b/>
          <w:i/>
          <w:sz w:val="20"/>
          <w:szCs w:val="20"/>
        </w:rPr>
        <w:t xml:space="preserve"> blago oz. izdelke z boljšimi </w:t>
      </w:r>
      <w:proofErr w:type="spellStart"/>
      <w:r w:rsidR="00BE471A" w:rsidRPr="00476385">
        <w:rPr>
          <w:rFonts w:ascii="Arial" w:hAnsi="Arial" w:cs="Arial"/>
          <w:b/>
          <w:i/>
          <w:sz w:val="20"/>
          <w:szCs w:val="20"/>
        </w:rPr>
        <w:t>p</w:t>
      </w:r>
      <w:r w:rsidRPr="00476385">
        <w:rPr>
          <w:rFonts w:ascii="Arial" w:hAnsi="Arial" w:cs="Arial"/>
          <w:b/>
          <w:i/>
          <w:sz w:val="20"/>
          <w:szCs w:val="20"/>
        </w:rPr>
        <w:t>e</w:t>
      </w:r>
      <w:r w:rsidR="00BE471A" w:rsidRPr="00476385">
        <w:rPr>
          <w:rFonts w:ascii="Arial" w:hAnsi="Arial" w:cs="Arial"/>
          <w:b/>
          <w:i/>
          <w:sz w:val="20"/>
          <w:szCs w:val="20"/>
        </w:rPr>
        <w:t>r</w:t>
      </w:r>
      <w:r w:rsidRPr="00476385">
        <w:rPr>
          <w:rFonts w:ascii="Arial" w:hAnsi="Arial" w:cs="Arial"/>
          <w:b/>
          <w:i/>
          <w:sz w:val="20"/>
          <w:szCs w:val="20"/>
        </w:rPr>
        <w:t>formansami</w:t>
      </w:r>
      <w:proofErr w:type="spellEnd"/>
      <w:r w:rsidRPr="00476385">
        <w:rPr>
          <w:rFonts w:ascii="Arial" w:hAnsi="Arial" w:cs="Arial"/>
          <w:b/>
          <w:i/>
          <w:sz w:val="20"/>
          <w:szCs w:val="20"/>
        </w:rPr>
        <w:t>, ne sme pa ponuditi slabših.</w:t>
      </w:r>
    </w:p>
    <w:p w:rsidR="00CD771E" w:rsidRPr="00476385" w:rsidRDefault="00CD771E" w:rsidP="001B4ED4">
      <w:pPr>
        <w:pStyle w:val="Odstavekseznama"/>
        <w:rPr>
          <w:rFonts w:ascii="Arial" w:hAnsi="Arial" w:cs="Arial"/>
          <w:b/>
          <w:i/>
          <w:sz w:val="20"/>
          <w:szCs w:val="20"/>
        </w:rPr>
      </w:pPr>
    </w:p>
    <w:p w:rsidR="00CD771E" w:rsidRDefault="00CD771E" w:rsidP="001B4ED4">
      <w:pPr>
        <w:overflowPunct w:val="0"/>
        <w:autoSpaceDE w:val="0"/>
        <w:autoSpaceDN w:val="0"/>
        <w:adjustRightInd w:val="0"/>
        <w:ind w:left="284"/>
        <w:jc w:val="both"/>
        <w:textAlignment w:val="baseline"/>
        <w:rPr>
          <w:rFonts w:ascii="Arial" w:hAnsi="Arial" w:cs="Arial"/>
          <w:sz w:val="20"/>
          <w:szCs w:val="20"/>
        </w:rPr>
      </w:pPr>
      <w:r w:rsidRPr="00476385">
        <w:rPr>
          <w:rFonts w:ascii="Arial" w:hAnsi="Arial" w:cs="Arial"/>
          <w:sz w:val="20"/>
          <w:szCs w:val="20"/>
        </w:rPr>
        <w:t>Pri oddaji ponudbe je zaželeno (ni pa pogoj), da ponudnik poda naziv proizvajalca in tip izdelka, kot prilogo ponudbi.</w:t>
      </w:r>
    </w:p>
    <w:p w:rsidR="001B4ED4" w:rsidRPr="00476385" w:rsidRDefault="001B4ED4" w:rsidP="001B4ED4">
      <w:pPr>
        <w:overflowPunct w:val="0"/>
        <w:autoSpaceDE w:val="0"/>
        <w:autoSpaceDN w:val="0"/>
        <w:adjustRightInd w:val="0"/>
        <w:ind w:left="284"/>
        <w:jc w:val="both"/>
        <w:textAlignment w:val="baseline"/>
        <w:rPr>
          <w:rFonts w:ascii="Arial" w:hAnsi="Arial" w:cs="Arial"/>
          <w:sz w:val="20"/>
          <w:szCs w:val="20"/>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 xml:space="preserve">ROK VELJAVNOSTI PONUDBE  </w:t>
      </w:r>
    </w:p>
    <w:p w:rsidR="0014437F" w:rsidRPr="00476385" w:rsidRDefault="0014437F" w:rsidP="001B4ED4">
      <w:pPr>
        <w:jc w:val="both"/>
        <w:rPr>
          <w:rFonts w:ascii="Arial" w:hAnsi="Arial" w:cs="Arial"/>
          <w:sz w:val="20"/>
          <w:szCs w:val="20"/>
        </w:rPr>
      </w:pPr>
    </w:p>
    <w:p w:rsidR="0014437F" w:rsidRPr="00476385" w:rsidRDefault="0014437F" w:rsidP="001B4ED4">
      <w:pPr>
        <w:tabs>
          <w:tab w:val="num" w:pos="900"/>
          <w:tab w:val="num" w:pos="1440"/>
        </w:tabs>
        <w:jc w:val="both"/>
        <w:rPr>
          <w:rFonts w:ascii="Arial" w:hAnsi="Arial" w:cs="Arial"/>
          <w:sz w:val="20"/>
          <w:szCs w:val="20"/>
        </w:rPr>
      </w:pPr>
      <w:r w:rsidRPr="00476385">
        <w:rPr>
          <w:rFonts w:ascii="Arial" w:hAnsi="Arial" w:cs="Arial"/>
          <w:sz w:val="20"/>
          <w:szCs w:val="20"/>
        </w:rPr>
        <w:t xml:space="preserve">Rok veljavnosti ponudbe mora biti </w:t>
      </w:r>
      <w:r w:rsidR="002642EA" w:rsidRPr="00476385">
        <w:rPr>
          <w:rFonts w:ascii="Arial" w:hAnsi="Arial" w:cs="Arial"/>
          <w:b/>
          <w:bCs/>
          <w:sz w:val="20"/>
          <w:szCs w:val="20"/>
        </w:rPr>
        <w:t>sto petdeset (15</w:t>
      </w:r>
      <w:r w:rsidRPr="00476385">
        <w:rPr>
          <w:rFonts w:ascii="Arial" w:hAnsi="Arial" w:cs="Arial"/>
          <w:b/>
          <w:bCs/>
          <w:sz w:val="20"/>
          <w:szCs w:val="20"/>
        </w:rPr>
        <w:t>0)</w:t>
      </w:r>
      <w:r w:rsidRPr="00476385">
        <w:rPr>
          <w:rFonts w:ascii="Arial" w:hAnsi="Arial" w:cs="Arial"/>
          <w:sz w:val="20"/>
          <w:szCs w:val="20"/>
        </w:rPr>
        <w:t xml:space="preserve"> dni od roka za oddajo ponudb. Vsaka ponudba s krajšim rokom veljavnosti bo zavrnjena.</w:t>
      </w:r>
    </w:p>
    <w:p w:rsidR="0014437F" w:rsidRPr="00476385" w:rsidRDefault="0014437F" w:rsidP="001B4ED4">
      <w:pPr>
        <w:jc w:val="both"/>
        <w:rPr>
          <w:rFonts w:ascii="Arial" w:hAnsi="Arial" w:cs="Arial"/>
          <w:sz w:val="20"/>
          <w:szCs w:val="20"/>
        </w:rPr>
      </w:pPr>
    </w:p>
    <w:p w:rsidR="0014437F" w:rsidRDefault="0014437F" w:rsidP="001B4ED4">
      <w:pPr>
        <w:jc w:val="both"/>
        <w:rPr>
          <w:rFonts w:ascii="Arial" w:hAnsi="Arial" w:cs="Arial"/>
          <w:sz w:val="20"/>
          <w:szCs w:val="20"/>
        </w:rPr>
      </w:pPr>
      <w:r w:rsidRPr="00476385">
        <w:rPr>
          <w:rFonts w:ascii="Arial" w:hAnsi="Arial" w:cs="Arial"/>
          <w:sz w:val="20"/>
          <w:szCs w:val="20"/>
        </w:rPr>
        <w:t>V kolikor zaradi objektivnih okoliščin v roku veljavnosti ponudbe ne pride do podpisa pogodbe, lahko naročnik zahteva od ponudnikov, da za določeno število dni, vendar ne več kot za štirideset (40) dni, podaljšajo rok veljavnosti ponudb. Zahteve in odgovori v zvezi s podaljšanjem ponudb morajo biti v pisni obliki. Ponudnik lahko zavrne takšno zahtevo, ne da bi naročnik unovčil njegovo garancijo za resnost ponudbe, toda s tem je njegova ponudba izločena.</w:t>
      </w:r>
    </w:p>
    <w:p w:rsidR="001B4ED4" w:rsidRPr="00476385" w:rsidRDefault="001B4ED4" w:rsidP="001B4ED4">
      <w:pPr>
        <w:jc w:val="both"/>
        <w:rPr>
          <w:rFonts w:ascii="Arial" w:hAnsi="Arial" w:cs="Arial"/>
          <w:sz w:val="20"/>
          <w:szCs w:val="20"/>
        </w:rPr>
      </w:pPr>
    </w:p>
    <w:p w:rsidR="00F35E6E" w:rsidRPr="00476385" w:rsidRDefault="00F35E6E" w:rsidP="00583C5A">
      <w:pPr>
        <w:pStyle w:val="Naslov20"/>
        <w:numPr>
          <w:ilvl w:val="0"/>
          <w:numId w:val="14"/>
        </w:numPr>
        <w:spacing w:before="0" w:after="0"/>
        <w:jc w:val="both"/>
        <w:rPr>
          <w:i w:val="0"/>
          <w:iCs w:val="0"/>
          <w:sz w:val="22"/>
          <w:szCs w:val="22"/>
        </w:rPr>
      </w:pPr>
      <w:r w:rsidRPr="00476385">
        <w:rPr>
          <w:i w:val="0"/>
          <w:iCs w:val="0"/>
          <w:sz w:val="22"/>
          <w:szCs w:val="22"/>
        </w:rPr>
        <w:t>TAJNOST POSTOPKA IN PODATKOV</w:t>
      </w:r>
    </w:p>
    <w:p w:rsidR="00F35E6E" w:rsidRPr="00476385" w:rsidRDefault="00F35E6E" w:rsidP="001B4ED4">
      <w:pPr>
        <w:jc w:val="both"/>
        <w:rPr>
          <w:rFonts w:ascii="Arial" w:hAnsi="Arial" w:cs="Arial"/>
          <w:sz w:val="20"/>
          <w:szCs w:val="20"/>
        </w:rPr>
      </w:pPr>
    </w:p>
    <w:p w:rsidR="00F35E6E" w:rsidRPr="00476385" w:rsidRDefault="00F35E6E" w:rsidP="001B4ED4">
      <w:pPr>
        <w:tabs>
          <w:tab w:val="num" w:pos="900"/>
          <w:tab w:val="num" w:pos="1440"/>
        </w:tabs>
        <w:jc w:val="both"/>
        <w:rPr>
          <w:rFonts w:ascii="Arial" w:hAnsi="Arial" w:cs="Arial"/>
          <w:sz w:val="20"/>
          <w:szCs w:val="20"/>
        </w:rPr>
      </w:pPr>
      <w:r w:rsidRPr="00476385">
        <w:rPr>
          <w:rFonts w:ascii="Arial" w:hAnsi="Arial" w:cs="Arial"/>
          <w:sz w:val="20"/>
          <w:szCs w:val="20"/>
        </w:rPr>
        <w:t xml:space="preserve">Podatki, ki jih bo ponudnik izrecno označil kot zaupne, bodo uporabljeni samo za namene javnega razpisa in ne bodo dostopni nikomur, razen pooblaščenim osebam, ki bodo vključene v razpisni postopek. Podatki, ki bodo izrecno označeni kot zaupni, ne bodo objavljeni pri odpiranju ponudb, niti v </w:t>
      </w:r>
      <w:r w:rsidRPr="00476385">
        <w:rPr>
          <w:rFonts w:ascii="Arial" w:hAnsi="Arial" w:cs="Arial"/>
          <w:sz w:val="20"/>
          <w:szCs w:val="20"/>
        </w:rPr>
        <w:lastRenderedPageBreak/>
        <w:t>nadaljevanju postopka ali kasneje. Naročnik in njegovo osebje so odgovorni za varovanje zaupnosti posredovanih podatkov.</w:t>
      </w:r>
    </w:p>
    <w:p w:rsidR="00F35E6E" w:rsidRPr="00476385" w:rsidRDefault="00F35E6E" w:rsidP="001B4ED4">
      <w:pPr>
        <w:tabs>
          <w:tab w:val="num" w:pos="900"/>
          <w:tab w:val="num" w:pos="1440"/>
        </w:tabs>
        <w:jc w:val="both"/>
        <w:rPr>
          <w:rFonts w:ascii="Arial" w:hAnsi="Arial" w:cs="Arial"/>
          <w:sz w:val="20"/>
          <w:szCs w:val="20"/>
        </w:rPr>
      </w:pPr>
    </w:p>
    <w:p w:rsidR="00F35E6E" w:rsidRPr="00476385" w:rsidRDefault="00F35E6E" w:rsidP="001B4ED4">
      <w:pPr>
        <w:tabs>
          <w:tab w:val="num" w:pos="900"/>
          <w:tab w:val="num" w:pos="1440"/>
        </w:tabs>
        <w:jc w:val="both"/>
        <w:rPr>
          <w:rFonts w:ascii="Arial" w:hAnsi="Arial" w:cs="Arial"/>
          <w:sz w:val="20"/>
          <w:szCs w:val="20"/>
        </w:rPr>
      </w:pPr>
      <w:r w:rsidRPr="00476385">
        <w:rPr>
          <w:rFonts w:ascii="Arial" w:hAnsi="Arial" w:cs="Arial"/>
          <w:sz w:val="20"/>
          <w:szCs w:val="20"/>
        </w:rPr>
        <w:t>Ponudnik mora v svoji ponudbi označiti tiste podatke, ki pomenijo poslovno skrivnost po 39. In 40. Členu Zakona o gospodarskih družbah (Ur.</w:t>
      </w:r>
      <w:r w:rsidR="00BE471A" w:rsidRPr="00476385">
        <w:rPr>
          <w:rFonts w:ascii="Arial" w:hAnsi="Arial" w:cs="Arial"/>
          <w:sz w:val="20"/>
          <w:szCs w:val="20"/>
        </w:rPr>
        <w:t xml:space="preserve"> </w:t>
      </w:r>
      <w:r w:rsidRPr="00476385">
        <w:rPr>
          <w:rFonts w:ascii="Arial" w:hAnsi="Arial" w:cs="Arial"/>
          <w:sz w:val="20"/>
          <w:szCs w:val="20"/>
        </w:rPr>
        <w:t>list RS št. 42/06, 60/06 – po pr., 26/07, 33/07, 67/07-ZTFI, 10/08, 68/08, 42/09) in priložiti ustrezni skle</w:t>
      </w:r>
      <w:r w:rsidR="00BE471A" w:rsidRPr="00476385">
        <w:rPr>
          <w:rFonts w:ascii="Arial" w:hAnsi="Arial" w:cs="Arial"/>
          <w:sz w:val="20"/>
          <w:szCs w:val="20"/>
        </w:rPr>
        <w:t>p</w:t>
      </w:r>
      <w:r w:rsidRPr="00476385">
        <w:rPr>
          <w:rFonts w:ascii="Arial" w:hAnsi="Arial" w:cs="Arial"/>
          <w:sz w:val="20"/>
          <w:szCs w:val="20"/>
        </w:rPr>
        <w:t xml:space="preserve"> o določitvi zaupnih podatkov. Pri tem mora upoštevati določbe 22.</w:t>
      </w:r>
      <w:r w:rsidR="00BE471A" w:rsidRPr="00476385">
        <w:rPr>
          <w:rFonts w:ascii="Arial" w:hAnsi="Arial" w:cs="Arial"/>
          <w:sz w:val="20"/>
          <w:szCs w:val="20"/>
        </w:rPr>
        <w:t xml:space="preserve"> člen </w:t>
      </w:r>
      <w:r w:rsidRPr="00476385">
        <w:rPr>
          <w:rFonts w:ascii="Arial" w:hAnsi="Arial" w:cs="Arial"/>
          <w:sz w:val="20"/>
          <w:szCs w:val="20"/>
        </w:rPr>
        <w:t>ZJN-2 in določbe Zakona o dostopu do informacij javnega značaja (Ur.</w:t>
      </w:r>
      <w:r w:rsidR="00BE471A" w:rsidRPr="00476385">
        <w:rPr>
          <w:rFonts w:ascii="Arial" w:hAnsi="Arial" w:cs="Arial"/>
          <w:sz w:val="20"/>
          <w:szCs w:val="20"/>
        </w:rPr>
        <w:t xml:space="preserve"> </w:t>
      </w:r>
      <w:r w:rsidRPr="00476385">
        <w:rPr>
          <w:rFonts w:ascii="Arial" w:hAnsi="Arial" w:cs="Arial"/>
          <w:sz w:val="20"/>
          <w:szCs w:val="20"/>
        </w:rPr>
        <w:t xml:space="preserve">list RS 24/03, 61/05, 113/05 </w:t>
      </w:r>
      <w:proofErr w:type="spellStart"/>
      <w:r w:rsidRPr="00476385">
        <w:rPr>
          <w:rFonts w:ascii="Arial" w:hAnsi="Arial" w:cs="Arial"/>
          <w:sz w:val="20"/>
          <w:szCs w:val="20"/>
        </w:rPr>
        <w:t>ZinfP</w:t>
      </w:r>
      <w:proofErr w:type="spellEnd"/>
      <w:r w:rsidRPr="00476385">
        <w:rPr>
          <w:rFonts w:ascii="Arial" w:hAnsi="Arial" w:cs="Arial"/>
          <w:sz w:val="20"/>
          <w:szCs w:val="20"/>
        </w:rPr>
        <w:t>, 109/05, 28/06 in 117/06-ZdavP2</w:t>
      </w:r>
      <w:r w:rsidR="00596581" w:rsidRPr="00476385">
        <w:rPr>
          <w:rFonts w:ascii="Arial" w:hAnsi="Arial" w:cs="Arial"/>
          <w:sz w:val="20"/>
          <w:szCs w:val="20"/>
        </w:rPr>
        <w:t xml:space="preserve">, </w:t>
      </w:r>
      <w:r w:rsidR="00D34660" w:rsidRPr="00476385">
        <w:rPr>
          <w:rFonts w:ascii="Arial" w:hAnsi="Arial" w:cs="Arial"/>
          <w:sz w:val="20"/>
          <w:szCs w:val="20"/>
        </w:rPr>
        <w:t xml:space="preserve">23/2014, 50/2014 in 19/2015 – </w:t>
      </w:r>
      <w:proofErr w:type="spellStart"/>
      <w:r w:rsidR="00D34660" w:rsidRPr="00476385">
        <w:rPr>
          <w:rFonts w:ascii="Arial" w:hAnsi="Arial" w:cs="Arial"/>
          <w:sz w:val="20"/>
          <w:szCs w:val="20"/>
        </w:rPr>
        <w:t>odl</w:t>
      </w:r>
      <w:proofErr w:type="spellEnd"/>
      <w:r w:rsidR="00D34660" w:rsidRPr="00476385">
        <w:rPr>
          <w:rFonts w:ascii="Arial" w:hAnsi="Arial" w:cs="Arial"/>
          <w:sz w:val="20"/>
          <w:szCs w:val="20"/>
        </w:rPr>
        <w:t>. US</w:t>
      </w:r>
      <w:r w:rsidRPr="00476385">
        <w:rPr>
          <w:rFonts w:ascii="Arial" w:hAnsi="Arial" w:cs="Arial"/>
          <w:sz w:val="20"/>
          <w:szCs w:val="20"/>
        </w:rPr>
        <w:t>)</w:t>
      </w:r>
      <w:r w:rsidR="00D34660" w:rsidRPr="00476385">
        <w:rPr>
          <w:rFonts w:ascii="Arial" w:hAnsi="Arial" w:cs="Arial"/>
          <w:sz w:val="20"/>
          <w:szCs w:val="20"/>
        </w:rPr>
        <w:t>.</w:t>
      </w:r>
    </w:p>
    <w:p w:rsidR="00F35E6E" w:rsidRPr="00476385" w:rsidRDefault="00F35E6E" w:rsidP="001B4ED4">
      <w:pPr>
        <w:jc w:val="both"/>
        <w:rPr>
          <w:rFonts w:ascii="Arial" w:hAnsi="Arial" w:cs="Arial"/>
          <w:sz w:val="20"/>
          <w:szCs w:val="20"/>
        </w:rPr>
      </w:pPr>
    </w:p>
    <w:p w:rsidR="00F35E6E" w:rsidRPr="00476385" w:rsidRDefault="00F35E6E" w:rsidP="001B4ED4">
      <w:pPr>
        <w:jc w:val="both"/>
        <w:rPr>
          <w:rFonts w:ascii="Arial" w:hAnsi="Arial" w:cs="Arial"/>
          <w:sz w:val="20"/>
          <w:szCs w:val="20"/>
        </w:rPr>
      </w:pPr>
      <w:r w:rsidRPr="00476385">
        <w:rPr>
          <w:rFonts w:ascii="Arial" w:hAnsi="Arial" w:cs="Arial"/>
          <w:sz w:val="20"/>
          <w:szCs w:val="20"/>
        </w:rPr>
        <w:t>Naročnik bo skladno s sedmim odstavkom 22.</w:t>
      </w:r>
      <w:r w:rsidR="00BE471A" w:rsidRPr="00476385">
        <w:rPr>
          <w:rFonts w:ascii="Arial" w:hAnsi="Arial" w:cs="Arial"/>
          <w:sz w:val="20"/>
          <w:szCs w:val="20"/>
        </w:rPr>
        <w:t xml:space="preserve"> </w:t>
      </w:r>
      <w:r w:rsidRPr="00476385">
        <w:rPr>
          <w:rFonts w:ascii="Arial" w:hAnsi="Arial" w:cs="Arial"/>
          <w:sz w:val="20"/>
          <w:szCs w:val="20"/>
        </w:rPr>
        <w:t>člena ZJN-2</w:t>
      </w:r>
      <w:r w:rsidR="00693C9D" w:rsidRPr="00476385">
        <w:rPr>
          <w:rFonts w:ascii="Arial" w:hAnsi="Arial" w:cs="Arial"/>
          <w:sz w:val="20"/>
          <w:szCs w:val="20"/>
        </w:rPr>
        <w:t xml:space="preserve"> (Uradni list RS, št. 128/2006,16/2008,19/2010, 18/2011, 43/2012, </w:t>
      </w:r>
      <w:proofErr w:type="spellStart"/>
      <w:r w:rsidR="00693C9D" w:rsidRPr="00476385">
        <w:rPr>
          <w:rFonts w:ascii="Arial" w:hAnsi="Arial" w:cs="Arial"/>
          <w:sz w:val="20"/>
          <w:szCs w:val="20"/>
        </w:rPr>
        <w:t>Odl</w:t>
      </w:r>
      <w:proofErr w:type="spellEnd"/>
      <w:r w:rsidR="00693C9D" w:rsidRPr="00476385">
        <w:rPr>
          <w:rFonts w:ascii="Arial" w:hAnsi="Arial" w:cs="Arial"/>
          <w:sz w:val="20"/>
          <w:szCs w:val="20"/>
        </w:rPr>
        <w:t>.US: U-I-211/11-26, 90/2012, 12/2013 – UPB-5, 19/2014 in 90/2014 – ZDU-1)</w:t>
      </w:r>
      <w:r w:rsidRPr="00476385">
        <w:rPr>
          <w:rFonts w:ascii="Arial" w:hAnsi="Arial" w:cs="Arial"/>
          <w:sz w:val="20"/>
          <w:szCs w:val="20"/>
        </w:rPr>
        <w:t xml:space="preserve"> v primeru vložene zahteve za vpogled obvestil ponudnika in ga pozval, da prisostvuje vpogledu drugih ponudnikov v svojo ponudbo zaradi varovanja svojih interesov.</w:t>
      </w:r>
    </w:p>
    <w:p w:rsidR="0053571E" w:rsidRPr="00476385" w:rsidRDefault="0053571E" w:rsidP="001B4ED4">
      <w:pPr>
        <w:jc w:val="both"/>
        <w:rPr>
          <w:rFonts w:ascii="Arial" w:hAnsi="Arial" w:cs="Arial"/>
          <w:sz w:val="20"/>
          <w:szCs w:val="20"/>
        </w:rPr>
      </w:pPr>
    </w:p>
    <w:p w:rsidR="0053571E" w:rsidRPr="00476385" w:rsidRDefault="0053571E" w:rsidP="001B4ED4">
      <w:pPr>
        <w:jc w:val="both"/>
        <w:rPr>
          <w:rFonts w:ascii="Arial" w:hAnsi="Arial" w:cs="Arial"/>
          <w:sz w:val="20"/>
          <w:szCs w:val="20"/>
        </w:rPr>
      </w:pPr>
    </w:p>
    <w:p w:rsidR="00BD5071" w:rsidRDefault="00BD5071" w:rsidP="001B4ED4">
      <w:pPr>
        <w:jc w:val="both"/>
        <w:rPr>
          <w:rFonts w:ascii="Arial" w:hAnsi="Arial" w:cs="Arial"/>
          <w:b/>
          <w:bCs/>
          <w:sz w:val="24"/>
          <w:szCs w:val="24"/>
        </w:rPr>
      </w:pPr>
      <w:r w:rsidRPr="00476385">
        <w:rPr>
          <w:rFonts w:ascii="Arial" w:hAnsi="Arial" w:cs="Arial"/>
          <w:b/>
          <w:bCs/>
          <w:sz w:val="24"/>
          <w:szCs w:val="24"/>
        </w:rPr>
        <w:t xml:space="preserve">FINANČNA ZAVAROVANJA   </w:t>
      </w:r>
    </w:p>
    <w:p w:rsidR="001B4ED4" w:rsidRPr="00476385" w:rsidRDefault="001B4ED4" w:rsidP="001B4ED4">
      <w:pPr>
        <w:jc w:val="both"/>
        <w:rPr>
          <w:rFonts w:ascii="Arial" w:hAnsi="Arial" w:cs="Arial"/>
          <w:b/>
          <w:bCs/>
          <w:sz w:val="24"/>
          <w:szCs w:val="24"/>
        </w:rPr>
      </w:pPr>
    </w:p>
    <w:p w:rsidR="00BD5071" w:rsidRPr="00476385" w:rsidRDefault="00BD5071" w:rsidP="00583C5A">
      <w:pPr>
        <w:pStyle w:val="Naslov20"/>
        <w:numPr>
          <w:ilvl w:val="0"/>
          <w:numId w:val="14"/>
        </w:numPr>
        <w:spacing w:before="0" w:after="0"/>
        <w:jc w:val="both"/>
        <w:rPr>
          <w:i w:val="0"/>
          <w:iCs w:val="0"/>
          <w:sz w:val="22"/>
          <w:szCs w:val="22"/>
        </w:rPr>
      </w:pPr>
      <w:r w:rsidRPr="00476385">
        <w:rPr>
          <w:i w:val="0"/>
          <w:iCs w:val="0"/>
          <w:sz w:val="22"/>
          <w:szCs w:val="22"/>
        </w:rPr>
        <w:t>SPLOŠNO O FINANČNIH ZAVAROVANJIH</w:t>
      </w:r>
    </w:p>
    <w:p w:rsidR="00BD5071" w:rsidRPr="00476385" w:rsidRDefault="00BD5071" w:rsidP="001B4ED4">
      <w:pPr>
        <w:pStyle w:val="Telobesedila31"/>
        <w:numPr>
          <w:ilvl w:val="12"/>
          <w:numId w:val="0"/>
        </w:numPr>
        <w:rPr>
          <w:rFonts w:ascii="Arial" w:hAnsi="Arial" w:cs="Arial"/>
          <w:sz w:val="20"/>
          <w:szCs w:val="20"/>
        </w:rPr>
      </w:pPr>
    </w:p>
    <w:p w:rsidR="00BD5071" w:rsidRDefault="00BD5071" w:rsidP="001B4ED4">
      <w:pPr>
        <w:pStyle w:val="Telobesedila31"/>
        <w:numPr>
          <w:ilvl w:val="12"/>
          <w:numId w:val="0"/>
        </w:numPr>
        <w:rPr>
          <w:rFonts w:ascii="Arial" w:hAnsi="Arial" w:cs="Arial"/>
          <w:sz w:val="20"/>
          <w:szCs w:val="20"/>
        </w:rPr>
      </w:pPr>
      <w:r w:rsidRPr="00476385">
        <w:rPr>
          <w:rFonts w:ascii="Arial" w:hAnsi="Arial" w:cs="Arial"/>
          <w:sz w:val="20"/>
          <w:szCs w:val="20"/>
        </w:rPr>
        <w:t>Bančne garancije ali ustrezna kavcijska zavarovanja pri zavarovalnici morajo biti brezpogojni in plačljivi na prvi poziv ter morajo biti izdani po vzorcih iz razpisne dokumentacije. Od teh vzorcev garancije ne smejo bistveno odstopati in ne smejo vsebovati dodatnih pogojev za izplačilo, krajših rokov, kot jih je določil naročnik, nižjih zneskov, kot jih je določil naročnik ali sprememb krajevne pristojnosti za reševanje sporov med upravičencem in banko/zavarovalnico.</w:t>
      </w:r>
    </w:p>
    <w:p w:rsidR="001B4ED4" w:rsidRPr="00476385" w:rsidRDefault="001B4ED4" w:rsidP="001B4ED4">
      <w:pPr>
        <w:pStyle w:val="Telobesedila31"/>
        <w:numPr>
          <w:ilvl w:val="12"/>
          <w:numId w:val="0"/>
        </w:numPr>
        <w:rPr>
          <w:rFonts w:ascii="Arial" w:hAnsi="Arial" w:cs="Arial"/>
        </w:rPr>
      </w:pPr>
    </w:p>
    <w:p w:rsidR="0014437F" w:rsidRPr="00476385" w:rsidRDefault="00BD5071" w:rsidP="00583C5A">
      <w:pPr>
        <w:pStyle w:val="Naslov20"/>
        <w:numPr>
          <w:ilvl w:val="0"/>
          <w:numId w:val="14"/>
        </w:numPr>
        <w:spacing w:before="0" w:after="0"/>
        <w:jc w:val="both"/>
        <w:rPr>
          <w:i w:val="0"/>
          <w:iCs w:val="0"/>
          <w:sz w:val="22"/>
          <w:szCs w:val="22"/>
        </w:rPr>
      </w:pPr>
      <w:r w:rsidRPr="00476385">
        <w:rPr>
          <w:i w:val="0"/>
          <w:iCs w:val="0"/>
          <w:sz w:val="22"/>
          <w:szCs w:val="22"/>
        </w:rPr>
        <w:t>GARANCIJA ZA RESNOST</w:t>
      </w:r>
      <w:r w:rsidR="0014437F" w:rsidRPr="00476385">
        <w:rPr>
          <w:i w:val="0"/>
          <w:iCs w:val="0"/>
          <w:sz w:val="22"/>
          <w:szCs w:val="22"/>
        </w:rPr>
        <w:t xml:space="preserve"> PONUDBE</w:t>
      </w:r>
    </w:p>
    <w:p w:rsidR="0014437F" w:rsidRPr="00476385" w:rsidRDefault="0014437F" w:rsidP="001B4ED4">
      <w:pPr>
        <w:jc w:val="both"/>
        <w:rPr>
          <w:rFonts w:ascii="Arial" w:hAnsi="Arial" w:cs="Arial"/>
          <w:sz w:val="20"/>
          <w:szCs w:val="20"/>
        </w:rPr>
      </w:pPr>
    </w:p>
    <w:p w:rsidR="0014437F" w:rsidRPr="00476385" w:rsidRDefault="0014437F" w:rsidP="001B4ED4">
      <w:pPr>
        <w:tabs>
          <w:tab w:val="num" w:pos="900"/>
          <w:tab w:val="num" w:pos="3294"/>
        </w:tabs>
        <w:jc w:val="both"/>
        <w:rPr>
          <w:rFonts w:ascii="Arial" w:hAnsi="Arial" w:cs="Arial"/>
          <w:sz w:val="20"/>
          <w:szCs w:val="20"/>
        </w:rPr>
      </w:pPr>
      <w:r w:rsidRPr="00476385">
        <w:rPr>
          <w:rFonts w:ascii="Arial" w:hAnsi="Arial" w:cs="Arial"/>
          <w:sz w:val="20"/>
          <w:szCs w:val="20"/>
        </w:rPr>
        <w:t xml:space="preserve">Ponudnik mora skupaj s ponudbo dostaviti tudi bančno garancijo </w:t>
      </w:r>
      <w:r w:rsidR="00656D2C" w:rsidRPr="00476385">
        <w:rPr>
          <w:rFonts w:ascii="Arial" w:hAnsi="Arial" w:cs="Arial"/>
          <w:sz w:val="20"/>
          <w:szCs w:val="20"/>
        </w:rPr>
        <w:t xml:space="preserve">ali ustrezno kavcijsko zavarovanje pri zavarovalnici </w:t>
      </w:r>
      <w:r w:rsidRPr="00476385">
        <w:rPr>
          <w:rFonts w:ascii="Arial" w:hAnsi="Arial" w:cs="Arial"/>
          <w:sz w:val="20"/>
          <w:szCs w:val="20"/>
        </w:rPr>
        <w:t>za resnost ponudbe na obrazcu, ki je sestavni</w:t>
      </w:r>
      <w:r w:rsidR="00DB17AC" w:rsidRPr="00476385">
        <w:rPr>
          <w:rFonts w:ascii="Arial" w:hAnsi="Arial" w:cs="Arial"/>
          <w:sz w:val="20"/>
          <w:szCs w:val="20"/>
        </w:rPr>
        <w:t xml:space="preserve"> del</w:t>
      </w:r>
      <w:r w:rsidRPr="00476385">
        <w:rPr>
          <w:rFonts w:ascii="Arial" w:hAnsi="Arial" w:cs="Arial"/>
          <w:sz w:val="20"/>
          <w:szCs w:val="20"/>
        </w:rPr>
        <w:t xml:space="preserve"> razpisne dokumentacije (Obrazec </w:t>
      </w:r>
      <w:r w:rsidR="005A71F6" w:rsidRPr="00476385">
        <w:rPr>
          <w:rFonts w:ascii="Arial" w:hAnsi="Arial" w:cs="Arial"/>
          <w:sz w:val="20"/>
          <w:szCs w:val="20"/>
        </w:rPr>
        <w:t>2</w:t>
      </w:r>
      <w:r w:rsidR="004A7A10" w:rsidRPr="00476385">
        <w:rPr>
          <w:rFonts w:ascii="Arial" w:hAnsi="Arial" w:cs="Arial"/>
          <w:sz w:val="20"/>
          <w:szCs w:val="20"/>
        </w:rPr>
        <w:t>6</w:t>
      </w:r>
      <w:r w:rsidRPr="00476385">
        <w:rPr>
          <w:rFonts w:ascii="Arial" w:hAnsi="Arial" w:cs="Arial"/>
          <w:sz w:val="20"/>
          <w:szCs w:val="20"/>
        </w:rPr>
        <w:t xml:space="preserve">) ali na drugem obrazcu, ki je sprejemljiv za naročnika, in ki izpolnjuje vse bistvene zahteve v tem pogledu. </w:t>
      </w:r>
    </w:p>
    <w:p w:rsidR="0014437F" w:rsidRPr="00476385" w:rsidRDefault="0014437F" w:rsidP="001B4ED4">
      <w:pPr>
        <w:jc w:val="both"/>
        <w:rPr>
          <w:rFonts w:ascii="Arial" w:hAnsi="Arial" w:cs="Arial"/>
          <w:sz w:val="20"/>
          <w:szCs w:val="20"/>
        </w:rPr>
      </w:pPr>
    </w:p>
    <w:p w:rsidR="0014437F" w:rsidRPr="00476385" w:rsidRDefault="0014437F" w:rsidP="001B4ED4">
      <w:pPr>
        <w:tabs>
          <w:tab w:val="num" w:pos="900"/>
          <w:tab w:val="num" w:pos="3294"/>
        </w:tabs>
        <w:jc w:val="both"/>
        <w:rPr>
          <w:rFonts w:ascii="Arial" w:hAnsi="Arial" w:cs="Arial"/>
          <w:sz w:val="20"/>
          <w:szCs w:val="20"/>
        </w:rPr>
      </w:pPr>
      <w:r w:rsidRPr="00476385">
        <w:rPr>
          <w:rFonts w:ascii="Arial" w:hAnsi="Arial" w:cs="Arial"/>
          <w:b/>
          <w:bCs/>
          <w:sz w:val="20"/>
          <w:szCs w:val="20"/>
        </w:rPr>
        <w:t>Garancija za resnost ponudbe</w:t>
      </w:r>
      <w:r w:rsidRPr="00476385">
        <w:rPr>
          <w:rFonts w:ascii="Arial" w:hAnsi="Arial" w:cs="Arial"/>
          <w:sz w:val="20"/>
          <w:szCs w:val="20"/>
        </w:rPr>
        <w:t xml:space="preserve"> mora biti v višini </w:t>
      </w:r>
      <w:r w:rsidR="00B32F12" w:rsidRPr="00476385">
        <w:rPr>
          <w:rFonts w:ascii="Arial" w:hAnsi="Arial" w:cs="Arial"/>
          <w:b/>
          <w:sz w:val="20"/>
          <w:szCs w:val="20"/>
        </w:rPr>
        <w:t>20</w:t>
      </w:r>
      <w:r w:rsidR="00737F8A" w:rsidRPr="00476385">
        <w:rPr>
          <w:rFonts w:ascii="Arial" w:hAnsi="Arial" w:cs="Arial"/>
          <w:b/>
          <w:sz w:val="20"/>
          <w:szCs w:val="20"/>
        </w:rPr>
        <w:t>.000 EUR</w:t>
      </w:r>
      <w:r w:rsidR="002F7D79" w:rsidRPr="00476385">
        <w:rPr>
          <w:rFonts w:ascii="Arial" w:hAnsi="Arial" w:cs="Arial"/>
          <w:sz w:val="20"/>
          <w:szCs w:val="20"/>
        </w:rPr>
        <w:t>.</w:t>
      </w:r>
      <w:r w:rsidR="00743A8C" w:rsidRPr="00476385">
        <w:rPr>
          <w:rFonts w:ascii="Arial" w:hAnsi="Arial" w:cs="Arial"/>
          <w:sz w:val="20"/>
          <w:szCs w:val="20"/>
        </w:rPr>
        <w:t xml:space="preserve"> </w:t>
      </w:r>
      <w:r w:rsidRPr="00476385">
        <w:rPr>
          <w:rFonts w:ascii="Arial" w:hAnsi="Arial" w:cs="Arial"/>
          <w:sz w:val="20"/>
          <w:szCs w:val="20"/>
        </w:rPr>
        <w:t>Original garancije za resnost ponudbe naj bo sestavni del originalne ponudbe.</w:t>
      </w:r>
    </w:p>
    <w:p w:rsidR="0014437F" w:rsidRPr="00476385" w:rsidRDefault="0014437F" w:rsidP="001B4ED4">
      <w:pPr>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b/>
          <w:bCs/>
          <w:sz w:val="20"/>
          <w:szCs w:val="20"/>
        </w:rPr>
        <w:t>Garancija za resnost ponudbe mora veljati najmanj</w:t>
      </w:r>
      <w:r w:rsidRPr="00476385">
        <w:rPr>
          <w:rFonts w:ascii="Arial" w:hAnsi="Arial" w:cs="Arial"/>
          <w:sz w:val="20"/>
          <w:szCs w:val="20"/>
        </w:rPr>
        <w:t xml:space="preserve"> </w:t>
      </w:r>
      <w:r w:rsidR="001C1AD8" w:rsidRPr="00476385">
        <w:rPr>
          <w:rFonts w:ascii="Arial" w:hAnsi="Arial" w:cs="Arial"/>
          <w:b/>
          <w:bCs/>
          <w:sz w:val="20"/>
          <w:szCs w:val="20"/>
        </w:rPr>
        <w:t xml:space="preserve">sto </w:t>
      </w:r>
      <w:r w:rsidR="00171B6E" w:rsidRPr="00476385">
        <w:rPr>
          <w:rFonts w:ascii="Arial" w:hAnsi="Arial" w:cs="Arial"/>
          <w:b/>
          <w:bCs/>
          <w:sz w:val="20"/>
          <w:szCs w:val="20"/>
        </w:rPr>
        <w:t>petdeset</w:t>
      </w:r>
      <w:r w:rsidR="001C1AD8" w:rsidRPr="00476385">
        <w:rPr>
          <w:rFonts w:ascii="Arial" w:hAnsi="Arial" w:cs="Arial"/>
          <w:b/>
          <w:bCs/>
          <w:sz w:val="20"/>
          <w:szCs w:val="20"/>
        </w:rPr>
        <w:t xml:space="preserve"> (15</w:t>
      </w:r>
      <w:r w:rsidRPr="00476385">
        <w:rPr>
          <w:rFonts w:ascii="Arial" w:hAnsi="Arial" w:cs="Arial"/>
          <w:b/>
          <w:bCs/>
          <w:sz w:val="20"/>
          <w:szCs w:val="20"/>
        </w:rPr>
        <w:t>0) dni</w:t>
      </w:r>
      <w:r w:rsidRPr="00476385">
        <w:rPr>
          <w:rFonts w:ascii="Arial" w:hAnsi="Arial" w:cs="Arial"/>
          <w:sz w:val="20"/>
          <w:szCs w:val="20"/>
        </w:rPr>
        <w:t xml:space="preserve"> </w:t>
      </w:r>
      <w:r w:rsidRPr="00476385">
        <w:rPr>
          <w:rFonts w:ascii="Arial" w:hAnsi="Arial" w:cs="Arial"/>
          <w:b/>
          <w:bCs/>
          <w:sz w:val="20"/>
          <w:szCs w:val="20"/>
        </w:rPr>
        <w:t>od roka za oddajo ponudb</w:t>
      </w:r>
      <w:r w:rsidRPr="00476385">
        <w:rPr>
          <w:rFonts w:ascii="Arial" w:hAnsi="Arial" w:cs="Arial"/>
          <w:sz w:val="20"/>
          <w:szCs w:val="20"/>
        </w:rPr>
        <w:t xml:space="preserve"> in se mora glasiti na </w:t>
      </w:r>
      <w:r w:rsidR="00743A8C" w:rsidRPr="00476385">
        <w:rPr>
          <w:rFonts w:ascii="Arial" w:hAnsi="Arial" w:cs="Arial"/>
          <w:sz w:val="20"/>
          <w:szCs w:val="20"/>
        </w:rPr>
        <w:t>pooblaščenca</w:t>
      </w:r>
      <w:r w:rsidRPr="00476385">
        <w:rPr>
          <w:rFonts w:ascii="Arial" w:hAnsi="Arial" w:cs="Arial"/>
          <w:sz w:val="20"/>
          <w:szCs w:val="20"/>
        </w:rPr>
        <w:t xml:space="preserve"> kot garancija za zahtevani znesek. V kolikor zaradi objektivnih okoliščin v roku veljavnosti garancije ne pride do podpisa pogodbe, lahko </w:t>
      </w:r>
      <w:r w:rsidR="002F7D79" w:rsidRPr="00476385">
        <w:rPr>
          <w:rFonts w:ascii="Arial" w:hAnsi="Arial" w:cs="Arial"/>
          <w:sz w:val="20"/>
          <w:szCs w:val="20"/>
        </w:rPr>
        <w:t xml:space="preserve">pooblaščenec </w:t>
      </w:r>
      <w:r w:rsidRPr="00476385">
        <w:rPr>
          <w:rFonts w:ascii="Arial" w:hAnsi="Arial" w:cs="Arial"/>
          <w:sz w:val="20"/>
          <w:szCs w:val="20"/>
        </w:rPr>
        <w:t>zahteva od ponudnikov, da za določeno število dni, vendar ne več kot za štirideset (40) dni, podaljšajo rok veljavnosti garancije. Zahteve in odgovori v zvezi s podaljšanjem garancij morajo biti v pisni obliki.</w:t>
      </w:r>
    </w:p>
    <w:p w:rsidR="0014437F" w:rsidRPr="00476385" w:rsidRDefault="0014437F" w:rsidP="001B4ED4">
      <w:pPr>
        <w:jc w:val="both"/>
        <w:rPr>
          <w:rFonts w:ascii="Arial" w:hAnsi="Arial" w:cs="Arial"/>
          <w:sz w:val="20"/>
          <w:szCs w:val="20"/>
        </w:rPr>
      </w:pPr>
    </w:p>
    <w:p w:rsidR="0014437F" w:rsidRPr="00476385" w:rsidRDefault="0014437F" w:rsidP="001B4ED4">
      <w:pPr>
        <w:tabs>
          <w:tab w:val="num" w:pos="900"/>
          <w:tab w:val="num" w:pos="3294"/>
        </w:tabs>
        <w:jc w:val="both"/>
        <w:rPr>
          <w:rFonts w:ascii="Arial" w:hAnsi="Arial" w:cs="Arial"/>
          <w:sz w:val="20"/>
          <w:szCs w:val="20"/>
        </w:rPr>
      </w:pPr>
      <w:r w:rsidRPr="00476385">
        <w:rPr>
          <w:rFonts w:ascii="Arial" w:hAnsi="Arial" w:cs="Arial"/>
          <w:sz w:val="20"/>
          <w:szCs w:val="20"/>
        </w:rPr>
        <w:t xml:space="preserve">Garancije za resnost ponudbe, priložene s strani ponudnikov, ki ne bodo izbrani, bodo vrnjene ponudnikom takoj po objavi obvestila o oddaji naročila v uradnih glasilih.  Garancija za resnost ponudbe bo izbranemu ponudniku vrnjena, ko bo </w:t>
      </w:r>
      <w:r w:rsidR="00737F8A" w:rsidRPr="00476385">
        <w:rPr>
          <w:rFonts w:ascii="Arial" w:hAnsi="Arial" w:cs="Arial"/>
          <w:sz w:val="20"/>
          <w:szCs w:val="20"/>
        </w:rPr>
        <w:t>N</w:t>
      </w:r>
      <w:r w:rsidRPr="00476385">
        <w:rPr>
          <w:rFonts w:ascii="Arial" w:hAnsi="Arial" w:cs="Arial"/>
          <w:sz w:val="20"/>
          <w:szCs w:val="20"/>
        </w:rPr>
        <w:t>aročnik</w:t>
      </w:r>
      <w:r w:rsidR="00737F8A" w:rsidRPr="00476385">
        <w:rPr>
          <w:rFonts w:ascii="Arial" w:hAnsi="Arial" w:cs="Arial"/>
          <w:sz w:val="20"/>
          <w:szCs w:val="20"/>
        </w:rPr>
        <w:t>u</w:t>
      </w:r>
      <w:r w:rsidRPr="00476385">
        <w:rPr>
          <w:rFonts w:ascii="Arial" w:hAnsi="Arial" w:cs="Arial"/>
          <w:sz w:val="20"/>
          <w:szCs w:val="20"/>
        </w:rPr>
        <w:t xml:space="preserve"> dostavil zahtevan</w:t>
      </w:r>
      <w:r w:rsidR="00737F8A" w:rsidRPr="00476385">
        <w:rPr>
          <w:rFonts w:ascii="Arial" w:hAnsi="Arial" w:cs="Arial"/>
          <w:sz w:val="20"/>
          <w:szCs w:val="20"/>
        </w:rPr>
        <w:t>o</w:t>
      </w:r>
      <w:r w:rsidRPr="00476385">
        <w:rPr>
          <w:rFonts w:ascii="Arial" w:hAnsi="Arial" w:cs="Arial"/>
          <w:sz w:val="20"/>
          <w:szCs w:val="20"/>
        </w:rPr>
        <w:t xml:space="preserve"> garancij</w:t>
      </w:r>
      <w:r w:rsidR="00737F8A" w:rsidRPr="00476385">
        <w:rPr>
          <w:rFonts w:ascii="Arial" w:hAnsi="Arial" w:cs="Arial"/>
          <w:sz w:val="20"/>
          <w:szCs w:val="20"/>
        </w:rPr>
        <w:t>o</w:t>
      </w:r>
      <w:r w:rsidRPr="00476385">
        <w:rPr>
          <w:rFonts w:ascii="Arial" w:hAnsi="Arial" w:cs="Arial"/>
          <w:sz w:val="20"/>
          <w:szCs w:val="20"/>
        </w:rPr>
        <w:t xml:space="preserve"> za dobro izvedbo del</w:t>
      </w:r>
      <w:r w:rsidR="002F7D79" w:rsidRPr="00476385">
        <w:rPr>
          <w:rFonts w:ascii="Arial" w:hAnsi="Arial" w:cs="Arial"/>
          <w:sz w:val="20"/>
          <w:szCs w:val="20"/>
        </w:rPr>
        <w:t>.</w:t>
      </w:r>
    </w:p>
    <w:p w:rsidR="0014437F" w:rsidRPr="00476385" w:rsidRDefault="0014437F" w:rsidP="001B4ED4">
      <w:pPr>
        <w:jc w:val="both"/>
        <w:rPr>
          <w:rFonts w:ascii="Arial" w:hAnsi="Arial" w:cs="Arial"/>
          <w:sz w:val="20"/>
          <w:szCs w:val="20"/>
        </w:rPr>
      </w:pPr>
    </w:p>
    <w:p w:rsidR="0014437F" w:rsidRPr="00476385" w:rsidRDefault="002F7D79" w:rsidP="001B4ED4">
      <w:pPr>
        <w:jc w:val="both"/>
        <w:rPr>
          <w:rFonts w:ascii="Arial" w:hAnsi="Arial" w:cs="Arial"/>
          <w:sz w:val="20"/>
          <w:szCs w:val="20"/>
        </w:rPr>
      </w:pPr>
      <w:r w:rsidRPr="00476385">
        <w:rPr>
          <w:rFonts w:ascii="Arial" w:hAnsi="Arial" w:cs="Arial"/>
          <w:sz w:val="20"/>
          <w:szCs w:val="20"/>
        </w:rPr>
        <w:t xml:space="preserve">Pooblaščenec </w:t>
      </w:r>
      <w:r w:rsidR="0014437F" w:rsidRPr="00476385">
        <w:rPr>
          <w:rFonts w:ascii="Arial" w:hAnsi="Arial" w:cs="Arial"/>
          <w:sz w:val="20"/>
          <w:szCs w:val="20"/>
        </w:rPr>
        <w:t>bo unovčil ponudnikovo garancijo za resnost ponudbe v primeru:</w:t>
      </w:r>
    </w:p>
    <w:p w:rsidR="0014437F" w:rsidRPr="00476385" w:rsidRDefault="0014437F" w:rsidP="001B4ED4">
      <w:pPr>
        <w:numPr>
          <w:ilvl w:val="0"/>
          <w:numId w:val="13"/>
        </w:numPr>
        <w:ind w:left="284" w:hanging="284"/>
        <w:jc w:val="both"/>
        <w:rPr>
          <w:rFonts w:ascii="Arial" w:hAnsi="Arial" w:cs="Arial"/>
          <w:sz w:val="20"/>
          <w:szCs w:val="20"/>
        </w:rPr>
      </w:pPr>
      <w:r w:rsidRPr="00476385">
        <w:rPr>
          <w:rFonts w:ascii="Arial" w:hAnsi="Arial" w:cs="Arial"/>
          <w:sz w:val="20"/>
          <w:szCs w:val="20"/>
        </w:rPr>
        <w:t>da ponudnik umakne ali spremeni svojo ponudbo v času njene veljavnosti, ki je navedena na obrazcu ponudbe, ali</w:t>
      </w:r>
    </w:p>
    <w:p w:rsidR="0014437F" w:rsidRPr="00476385" w:rsidRDefault="0014437F" w:rsidP="001B4ED4">
      <w:pPr>
        <w:numPr>
          <w:ilvl w:val="0"/>
          <w:numId w:val="13"/>
        </w:numPr>
        <w:ind w:left="284" w:hanging="284"/>
        <w:jc w:val="both"/>
        <w:rPr>
          <w:rFonts w:ascii="Arial" w:hAnsi="Arial" w:cs="Arial"/>
          <w:sz w:val="20"/>
          <w:szCs w:val="20"/>
        </w:rPr>
      </w:pPr>
      <w:r w:rsidRPr="00476385">
        <w:rPr>
          <w:rFonts w:ascii="Arial" w:hAnsi="Arial" w:cs="Arial"/>
          <w:sz w:val="20"/>
          <w:szCs w:val="20"/>
        </w:rPr>
        <w:t>če ponudnik, ki mu je naročnik sporočil, da je bil izbran za izvajalca, v času njene veljavnosti:</w:t>
      </w:r>
    </w:p>
    <w:p w:rsidR="0014437F" w:rsidRPr="00476385" w:rsidRDefault="0014437F" w:rsidP="001B4ED4">
      <w:pPr>
        <w:numPr>
          <w:ilvl w:val="1"/>
          <w:numId w:val="13"/>
        </w:numPr>
        <w:ind w:left="709" w:hanging="283"/>
        <w:jc w:val="both"/>
        <w:rPr>
          <w:rFonts w:ascii="Arial" w:hAnsi="Arial" w:cs="Arial"/>
          <w:sz w:val="20"/>
          <w:szCs w:val="20"/>
        </w:rPr>
      </w:pPr>
      <w:r w:rsidRPr="00476385">
        <w:rPr>
          <w:rFonts w:ascii="Arial" w:hAnsi="Arial" w:cs="Arial"/>
          <w:sz w:val="20"/>
          <w:szCs w:val="20"/>
        </w:rPr>
        <w:t>ne izpolni ali zavrne sklenitev pogodbe v skladu z Navodili ponudnikom za izdelavo ponudbe ali</w:t>
      </w:r>
    </w:p>
    <w:p w:rsidR="0014437F" w:rsidRDefault="0014437F" w:rsidP="001B4ED4">
      <w:pPr>
        <w:numPr>
          <w:ilvl w:val="1"/>
          <w:numId w:val="13"/>
        </w:numPr>
        <w:ind w:left="709" w:hanging="283"/>
        <w:jc w:val="both"/>
        <w:rPr>
          <w:rFonts w:ascii="Arial" w:hAnsi="Arial" w:cs="Arial"/>
          <w:sz w:val="20"/>
          <w:szCs w:val="20"/>
        </w:rPr>
      </w:pPr>
      <w:r w:rsidRPr="00476385">
        <w:rPr>
          <w:rFonts w:ascii="Arial" w:hAnsi="Arial" w:cs="Arial"/>
          <w:sz w:val="20"/>
          <w:szCs w:val="20"/>
        </w:rPr>
        <w:t>ne predloži ali zavrne predložitev garancije za dobro izvedbo del v skladu z Navodili ponudnikom za izdelavo ponudbe.</w:t>
      </w:r>
    </w:p>
    <w:p w:rsidR="001B4ED4" w:rsidRPr="00476385" w:rsidRDefault="001B4ED4" w:rsidP="001B4ED4">
      <w:pPr>
        <w:numPr>
          <w:ilvl w:val="1"/>
          <w:numId w:val="13"/>
        </w:numPr>
        <w:ind w:left="709" w:hanging="283"/>
        <w:jc w:val="both"/>
        <w:rPr>
          <w:rFonts w:ascii="Arial" w:hAnsi="Arial" w:cs="Arial"/>
          <w:sz w:val="20"/>
          <w:szCs w:val="20"/>
        </w:rPr>
      </w:pPr>
    </w:p>
    <w:p w:rsidR="00F35E6E" w:rsidRPr="00476385" w:rsidRDefault="00F35E6E" w:rsidP="00583C5A">
      <w:pPr>
        <w:pStyle w:val="Naslov20"/>
        <w:numPr>
          <w:ilvl w:val="0"/>
          <w:numId w:val="14"/>
        </w:numPr>
        <w:spacing w:before="0" w:after="0"/>
        <w:jc w:val="both"/>
        <w:rPr>
          <w:i w:val="0"/>
          <w:iCs w:val="0"/>
          <w:sz w:val="22"/>
          <w:szCs w:val="22"/>
        </w:rPr>
      </w:pPr>
      <w:r w:rsidRPr="00476385">
        <w:rPr>
          <w:i w:val="0"/>
          <w:iCs w:val="0"/>
          <w:sz w:val="22"/>
          <w:szCs w:val="22"/>
        </w:rPr>
        <w:t xml:space="preserve">GARANCIJA ZA DOBRO IZVEDBO POGODBENIH OBVEZNOSTI </w:t>
      </w:r>
    </w:p>
    <w:p w:rsidR="00F35E6E" w:rsidRPr="00476385" w:rsidRDefault="00F35E6E" w:rsidP="001B4ED4">
      <w:pPr>
        <w:jc w:val="both"/>
        <w:rPr>
          <w:rFonts w:ascii="Arial" w:hAnsi="Arial" w:cs="Arial"/>
          <w:sz w:val="20"/>
          <w:szCs w:val="20"/>
        </w:rPr>
      </w:pPr>
    </w:p>
    <w:p w:rsidR="00AD3CEB" w:rsidRPr="00476385" w:rsidRDefault="00F35E6E" w:rsidP="001B4ED4">
      <w:pPr>
        <w:jc w:val="both"/>
        <w:rPr>
          <w:rFonts w:ascii="Arial" w:hAnsi="Arial" w:cs="Arial"/>
          <w:sz w:val="20"/>
          <w:szCs w:val="20"/>
        </w:rPr>
      </w:pPr>
      <w:r w:rsidRPr="00476385">
        <w:rPr>
          <w:rFonts w:ascii="Arial" w:hAnsi="Arial" w:cs="Arial"/>
          <w:sz w:val="20"/>
          <w:szCs w:val="20"/>
        </w:rPr>
        <w:t>V roku deset (10) dni o</w:t>
      </w:r>
      <w:r w:rsidR="00171B6E" w:rsidRPr="00476385">
        <w:rPr>
          <w:rFonts w:ascii="Arial" w:hAnsi="Arial" w:cs="Arial"/>
          <w:sz w:val="20"/>
          <w:szCs w:val="20"/>
        </w:rPr>
        <w:t>d podpisa pogodbe mora izbrani p</w:t>
      </w:r>
      <w:r w:rsidRPr="00476385">
        <w:rPr>
          <w:rFonts w:ascii="Arial" w:hAnsi="Arial" w:cs="Arial"/>
          <w:sz w:val="20"/>
          <w:szCs w:val="20"/>
        </w:rPr>
        <w:t xml:space="preserve">onudnik </w:t>
      </w:r>
      <w:r w:rsidR="00171B6E" w:rsidRPr="00476385">
        <w:rPr>
          <w:rFonts w:ascii="Arial" w:hAnsi="Arial" w:cs="Arial"/>
          <w:sz w:val="20"/>
          <w:szCs w:val="20"/>
        </w:rPr>
        <w:t>n</w:t>
      </w:r>
      <w:r w:rsidRPr="00476385">
        <w:rPr>
          <w:rFonts w:ascii="Arial" w:hAnsi="Arial" w:cs="Arial"/>
          <w:sz w:val="20"/>
          <w:szCs w:val="20"/>
        </w:rPr>
        <w:t xml:space="preserve">aročniku priskrbeti bančno garancijo za dobro in pravočasno izvedbo vseh pogodbenih del in sicer v višini </w:t>
      </w:r>
      <w:r w:rsidRPr="00476385">
        <w:rPr>
          <w:rFonts w:ascii="Arial" w:hAnsi="Arial" w:cs="Arial"/>
          <w:b/>
          <w:sz w:val="20"/>
          <w:szCs w:val="20"/>
        </w:rPr>
        <w:t>10%</w:t>
      </w:r>
      <w:r w:rsidRPr="00476385">
        <w:rPr>
          <w:rFonts w:ascii="Arial" w:hAnsi="Arial" w:cs="Arial"/>
          <w:sz w:val="20"/>
          <w:szCs w:val="20"/>
        </w:rPr>
        <w:t xml:space="preserve"> pogodbene vrednosti </w:t>
      </w:r>
      <w:r w:rsidR="00C5052A" w:rsidRPr="00476385">
        <w:rPr>
          <w:rFonts w:ascii="Arial" w:hAnsi="Arial" w:cs="Arial"/>
          <w:sz w:val="20"/>
          <w:szCs w:val="20"/>
        </w:rPr>
        <w:t xml:space="preserve">gradbenih, </w:t>
      </w:r>
      <w:r w:rsidRPr="00476385">
        <w:rPr>
          <w:rFonts w:ascii="Arial" w:hAnsi="Arial" w:cs="Arial"/>
          <w:sz w:val="20"/>
          <w:szCs w:val="20"/>
        </w:rPr>
        <w:t>gradbeno</w:t>
      </w:r>
      <w:r w:rsidR="00C5052A" w:rsidRPr="00476385">
        <w:rPr>
          <w:rFonts w:ascii="Arial" w:hAnsi="Arial" w:cs="Arial"/>
          <w:sz w:val="20"/>
          <w:szCs w:val="20"/>
        </w:rPr>
        <w:t xml:space="preserve"> -</w:t>
      </w:r>
      <w:r w:rsidRPr="00476385">
        <w:rPr>
          <w:rFonts w:ascii="Arial" w:hAnsi="Arial" w:cs="Arial"/>
          <w:sz w:val="20"/>
          <w:szCs w:val="20"/>
        </w:rPr>
        <w:t xml:space="preserve"> obrt</w:t>
      </w:r>
      <w:r w:rsidR="00C5052A" w:rsidRPr="00476385">
        <w:rPr>
          <w:rFonts w:ascii="Arial" w:hAnsi="Arial" w:cs="Arial"/>
          <w:sz w:val="20"/>
          <w:szCs w:val="20"/>
        </w:rPr>
        <w:t xml:space="preserve">niških in instalacijskih del </w:t>
      </w:r>
      <w:r w:rsidRPr="00476385">
        <w:rPr>
          <w:rFonts w:ascii="Arial" w:hAnsi="Arial" w:cs="Arial"/>
          <w:sz w:val="20"/>
          <w:szCs w:val="20"/>
        </w:rPr>
        <w:t>z</w:t>
      </w:r>
      <w:r w:rsidR="00C5052A" w:rsidRPr="00476385">
        <w:rPr>
          <w:rFonts w:ascii="Arial" w:hAnsi="Arial" w:cs="Arial"/>
          <w:sz w:val="20"/>
          <w:szCs w:val="20"/>
        </w:rPr>
        <w:t xml:space="preserve"> davkom</w:t>
      </w:r>
      <w:r w:rsidRPr="00476385">
        <w:rPr>
          <w:rFonts w:ascii="Arial" w:hAnsi="Arial" w:cs="Arial"/>
          <w:sz w:val="20"/>
          <w:szCs w:val="20"/>
        </w:rPr>
        <w:t xml:space="preserve"> na dodano vrednost (</w:t>
      </w:r>
      <w:r w:rsidR="00C5052A" w:rsidRPr="00476385">
        <w:rPr>
          <w:rFonts w:ascii="Arial" w:hAnsi="Arial" w:cs="Arial"/>
          <w:sz w:val="20"/>
          <w:szCs w:val="20"/>
        </w:rPr>
        <w:t xml:space="preserve">z </w:t>
      </w:r>
      <w:r w:rsidRPr="00476385">
        <w:rPr>
          <w:rFonts w:ascii="Arial" w:hAnsi="Arial" w:cs="Arial"/>
          <w:sz w:val="20"/>
          <w:szCs w:val="20"/>
        </w:rPr>
        <w:t xml:space="preserve">DDV) in veljavnostjo še najmanj trideset (30) dni po zaključku vseh del. </w:t>
      </w:r>
    </w:p>
    <w:p w:rsidR="00AD3CEB" w:rsidRPr="00476385" w:rsidRDefault="00AD3CEB" w:rsidP="001B4ED4">
      <w:pPr>
        <w:jc w:val="both"/>
        <w:rPr>
          <w:rFonts w:ascii="Arial" w:hAnsi="Arial" w:cs="Arial"/>
          <w:sz w:val="20"/>
          <w:szCs w:val="20"/>
        </w:rPr>
      </w:pPr>
    </w:p>
    <w:p w:rsidR="00F35E6E" w:rsidRPr="00476385" w:rsidRDefault="00F35E6E" w:rsidP="001B4ED4">
      <w:pPr>
        <w:jc w:val="both"/>
        <w:rPr>
          <w:rFonts w:ascii="Arial" w:hAnsi="Arial" w:cs="Arial"/>
          <w:sz w:val="20"/>
          <w:szCs w:val="20"/>
        </w:rPr>
      </w:pPr>
      <w:r w:rsidRPr="00476385">
        <w:rPr>
          <w:rFonts w:ascii="Arial" w:hAnsi="Arial" w:cs="Arial"/>
          <w:sz w:val="20"/>
          <w:szCs w:val="20"/>
        </w:rPr>
        <w:t xml:space="preserve">Garancija mora biti skladna z vzorcem iz poglavja </w:t>
      </w:r>
      <w:r w:rsidR="00AD3CEB" w:rsidRPr="00476385">
        <w:rPr>
          <w:rFonts w:ascii="Arial" w:hAnsi="Arial" w:cs="Arial"/>
          <w:sz w:val="20"/>
          <w:szCs w:val="20"/>
        </w:rPr>
        <w:t>obrazca št.</w:t>
      </w:r>
      <w:r w:rsidR="003665DA" w:rsidRPr="00476385">
        <w:rPr>
          <w:rFonts w:ascii="Arial" w:hAnsi="Arial" w:cs="Arial"/>
          <w:sz w:val="20"/>
          <w:szCs w:val="20"/>
        </w:rPr>
        <w:t xml:space="preserve"> 26</w:t>
      </w:r>
      <w:r w:rsidRPr="00476385">
        <w:rPr>
          <w:rFonts w:ascii="Arial" w:hAnsi="Arial" w:cs="Arial"/>
          <w:sz w:val="20"/>
          <w:szCs w:val="20"/>
        </w:rPr>
        <w:t xml:space="preserve">. </w:t>
      </w:r>
    </w:p>
    <w:p w:rsidR="00F35E6E" w:rsidRPr="00476385" w:rsidRDefault="00F35E6E" w:rsidP="001B4ED4">
      <w:pPr>
        <w:jc w:val="both"/>
        <w:rPr>
          <w:rFonts w:ascii="Arial" w:hAnsi="Arial" w:cs="Arial"/>
          <w:sz w:val="20"/>
          <w:szCs w:val="20"/>
        </w:rPr>
      </w:pPr>
    </w:p>
    <w:p w:rsidR="00156868" w:rsidRDefault="00F35E6E" w:rsidP="001B4ED4">
      <w:pPr>
        <w:jc w:val="both"/>
        <w:rPr>
          <w:rFonts w:ascii="Arial" w:hAnsi="Arial" w:cs="Arial"/>
          <w:sz w:val="20"/>
          <w:szCs w:val="20"/>
        </w:rPr>
      </w:pPr>
      <w:r w:rsidRPr="00476385">
        <w:rPr>
          <w:rFonts w:ascii="Arial" w:hAnsi="Arial" w:cs="Arial"/>
          <w:sz w:val="20"/>
          <w:szCs w:val="20"/>
        </w:rPr>
        <w:t>Naročnik lahko unovči garancijo za dobro izvedbo pogodbenih obveznosti, v primeru, da obveznosti po pogodbi ne bodo pravočasno in pravilno izvajane.</w:t>
      </w:r>
    </w:p>
    <w:p w:rsidR="001B4ED4" w:rsidRPr="00476385" w:rsidRDefault="001B4ED4" w:rsidP="001B4ED4">
      <w:pPr>
        <w:jc w:val="both"/>
        <w:rPr>
          <w:rFonts w:ascii="Arial" w:hAnsi="Arial" w:cs="Arial"/>
          <w:sz w:val="20"/>
          <w:szCs w:val="20"/>
        </w:rPr>
      </w:pPr>
    </w:p>
    <w:p w:rsidR="00F35E6E" w:rsidRPr="00476385" w:rsidRDefault="00F35E6E" w:rsidP="00583C5A">
      <w:pPr>
        <w:pStyle w:val="Naslov20"/>
        <w:numPr>
          <w:ilvl w:val="0"/>
          <w:numId w:val="14"/>
        </w:numPr>
        <w:spacing w:before="0" w:after="0"/>
        <w:ind w:left="426" w:hanging="426"/>
        <w:jc w:val="both"/>
        <w:rPr>
          <w:i w:val="0"/>
          <w:iCs w:val="0"/>
          <w:sz w:val="22"/>
          <w:szCs w:val="22"/>
        </w:rPr>
      </w:pPr>
      <w:r w:rsidRPr="00476385">
        <w:rPr>
          <w:i w:val="0"/>
          <w:iCs w:val="0"/>
          <w:sz w:val="22"/>
          <w:szCs w:val="22"/>
        </w:rPr>
        <w:t xml:space="preserve">GARANCIJA ZA ODPRAVO NAPAK V GARANCIJSKEM ROKU </w:t>
      </w:r>
    </w:p>
    <w:p w:rsidR="00F35E6E" w:rsidRPr="00476385" w:rsidRDefault="00F35E6E" w:rsidP="001B4ED4">
      <w:pPr>
        <w:jc w:val="both"/>
        <w:rPr>
          <w:rFonts w:ascii="Arial" w:hAnsi="Arial" w:cs="Arial"/>
          <w:sz w:val="20"/>
          <w:szCs w:val="20"/>
        </w:rPr>
      </w:pPr>
    </w:p>
    <w:p w:rsidR="00AD3CEB" w:rsidRPr="00476385" w:rsidRDefault="00F35E6E" w:rsidP="001B4ED4">
      <w:pPr>
        <w:jc w:val="both"/>
        <w:rPr>
          <w:rFonts w:ascii="Arial" w:hAnsi="Arial" w:cs="Arial"/>
          <w:sz w:val="20"/>
          <w:szCs w:val="20"/>
        </w:rPr>
      </w:pPr>
      <w:r w:rsidRPr="00476385">
        <w:rPr>
          <w:rFonts w:ascii="Arial" w:hAnsi="Arial" w:cs="Arial"/>
          <w:sz w:val="20"/>
          <w:szCs w:val="20"/>
        </w:rPr>
        <w:t xml:space="preserve">Bančno garancijo za odpravo napak v garancijskem roku v višini </w:t>
      </w:r>
      <w:r w:rsidR="00086186" w:rsidRPr="00476385">
        <w:rPr>
          <w:rFonts w:ascii="Arial" w:hAnsi="Arial" w:cs="Arial"/>
          <w:sz w:val="20"/>
          <w:szCs w:val="20"/>
        </w:rPr>
        <w:t>5</w:t>
      </w:r>
      <w:r w:rsidRPr="00476385">
        <w:rPr>
          <w:rFonts w:ascii="Arial" w:hAnsi="Arial" w:cs="Arial"/>
          <w:sz w:val="20"/>
          <w:szCs w:val="20"/>
        </w:rPr>
        <w:t xml:space="preserve"> % vrednosti izvedenih </w:t>
      </w:r>
      <w:r w:rsidR="00086186" w:rsidRPr="00476385">
        <w:rPr>
          <w:rFonts w:ascii="Arial" w:hAnsi="Arial" w:cs="Arial"/>
          <w:sz w:val="20"/>
          <w:szCs w:val="20"/>
        </w:rPr>
        <w:t xml:space="preserve">(pogodbenih) </w:t>
      </w:r>
      <w:r w:rsidRPr="00476385">
        <w:rPr>
          <w:rFonts w:ascii="Arial" w:hAnsi="Arial" w:cs="Arial"/>
          <w:sz w:val="20"/>
          <w:szCs w:val="20"/>
        </w:rPr>
        <w:t>del, bo izbrani ponudnik predložil še pred izplačilom končne situacije</w:t>
      </w:r>
      <w:r w:rsidR="00AD3CEB" w:rsidRPr="00476385">
        <w:rPr>
          <w:rFonts w:ascii="Arial" w:hAnsi="Arial" w:cs="Arial"/>
          <w:sz w:val="20"/>
          <w:szCs w:val="20"/>
        </w:rPr>
        <w:t>.</w:t>
      </w:r>
      <w:r w:rsidRPr="00476385">
        <w:rPr>
          <w:rFonts w:ascii="Arial" w:hAnsi="Arial" w:cs="Arial"/>
          <w:sz w:val="20"/>
          <w:szCs w:val="20"/>
        </w:rPr>
        <w:t xml:space="preserve"> Ta garancija mora veljati vsaj še 30 dni po preteku garancijskega roka za kakovost izvedenih del, ki je določen v pogodbi. </w:t>
      </w:r>
    </w:p>
    <w:p w:rsidR="00AD3CEB" w:rsidRPr="00476385" w:rsidRDefault="00AD3CEB" w:rsidP="001B4ED4">
      <w:pPr>
        <w:jc w:val="both"/>
        <w:rPr>
          <w:rFonts w:ascii="Arial" w:hAnsi="Arial" w:cs="Arial"/>
          <w:sz w:val="20"/>
          <w:szCs w:val="20"/>
        </w:rPr>
      </w:pPr>
    </w:p>
    <w:p w:rsidR="00F35E6E" w:rsidRPr="00476385" w:rsidRDefault="00F35E6E" w:rsidP="001B4ED4">
      <w:pPr>
        <w:jc w:val="both"/>
        <w:rPr>
          <w:rFonts w:ascii="Arial" w:hAnsi="Arial" w:cs="Arial"/>
          <w:sz w:val="20"/>
          <w:szCs w:val="20"/>
        </w:rPr>
      </w:pPr>
      <w:r w:rsidRPr="00476385">
        <w:rPr>
          <w:rFonts w:ascii="Arial" w:hAnsi="Arial" w:cs="Arial"/>
          <w:sz w:val="20"/>
          <w:szCs w:val="20"/>
        </w:rPr>
        <w:t xml:space="preserve">Garancija mora biti skladna z vzorcem </w:t>
      </w:r>
      <w:r w:rsidR="00AD3CEB" w:rsidRPr="00476385">
        <w:rPr>
          <w:rFonts w:ascii="Arial" w:hAnsi="Arial" w:cs="Arial"/>
          <w:sz w:val="20"/>
          <w:szCs w:val="20"/>
        </w:rPr>
        <w:t xml:space="preserve">iz obrazca št. </w:t>
      </w:r>
      <w:r w:rsidR="009903C0" w:rsidRPr="00476385">
        <w:rPr>
          <w:rFonts w:ascii="Arial" w:hAnsi="Arial" w:cs="Arial"/>
          <w:sz w:val="20"/>
          <w:szCs w:val="20"/>
        </w:rPr>
        <w:t>2</w:t>
      </w:r>
      <w:r w:rsidR="003665DA" w:rsidRPr="00476385">
        <w:rPr>
          <w:rFonts w:ascii="Arial" w:hAnsi="Arial" w:cs="Arial"/>
          <w:sz w:val="20"/>
          <w:szCs w:val="20"/>
        </w:rPr>
        <w:t>7</w:t>
      </w:r>
      <w:r w:rsidRPr="00476385">
        <w:rPr>
          <w:rFonts w:ascii="Arial" w:hAnsi="Arial" w:cs="Arial"/>
          <w:sz w:val="20"/>
          <w:szCs w:val="20"/>
        </w:rPr>
        <w:t xml:space="preserve">. </w:t>
      </w:r>
    </w:p>
    <w:p w:rsidR="00F35E6E" w:rsidRPr="00476385" w:rsidRDefault="00F35E6E" w:rsidP="001B4ED4">
      <w:pPr>
        <w:jc w:val="both"/>
        <w:rPr>
          <w:rFonts w:ascii="Arial" w:hAnsi="Arial" w:cs="Arial"/>
          <w:sz w:val="20"/>
          <w:szCs w:val="20"/>
        </w:rPr>
      </w:pPr>
    </w:p>
    <w:p w:rsidR="00F35E6E" w:rsidRPr="00476385" w:rsidRDefault="00F35E6E" w:rsidP="001B4ED4">
      <w:pPr>
        <w:jc w:val="both"/>
        <w:rPr>
          <w:rFonts w:ascii="Arial" w:hAnsi="Arial" w:cs="Arial"/>
          <w:sz w:val="20"/>
          <w:szCs w:val="20"/>
        </w:rPr>
      </w:pPr>
      <w:r w:rsidRPr="00476385">
        <w:rPr>
          <w:rFonts w:ascii="Arial" w:hAnsi="Arial" w:cs="Arial"/>
          <w:sz w:val="20"/>
          <w:szCs w:val="20"/>
        </w:rPr>
        <w:t>Garancijska doba, za katero se predloži bančna garancija</w:t>
      </w:r>
      <w:r w:rsidR="00AD3CEB" w:rsidRPr="00476385">
        <w:rPr>
          <w:rFonts w:ascii="Arial" w:hAnsi="Arial" w:cs="Arial"/>
          <w:sz w:val="20"/>
          <w:szCs w:val="20"/>
        </w:rPr>
        <w:t xml:space="preserve"> je </w:t>
      </w:r>
      <w:r w:rsidR="003B4284" w:rsidRPr="00476385">
        <w:rPr>
          <w:rFonts w:ascii="Arial" w:hAnsi="Arial" w:cs="Arial"/>
          <w:sz w:val="20"/>
          <w:szCs w:val="20"/>
        </w:rPr>
        <w:t>5 let</w:t>
      </w:r>
      <w:r w:rsidR="00AD3CEB" w:rsidRPr="00476385">
        <w:rPr>
          <w:rFonts w:ascii="Arial" w:hAnsi="Arial" w:cs="Arial"/>
          <w:sz w:val="20"/>
          <w:szCs w:val="20"/>
        </w:rPr>
        <w:t xml:space="preserve"> od dneva zapisniške predaje in prevzema objekta, razen za vgrajeno opremo, za katero veljajo roki, v katerih jamči dobavitelj tega  pohištva in opreme, vendar ne manj kot 1 leto od končne primopredaje objekta</w:t>
      </w:r>
      <w:r w:rsidRPr="00476385">
        <w:rPr>
          <w:rFonts w:ascii="Arial" w:hAnsi="Arial" w:cs="Arial"/>
          <w:sz w:val="20"/>
          <w:szCs w:val="20"/>
        </w:rPr>
        <w:t xml:space="preserve">. </w:t>
      </w:r>
    </w:p>
    <w:p w:rsidR="00F35E6E" w:rsidRPr="00476385" w:rsidRDefault="00F35E6E" w:rsidP="001B4ED4">
      <w:pPr>
        <w:jc w:val="both"/>
        <w:rPr>
          <w:rFonts w:ascii="Arial" w:hAnsi="Arial"/>
        </w:rPr>
      </w:pPr>
    </w:p>
    <w:p w:rsidR="00F35E6E" w:rsidRPr="00476385" w:rsidRDefault="00F35E6E" w:rsidP="001B4ED4">
      <w:pPr>
        <w:jc w:val="both"/>
        <w:rPr>
          <w:rFonts w:ascii="Arial" w:hAnsi="Arial" w:cs="Arial"/>
          <w:sz w:val="20"/>
          <w:szCs w:val="20"/>
        </w:rPr>
      </w:pPr>
      <w:r w:rsidRPr="00476385">
        <w:rPr>
          <w:rFonts w:ascii="Arial" w:hAnsi="Arial" w:cs="Arial"/>
          <w:sz w:val="20"/>
          <w:szCs w:val="20"/>
        </w:rPr>
        <w:t xml:space="preserve">Garancijski roki pričnejo teči z dnem podpisa primopredajnega zapisnika. Garancijski rok se podaljša  po  odpravi  vseh  pomanjkljivosti,  ugotovljenih  v  garancijski  dobi,  za  enak garancijski rok, kot je določen v teh navodilih. </w:t>
      </w:r>
    </w:p>
    <w:p w:rsidR="00F35E6E" w:rsidRPr="00476385" w:rsidRDefault="00F35E6E" w:rsidP="001B4ED4">
      <w:pPr>
        <w:jc w:val="both"/>
        <w:rPr>
          <w:rFonts w:ascii="Arial" w:hAnsi="Arial" w:cs="Arial"/>
          <w:sz w:val="20"/>
          <w:szCs w:val="20"/>
        </w:rPr>
      </w:pPr>
    </w:p>
    <w:p w:rsidR="00F35E6E" w:rsidRPr="00476385" w:rsidRDefault="00F35E6E" w:rsidP="001B4ED4">
      <w:pPr>
        <w:jc w:val="both"/>
        <w:rPr>
          <w:rFonts w:ascii="Arial" w:hAnsi="Arial" w:cs="Arial"/>
          <w:sz w:val="20"/>
          <w:szCs w:val="20"/>
        </w:rPr>
      </w:pPr>
      <w:r w:rsidRPr="00476385">
        <w:rPr>
          <w:rFonts w:ascii="Arial" w:hAnsi="Arial" w:cs="Arial"/>
          <w:sz w:val="20"/>
          <w:szCs w:val="20"/>
        </w:rPr>
        <w:t xml:space="preserve">V  garancijskem  roku  je ponudnik - izvajalec dolžan  na  svoje  stroške popraviti  oziroma odstraniti vse  napake,  ki  bi  nastale po  njegovi  krivdi  na  predmetnem  objektu.  Ponudnik - izvajalec  je dolžan poravnati naročniku vso škodo, ki bi nastala zaradi odprave napak. </w:t>
      </w:r>
    </w:p>
    <w:p w:rsidR="00F35E6E" w:rsidRPr="00476385" w:rsidRDefault="00F35E6E" w:rsidP="001B4ED4">
      <w:pPr>
        <w:jc w:val="both"/>
        <w:rPr>
          <w:rFonts w:ascii="Arial" w:hAnsi="Arial" w:cs="Arial"/>
          <w:sz w:val="20"/>
          <w:szCs w:val="20"/>
        </w:rPr>
      </w:pPr>
    </w:p>
    <w:p w:rsidR="00F35E6E" w:rsidRPr="00476385" w:rsidRDefault="00F35E6E" w:rsidP="001B4ED4">
      <w:pPr>
        <w:jc w:val="both"/>
        <w:rPr>
          <w:rFonts w:ascii="Arial" w:hAnsi="Arial" w:cs="Arial"/>
          <w:sz w:val="20"/>
          <w:szCs w:val="20"/>
        </w:rPr>
      </w:pPr>
      <w:r w:rsidRPr="00476385">
        <w:rPr>
          <w:rFonts w:ascii="Arial" w:hAnsi="Arial" w:cs="Arial"/>
          <w:sz w:val="20"/>
          <w:szCs w:val="20"/>
        </w:rPr>
        <w:t xml:space="preserve">Ponudnik-izvajalec  mora  v  garancijski  dobi  na  poziv  naročnika  oziroma  uporabnika odpraviti napake kot sledi: </w:t>
      </w:r>
    </w:p>
    <w:p w:rsidR="00F35E6E" w:rsidRPr="00476385" w:rsidRDefault="00F35E6E" w:rsidP="00583C5A">
      <w:pPr>
        <w:pStyle w:val="Odstavekseznama"/>
        <w:numPr>
          <w:ilvl w:val="0"/>
          <w:numId w:val="23"/>
        </w:numPr>
        <w:jc w:val="both"/>
        <w:rPr>
          <w:rFonts w:ascii="Arial" w:hAnsi="Arial" w:cs="Arial"/>
          <w:sz w:val="20"/>
          <w:szCs w:val="20"/>
        </w:rPr>
      </w:pPr>
      <w:r w:rsidRPr="00476385">
        <w:rPr>
          <w:rFonts w:ascii="Arial" w:hAnsi="Arial" w:cs="Arial"/>
          <w:sz w:val="20"/>
          <w:szCs w:val="20"/>
        </w:rPr>
        <w:t xml:space="preserve">napake, ki lahko vplivajo na povečanje škode, nemudoma </w:t>
      </w:r>
    </w:p>
    <w:p w:rsidR="00F35E6E" w:rsidRPr="00476385" w:rsidRDefault="00F35E6E" w:rsidP="00583C5A">
      <w:pPr>
        <w:pStyle w:val="Odstavekseznama"/>
        <w:numPr>
          <w:ilvl w:val="0"/>
          <w:numId w:val="23"/>
        </w:numPr>
        <w:jc w:val="both"/>
        <w:rPr>
          <w:rFonts w:ascii="Arial" w:hAnsi="Arial" w:cs="Arial"/>
          <w:sz w:val="20"/>
          <w:szCs w:val="20"/>
        </w:rPr>
      </w:pPr>
      <w:r w:rsidRPr="00476385">
        <w:rPr>
          <w:rFonts w:ascii="Arial" w:hAnsi="Arial" w:cs="Arial"/>
          <w:sz w:val="20"/>
          <w:szCs w:val="20"/>
        </w:rPr>
        <w:t xml:space="preserve">napake, ki niso nujne in ne morejo povečati škode, pa v najkrajšem času tako, da se ne moti obratovanja objekta oziroma v roku, ki ga narekuje naročnik. </w:t>
      </w:r>
    </w:p>
    <w:p w:rsidR="00F35E6E" w:rsidRPr="00476385" w:rsidRDefault="00F35E6E" w:rsidP="001B4ED4">
      <w:pPr>
        <w:pStyle w:val="Telobesedila"/>
        <w:spacing w:before="0" w:after="0"/>
        <w:rPr>
          <w:rFonts w:ascii="Arial" w:hAnsi="Arial" w:cs="Arial"/>
          <w:sz w:val="20"/>
          <w:szCs w:val="20"/>
          <w:lang w:val="sl-SI"/>
        </w:rPr>
      </w:pPr>
      <w:r w:rsidRPr="00476385">
        <w:rPr>
          <w:rFonts w:ascii="Arial" w:hAnsi="Arial" w:cs="Arial"/>
          <w:sz w:val="20"/>
          <w:szCs w:val="20"/>
          <w:lang w:val="sl-SI"/>
        </w:rPr>
        <w:t xml:space="preserve">Če se ponudnik-izvajalec ne odzove pozivu naročnika, da v zgoraj navedenih rokih odpravi nastale  napake,  lahko  naročnik  delo  za  odpravo  napak  odda  drugemu  izvajalcu  na  račun pogodbenega izvajalca. </w:t>
      </w:r>
    </w:p>
    <w:p w:rsidR="00F35E6E" w:rsidRPr="00476385" w:rsidRDefault="00F35E6E" w:rsidP="001B4ED4">
      <w:pPr>
        <w:pStyle w:val="Telobesedila"/>
        <w:spacing w:before="0" w:after="0"/>
        <w:rPr>
          <w:rFonts w:ascii="Arial" w:hAnsi="Arial" w:cs="Arial"/>
          <w:sz w:val="20"/>
          <w:szCs w:val="20"/>
          <w:lang w:val="sl-SI"/>
        </w:rPr>
      </w:pPr>
      <w:r w:rsidRPr="00476385">
        <w:rPr>
          <w:rFonts w:ascii="Arial" w:hAnsi="Arial" w:cs="Arial"/>
          <w:sz w:val="20"/>
          <w:szCs w:val="20"/>
          <w:lang w:val="sl-SI"/>
        </w:rPr>
        <w:t>Ponudnik-izvajalec  izjavlja,  da  daje  naročniku  polnopravno  pravico,  da  lahko  naroča  na račun  ponudnika</w:t>
      </w:r>
      <w:r w:rsidR="00086186" w:rsidRPr="00476385">
        <w:rPr>
          <w:rFonts w:ascii="Arial" w:hAnsi="Arial" w:cs="Arial"/>
          <w:sz w:val="20"/>
          <w:szCs w:val="20"/>
          <w:lang w:val="sl-SI"/>
        </w:rPr>
        <w:t xml:space="preserve"> </w:t>
      </w:r>
      <w:r w:rsidRPr="00476385">
        <w:rPr>
          <w:rFonts w:ascii="Arial" w:hAnsi="Arial" w:cs="Arial"/>
          <w:sz w:val="20"/>
          <w:szCs w:val="20"/>
          <w:lang w:val="sl-SI"/>
        </w:rPr>
        <w:t>-</w:t>
      </w:r>
      <w:r w:rsidR="00086186" w:rsidRPr="00476385">
        <w:rPr>
          <w:rFonts w:ascii="Arial" w:hAnsi="Arial" w:cs="Arial"/>
          <w:sz w:val="20"/>
          <w:szCs w:val="20"/>
          <w:lang w:val="sl-SI"/>
        </w:rPr>
        <w:t xml:space="preserve"> </w:t>
      </w:r>
      <w:r w:rsidRPr="00476385">
        <w:rPr>
          <w:rFonts w:ascii="Arial" w:hAnsi="Arial" w:cs="Arial"/>
          <w:sz w:val="20"/>
          <w:szCs w:val="20"/>
          <w:lang w:val="sl-SI"/>
        </w:rPr>
        <w:t>izvajalca  delo  za  odpravo  pomanjkljivosti,  ki  izvirajo  iz  pogodbenih obveznosti,  ki  bi  se  pokazale  v  garancijskem  roku,  v  kolikor  jih  ponudnik-izvajalec  ne  bi odpravil v dogovorjenem roku.</w:t>
      </w:r>
    </w:p>
    <w:p w:rsidR="00F35E6E" w:rsidRPr="00476385" w:rsidRDefault="00F35E6E" w:rsidP="001B4ED4">
      <w:pPr>
        <w:pStyle w:val="Telobesedila"/>
        <w:spacing w:before="0" w:after="0"/>
        <w:rPr>
          <w:rFonts w:cs="Arial"/>
          <w:lang w:val="sl-SI"/>
        </w:rPr>
      </w:pPr>
      <w:r w:rsidRPr="00476385">
        <w:rPr>
          <w:rFonts w:ascii="Arial" w:hAnsi="Arial" w:cs="Arial"/>
          <w:sz w:val="20"/>
          <w:szCs w:val="20"/>
          <w:lang w:val="sl-SI"/>
        </w:rPr>
        <w:t xml:space="preserve">Ponudnik-izvajalec  se  obvezuje,  da  bo  račune,  ki  bi  nastali  iz  zgoraj  navedenega  vzroka, plačal  v  15  dneh  po  prejemu,  sicer  bo  naročnik  za  poplačilo  teh  stroškov unovčil garancijo za odpravo napak v garancijskem roku. </w:t>
      </w:r>
    </w:p>
    <w:p w:rsidR="00F35E6E" w:rsidRPr="00476385" w:rsidRDefault="00F35E6E" w:rsidP="001B4ED4">
      <w:pPr>
        <w:jc w:val="both"/>
        <w:rPr>
          <w:rFonts w:ascii="Arial" w:hAnsi="Arial" w:cs="Arial"/>
          <w:sz w:val="20"/>
          <w:szCs w:val="20"/>
        </w:rPr>
      </w:pPr>
    </w:p>
    <w:p w:rsidR="0053571E" w:rsidRPr="00476385" w:rsidRDefault="0053571E" w:rsidP="001B4ED4">
      <w:pPr>
        <w:jc w:val="both"/>
        <w:rPr>
          <w:rFonts w:ascii="Arial" w:hAnsi="Arial" w:cs="Arial"/>
          <w:sz w:val="20"/>
          <w:szCs w:val="20"/>
        </w:rPr>
      </w:pPr>
    </w:p>
    <w:p w:rsidR="0014437F" w:rsidRDefault="0014437F" w:rsidP="001B4ED4">
      <w:pPr>
        <w:jc w:val="both"/>
        <w:rPr>
          <w:rFonts w:ascii="Arial" w:hAnsi="Arial" w:cs="Arial"/>
          <w:b/>
          <w:bCs/>
          <w:sz w:val="24"/>
          <w:szCs w:val="24"/>
        </w:rPr>
      </w:pPr>
      <w:r w:rsidRPr="00476385">
        <w:rPr>
          <w:rFonts w:ascii="Arial" w:hAnsi="Arial" w:cs="Arial"/>
          <w:b/>
          <w:bCs/>
          <w:sz w:val="24"/>
          <w:szCs w:val="24"/>
        </w:rPr>
        <w:t>PREDAJA PONUDBE</w:t>
      </w:r>
    </w:p>
    <w:p w:rsidR="001B4ED4" w:rsidRPr="00476385" w:rsidRDefault="001B4ED4" w:rsidP="001B4ED4">
      <w:pPr>
        <w:jc w:val="both"/>
        <w:rPr>
          <w:rFonts w:ascii="Arial" w:hAnsi="Arial" w:cs="Arial"/>
          <w:b/>
          <w:bCs/>
          <w:sz w:val="24"/>
          <w:szCs w:val="24"/>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 xml:space="preserve"> PREDLOŽITEV PONUDB</w:t>
      </w:r>
    </w:p>
    <w:p w:rsidR="0014437F" w:rsidRPr="00476385" w:rsidRDefault="0014437F" w:rsidP="001B4ED4">
      <w:pPr>
        <w:jc w:val="both"/>
        <w:rPr>
          <w:rFonts w:ascii="Arial" w:hAnsi="Arial" w:cs="Arial"/>
          <w:sz w:val="20"/>
          <w:szCs w:val="20"/>
        </w:rPr>
      </w:pPr>
    </w:p>
    <w:p w:rsidR="0014437F" w:rsidRPr="00476385" w:rsidRDefault="0014437F" w:rsidP="001B4ED4">
      <w:pPr>
        <w:tabs>
          <w:tab w:val="left" w:pos="900"/>
        </w:tabs>
        <w:jc w:val="both"/>
        <w:rPr>
          <w:rFonts w:ascii="Arial" w:hAnsi="Arial" w:cs="Arial"/>
          <w:sz w:val="20"/>
          <w:szCs w:val="20"/>
        </w:rPr>
      </w:pPr>
      <w:r w:rsidRPr="00476385">
        <w:rPr>
          <w:rFonts w:ascii="Arial" w:hAnsi="Arial" w:cs="Arial"/>
          <w:b/>
          <w:bCs/>
          <w:sz w:val="20"/>
          <w:szCs w:val="20"/>
        </w:rPr>
        <w:t>Ponudnik naj ponudbo predloži v eni (1) zaprti pošiljki, razen v primeru, da njen obseg zahteva več pošiljk</w:t>
      </w:r>
      <w:r w:rsidRPr="00476385">
        <w:rPr>
          <w:rFonts w:ascii="Arial" w:hAnsi="Arial" w:cs="Arial"/>
          <w:sz w:val="20"/>
          <w:szCs w:val="20"/>
        </w:rPr>
        <w:t>. V primeru več</w:t>
      </w:r>
      <w:r w:rsidR="00BE471A" w:rsidRPr="00476385">
        <w:rPr>
          <w:rFonts w:ascii="Arial" w:hAnsi="Arial" w:cs="Arial"/>
          <w:sz w:val="20"/>
          <w:szCs w:val="20"/>
        </w:rPr>
        <w:t>j</w:t>
      </w:r>
      <w:r w:rsidRPr="00476385">
        <w:rPr>
          <w:rFonts w:ascii="Arial" w:hAnsi="Arial" w:cs="Arial"/>
          <w:sz w:val="20"/>
          <w:szCs w:val="20"/>
        </w:rPr>
        <w:t>ih pošiljk mora biti vsaka od njih označena kot je navedeno v nadaljevanju.</w:t>
      </w:r>
    </w:p>
    <w:p w:rsidR="0014437F" w:rsidRPr="00476385" w:rsidRDefault="0014437F" w:rsidP="001B4ED4">
      <w:pPr>
        <w:tabs>
          <w:tab w:val="left" w:pos="900"/>
        </w:tabs>
        <w:ind w:left="900" w:hanging="540"/>
        <w:jc w:val="both"/>
        <w:rPr>
          <w:rFonts w:ascii="Arial" w:hAnsi="Arial" w:cs="Arial"/>
          <w:sz w:val="20"/>
          <w:szCs w:val="20"/>
        </w:rPr>
      </w:pPr>
    </w:p>
    <w:p w:rsidR="0014437F" w:rsidRPr="00476385" w:rsidRDefault="0014437F" w:rsidP="001B4ED4">
      <w:pPr>
        <w:tabs>
          <w:tab w:val="left" w:pos="900"/>
        </w:tabs>
        <w:jc w:val="both"/>
        <w:rPr>
          <w:rFonts w:ascii="Arial" w:hAnsi="Arial" w:cs="Arial"/>
          <w:sz w:val="20"/>
          <w:szCs w:val="20"/>
        </w:rPr>
      </w:pPr>
      <w:r w:rsidRPr="00476385">
        <w:rPr>
          <w:rFonts w:ascii="Arial" w:hAnsi="Arial" w:cs="Arial"/>
          <w:sz w:val="20"/>
          <w:szCs w:val="20"/>
        </w:rPr>
        <w:t>Ponudba mora biti označena tako, da je razvidno:</w:t>
      </w:r>
    </w:p>
    <w:p w:rsidR="0014437F" w:rsidRPr="00476385" w:rsidRDefault="0014437F" w:rsidP="00583C5A">
      <w:pPr>
        <w:pStyle w:val="Odstavekseznama"/>
        <w:numPr>
          <w:ilvl w:val="0"/>
          <w:numId w:val="40"/>
        </w:numPr>
        <w:tabs>
          <w:tab w:val="left" w:pos="284"/>
        </w:tabs>
        <w:ind w:left="284" w:hanging="284"/>
        <w:jc w:val="both"/>
        <w:rPr>
          <w:rFonts w:ascii="Arial" w:hAnsi="Arial" w:cs="Arial"/>
          <w:sz w:val="20"/>
          <w:szCs w:val="20"/>
        </w:rPr>
      </w:pPr>
      <w:r w:rsidRPr="00476385">
        <w:rPr>
          <w:rFonts w:ascii="Arial" w:hAnsi="Arial" w:cs="Arial"/>
          <w:sz w:val="20"/>
          <w:szCs w:val="20"/>
        </w:rPr>
        <w:t>da gre za ponudbo za predmetno javno naročilo</w:t>
      </w:r>
    </w:p>
    <w:p w:rsidR="0014437F" w:rsidRPr="00476385" w:rsidRDefault="0014437F" w:rsidP="00583C5A">
      <w:pPr>
        <w:pStyle w:val="Odstavekseznama"/>
        <w:numPr>
          <w:ilvl w:val="0"/>
          <w:numId w:val="40"/>
        </w:numPr>
        <w:tabs>
          <w:tab w:val="left" w:pos="284"/>
        </w:tabs>
        <w:ind w:left="284" w:hanging="284"/>
        <w:jc w:val="both"/>
        <w:rPr>
          <w:rFonts w:ascii="Arial" w:hAnsi="Arial" w:cs="Arial"/>
          <w:sz w:val="20"/>
          <w:szCs w:val="20"/>
        </w:rPr>
      </w:pPr>
      <w:r w:rsidRPr="00476385">
        <w:rPr>
          <w:rFonts w:ascii="Arial" w:hAnsi="Arial" w:cs="Arial"/>
          <w:sz w:val="20"/>
          <w:szCs w:val="20"/>
        </w:rPr>
        <w:t>kdo oddaja ponudbo</w:t>
      </w:r>
    </w:p>
    <w:p w:rsidR="0014437F" w:rsidRPr="00476385" w:rsidRDefault="0014437F" w:rsidP="00583C5A">
      <w:pPr>
        <w:pStyle w:val="Odstavekseznama"/>
        <w:numPr>
          <w:ilvl w:val="0"/>
          <w:numId w:val="40"/>
        </w:numPr>
        <w:tabs>
          <w:tab w:val="left" w:pos="284"/>
        </w:tabs>
        <w:ind w:left="284" w:hanging="284"/>
        <w:jc w:val="both"/>
        <w:rPr>
          <w:rFonts w:ascii="Arial" w:hAnsi="Arial" w:cs="Arial"/>
          <w:sz w:val="20"/>
          <w:szCs w:val="20"/>
        </w:rPr>
      </w:pPr>
      <w:r w:rsidRPr="00476385">
        <w:rPr>
          <w:rFonts w:ascii="Arial" w:hAnsi="Arial" w:cs="Arial"/>
          <w:sz w:val="20"/>
          <w:szCs w:val="20"/>
        </w:rPr>
        <w:t xml:space="preserve">da gre za originalno ponudbo </w:t>
      </w:r>
      <w:r w:rsidR="00A3156F" w:rsidRPr="00476385">
        <w:rPr>
          <w:rFonts w:ascii="Arial" w:hAnsi="Arial" w:cs="Arial"/>
          <w:sz w:val="20"/>
          <w:szCs w:val="20"/>
        </w:rPr>
        <w:t>ali kopijo</w:t>
      </w:r>
    </w:p>
    <w:p w:rsidR="00AF5CF0" w:rsidRPr="00476385" w:rsidRDefault="00AF5CF0"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14437F"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bCs/>
          <w:sz w:val="20"/>
          <w:szCs w:val="20"/>
        </w:rPr>
      </w:pPr>
      <w:r w:rsidRPr="00476385">
        <w:rPr>
          <w:rFonts w:ascii="Arial" w:hAnsi="Arial" w:cs="Arial"/>
          <w:sz w:val="20"/>
          <w:szCs w:val="20"/>
        </w:rPr>
        <w:t xml:space="preserve">Ovojnica mora biti zaprta tako, da je na odpiranju možno preveriti, da je zaprta tako, kot je bila predana. Ponudnik lahko  na ovitek ponudbe nalepi izpolnjen </w:t>
      </w:r>
      <w:r w:rsidRPr="00476385">
        <w:rPr>
          <w:rFonts w:ascii="Arial" w:hAnsi="Arial" w:cs="Arial"/>
          <w:b/>
          <w:bCs/>
          <w:sz w:val="20"/>
          <w:szCs w:val="20"/>
        </w:rPr>
        <w:t>obrazec vzorca označitve ponudbe</w:t>
      </w:r>
      <w:r w:rsidR="005A71F6" w:rsidRPr="00476385">
        <w:rPr>
          <w:rFonts w:ascii="Arial" w:hAnsi="Arial" w:cs="Arial"/>
          <w:b/>
          <w:bCs/>
          <w:sz w:val="20"/>
          <w:szCs w:val="20"/>
        </w:rPr>
        <w:t xml:space="preserve">. </w:t>
      </w:r>
    </w:p>
    <w:p w:rsidR="001B4ED4" w:rsidRPr="00476385" w:rsidRDefault="001B4ED4"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DOSTAVLJANJE PONUDB</w:t>
      </w:r>
    </w:p>
    <w:p w:rsidR="0014437F" w:rsidRPr="00476385" w:rsidRDefault="0014437F" w:rsidP="001B4ED4">
      <w:pPr>
        <w:jc w:val="both"/>
        <w:rPr>
          <w:rFonts w:ascii="Arial" w:hAnsi="Arial" w:cs="Arial"/>
          <w:sz w:val="20"/>
          <w:szCs w:val="20"/>
        </w:rPr>
      </w:pPr>
    </w:p>
    <w:p w:rsidR="0014437F" w:rsidRDefault="0014437F" w:rsidP="001B4ED4">
      <w:pPr>
        <w:jc w:val="both"/>
        <w:rPr>
          <w:rFonts w:ascii="Arial" w:hAnsi="Arial" w:cs="Arial"/>
          <w:sz w:val="20"/>
          <w:szCs w:val="20"/>
        </w:rPr>
      </w:pPr>
      <w:r w:rsidRPr="00476385">
        <w:rPr>
          <w:rFonts w:ascii="Arial" w:hAnsi="Arial" w:cs="Arial"/>
          <w:sz w:val="20"/>
          <w:szCs w:val="20"/>
        </w:rPr>
        <w:lastRenderedPageBreak/>
        <w:t>Ponudniki oddajo ponudbe s priporočeno pošiljko po pošti ali osebno na naslov:</w:t>
      </w:r>
      <w:r w:rsidR="006F56AB" w:rsidRPr="00476385">
        <w:rPr>
          <w:rFonts w:ascii="Arial" w:hAnsi="Arial" w:cs="Arial"/>
          <w:b/>
          <w:sz w:val="20"/>
          <w:szCs w:val="20"/>
        </w:rPr>
        <w:t xml:space="preserve"> Občina Ilirska Bistrica, Bazoviška Cesta 14, 6250 Ilirska Bistrica</w:t>
      </w:r>
      <w:r w:rsidR="006F56AB" w:rsidRPr="00476385">
        <w:rPr>
          <w:rFonts w:ascii="Arial" w:hAnsi="Arial" w:cs="Arial"/>
          <w:sz w:val="20"/>
          <w:szCs w:val="20"/>
        </w:rPr>
        <w:t xml:space="preserve">, </w:t>
      </w:r>
      <w:r w:rsidRPr="00476385">
        <w:rPr>
          <w:rFonts w:ascii="Arial" w:hAnsi="Arial" w:cs="Arial"/>
          <w:b/>
          <w:sz w:val="20"/>
          <w:szCs w:val="20"/>
          <w:u w:val="single"/>
        </w:rPr>
        <w:t xml:space="preserve">najkasneje </w:t>
      </w:r>
      <w:r w:rsidR="006C1EFB" w:rsidRPr="00476385">
        <w:rPr>
          <w:rFonts w:ascii="Arial" w:hAnsi="Arial" w:cs="Arial"/>
          <w:b/>
          <w:sz w:val="20"/>
          <w:szCs w:val="20"/>
          <w:u w:val="single"/>
        </w:rPr>
        <w:t>do</w:t>
      </w:r>
      <w:r w:rsidR="006C1EFB" w:rsidRPr="00476385">
        <w:rPr>
          <w:rFonts w:ascii="Arial" w:hAnsi="Arial" w:cs="Arial"/>
          <w:b/>
          <w:sz w:val="20"/>
          <w:szCs w:val="20"/>
        </w:rPr>
        <w:t xml:space="preserve"> </w:t>
      </w:r>
      <w:r w:rsidR="006416F8" w:rsidRPr="00476385">
        <w:rPr>
          <w:rFonts w:ascii="Arial" w:hAnsi="Arial" w:cs="Arial"/>
          <w:b/>
          <w:sz w:val="20"/>
          <w:szCs w:val="20"/>
        </w:rPr>
        <w:t xml:space="preserve">dne </w:t>
      </w:r>
      <w:r w:rsidR="0048401C" w:rsidRPr="00476385">
        <w:rPr>
          <w:rFonts w:ascii="Arial" w:hAnsi="Arial" w:cs="Arial"/>
          <w:b/>
          <w:sz w:val="20"/>
          <w:szCs w:val="20"/>
        </w:rPr>
        <w:t>16</w:t>
      </w:r>
      <w:r w:rsidR="006C1EFB" w:rsidRPr="00476385">
        <w:rPr>
          <w:rFonts w:ascii="Arial" w:hAnsi="Arial" w:cs="Arial"/>
          <w:b/>
          <w:bCs/>
          <w:sz w:val="20"/>
          <w:szCs w:val="20"/>
        </w:rPr>
        <w:t>.0</w:t>
      </w:r>
      <w:r w:rsidR="0048401C" w:rsidRPr="00476385">
        <w:rPr>
          <w:rFonts w:ascii="Arial" w:hAnsi="Arial" w:cs="Arial"/>
          <w:b/>
          <w:bCs/>
          <w:sz w:val="20"/>
          <w:szCs w:val="20"/>
        </w:rPr>
        <w:t>9</w:t>
      </w:r>
      <w:r w:rsidR="006C1EFB" w:rsidRPr="00476385">
        <w:rPr>
          <w:rFonts w:ascii="Arial" w:hAnsi="Arial" w:cs="Arial"/>
          <w:b/>
          <w:bCs/>
          <w:sz w:val="20"/>
          <w:szCs w:val="20"/>
        </w:rPr>
        <w:t>.</w:t>
      </w:r>
      <w:r w:rsidR="00A05DEC" w:rsidRPr="00476385">
        <w:rPr>
          <w:rFonts w:ascii="Arial" w:hAnsi="Arial" w:cs="Arial"/>
          <w:b/>
          <w:bCs/>
          <w:sz w:val="20"/>
          <w:szCs w:val="20"/>
        </w:rPr>
        <w:t>201</w:t>
      </w:r>
      <w:r w:rsidR="001C1AD8" w:rsidRPr="00476385">
        <w:rPr>
          <w:rFonts w:ascii="Arial" w:hAnsi="Arial" w:cs="Arial"/>
          <w:b/>
          <w:bCs/>
          <w:sz w:val="20"/>
          <w:szCs w:val="20"/>
        </w:rPr>
        <w:t>5</w:t>
      </w:r>
      <w:r w:rsidR="00332ABB" w:rsidRPr="00476385">
        <w:rPr>
          <w:rFonts w:ascii="Arial" w:hAnsi="Arial" w:cs="Arial"/>
          <w:b/>
          <w:bCs/>
          <w:sz w:val="20"/>
          <w:szCs w:val="20"/>
        </w:rPr>
        <w:t xml:space="preserve"> </w:t>
      </w:r>
      <w:r w:rsidR="00A3156F" w:rsidRPr="00476385">
        <w:rPr>
          <w:rFonts w:ascii="Arial" w:hAnsi="Arial" w:cs="Arial"/>
          <w:b/>
          <w:bCs/>
          <w:sz w:val="20"/>
          <w:szCs w:val="20"/>
        </w:rPr>
        <w:t>do 9</w:t>
      </w:r>
      <w:r w:rsidRPr="00476385">
        <w:rPr>
          <w:rFonts w:ascii="Arial" w:hAnsi="Arial" w:cs="Arial"/>
          <w:b/>
          <w:bCs/>
          <w:sz w:val="20"/>
          <w:szCs w:val="20"/>
        </w:rPr>
        <w:t>:00 ure</w:t>
      </w:r>
      <w:r w:rsidRPr="00476385">
        <w:rPr>
          <w:rFonts w:ascii="Arial" w:hAnsi="Arial" w:cs="Arial"/>
          <w:sz w:val="20"/>
          <w:szCs w:val="20"/>
        </w:rPr>
        <w:t xml:space="preserve"> po lokalnem času.  </w:t>
      </w:r>
    </w:p>
    <w:p w:rsidR="001B4ED4" w:rsidRPr="00476385" w:rsidRDefault="001B4ED4" w:rsidP="001B4ED4">
      <w:pPr>
        <w:jc w:val="both"/>
        <w:rPr>
          <w:rFonts w:ascii="Arial" w:hAnsi="Arial" w:cs="Arial"/>
          <w:sz w:val="20"/>
          <w:szCs w:val="20"/>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PODALJŠANJE ROKA ZA ODDAJO PONUDB</w:t>
      </w:r>
    </w:p>
    <w:p w:rsidR="0014437F" w:rsidRPr="00476385" w:rsidRDefault="0014437F" w:rsidP="001B4ED4">
      <w:pPr>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 xml:space="preserve">Naročnik lahko na podlagi svoje pobude ali na prošnjo morebitnega ponudnika podaljša rok za oddajo ponudb. Naročnik </w:t>
      </w:r>
      <w:r w:rsidR="006416F8" w:rsidRPr="00476385">
        <w:rPr>
          <w:rFonts w:ascii="Arial" w:hAnsi="Arial" w:cs="Arial"/>
          <w:sz w:val="20"/>
          <w:szCs w:val="20"/>
        </w:rPr>
        <w:t xml:space="preserve">mora </w:t>
      </w:r>
      <w:r w:rsidRPr="00476385">
        <w:rPr>
          <w:rFonts w:ascii="Arial" w:hAnsi="Arial" w:cs="Arial"/>
          <w:sz w:val="20"/>
          <w:szCs w:val="20"/>
        </w:rPr>
        <w:t>morebitne ponudnike obvestiti o tem na enak način kot je bilo objavljeno javno naročilo in z dopolnilom razpisne dokumentacije.</w:t>
      </w:r>
    </w:p>
    <w:p w:rsidR="0014437F" w:rsidRPr="00476385" w:rsidRDefault="0014437F" w:rsidP="001B4ED4">
      <w:pPr>
        <w:jc w:val="both"/>
        <w:rPr>
          <w:rFonts w:ascii="Arial" w:hAnsi="Arial" w:cs="Arial"/>
          <w:sz w:val="20"/>
          <w:szCs w:val="20"/>
        </w:rPr>
      </w:pPr>
    </w:p>
    <w:p w:rsidR="0014437F" w:rsidRDefault="0014437F" w:rsidP="001B4ED4">
      <w:pPr>
        <w:jc w:val="both"/>
        <w:rPr>
          <w:rFonts w:ascii="Arial" w:hAnsi="Arial" w:cs="Arial"/>
          <w:sz w:val="20"/>
          <w:szCs w:val="20"/>
        </w:rPr>
      </w:pPr>
      <w:r w:rsidRPr="00476385">
        <w:rPr>
          <w:rFonts w:ascii="Arial" w:hAnsi="Arial" w:cs="Arial"/>
          <w:sz w:val="20"/>
          <w:szCs w:val="20"/>
        </w:rPr>
        <w:t>V primeru podaljšanja roka za oddajo ponudb se vse pravice in obveznosti naročnika in ponudnikov glede datuma prenesejo na nov datum.</w:t>
      </w:r>
    </w:p>
    <w:p w:rsidR="001B4ED4" w:rsidRPr="00476385" w:rsidRDefault="001B4ED4" w:rsidP="001B4ED4">
      <w:pPr>
        <w:jc w:val="both"/>
        <w:rPr>
          <w:rFonts w:ascii="Arial" w:hAnsi="Arial" w:cs="Arial"/>
          <w:sz w:val="20"/>
          <w:szCs w:val="20"/>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PONUDBE, KI BODO PREDLOŽENE PREPOZNO</w:t>
      </w:r>
    </w:p>
    <w:p w:rsidR="0014437F" w:rsidRPr="00476385" w:rsidRDefault="0014437F" w:rsidP="001B4ED4">
      <w:pPr>
        <w:jc w:val="both"/>
        <w:rPr>
          <w:rFonts w:ascii="Arial" w:hAnsi="Arial" w:cs="Arial"/>
          <w:sz w:val="20"/>
          <w:szCs w:val="20"/>
          <w:u w:val="single"/>
        </w:rPr>
      </w:pPr>
    </w:p>
    <w:p w:rsidR="0014437F" w:rsidRPr="00476385" w:rsidRDefault="0014437F" w:rsidP="001B4ED4">
      <w:pPr>
        <w:tabs>
          <w:tab w:val="left" w:pos="900"/>
        </w:tabs>
        <w:jc w:val="both"/>
        <w:rPr>
          <w:rFonts w:ascii="Arial" w:hAnsi="Arial" w:cs="Arial"/>
          <w:sz w:val="20"/>
          <w:szCs w:val="20"/>
        </w:rPr>
      </w:pPr>
      <w:r w:rsidRPr="00476385">
        <w:rPr>
          <w:rFonts w:ascii="Arial" w:hAnsi="Arial" w:cs="Arial"/>
          <w:sz w:val="20"/>
          <w:szCs w:val="20"/>
        </w:rPr>
        <w:t xml:space="preserve">Če ponudba ni predložena v roku, določenem za prejem ponudb, se šteje, da je bila predložena prepozno. Taka ponudba bo po končanem postopku odpiranja ponudb neodprta vrnjena ponudniku, z navedbo, da je prepozna.  </w:t>
      </w:r>
    </w:p>
    <w:p w:rsidR="0014437F" w:rsidRPr="00476385" w:rsidRDefault="0014437F" w:rsidP="001B4ED4">
      <w:pPr>
        <w:tabs>
          <w:tab w:val="left" w:pos="900"/>
        </w:tabs>
        <w:ind w:left="900" w:hanging="540"/>
        <w:jc w:val="both"/>
        <w:rPr>
          <w:rFonts w:ascii="Arial" w:hAnsi="Arial" w:cs="Arial"/>
          <w:sz w:val="20"/>
          <w:szCs w:val="20"/>
        </w:rPr>
      </w:pPr>
    </w:p>
    <w:p w:rsidR="0014437F" w:rsidRDefault="0014437F" w:rsidP="001B4ED4">
      <w:pPr>
        <w:tabs>
          <w:tab w:val="left" w:pos="900"/>
        </w:tabs>
        <w:jc w:val="both"/>
        <w:rPr>
          <w:rFonts w:ascii="Arial" w:hAnsi="Arial" w:cs="Arial"/>
          <w:sz w:val="20"/>
          <w:szCs w:val="20"/>
        </w:rPr>
      </w:pPr>
      <w:r w:rsidRPr="00476385">
        <w:rPr>
          <w:rFonts w:ascii="Arial" w:hAnsi="Arial" w:cs="Arial"/>
          <w:sz w:val="20"/>
          <w:szCs w:val="20"/>
        </w:rPr>
        <w:t>Naročnik ne prevzema nikakršne odgovornosti za izgubljene ali prepozno predložene ponudbe.</w:t>
      </w:r>
    </w:p>
    <w:p w:rsidR="001B4ED4" w:rsidRPr="00476385" w:rsidRDefault="001B4ED4" w:rsidP="001B4ED4">
      <w:pPr>
        <w:tabs>
          <w:tab w:val="left" w:pos="900"/>
        </w:tabs>
        <w:jc w:val="both"/>
        <w:rPr>
          <w:rFonts w:ascii="Arial" w:hAnsi="Arial" w:cs="Arial"/>
          <w:sz w:val="20"/>
          <w:szCs w:val="20"/>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SPREMEMBE IN UMIKI PONUDB</w:t>
      </w:r>
    </w:p>
    <w:p w:rsidR="0014437F" w:rsidRPr="00476385" w:rsidRDefault="0014437F" w:rsidP="001B4ED4">
      <w:pPr>
        <w:jc w:val="both"/>
        <w:rPr>
          <w:rFonts w:ascii="Arial" w:hAnsi="Arial" w:cs="Arial"/>
          <w:sz w:val="20"/>
          <w:szCs w:val="20"/>
          <w:u w:val="single"/>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Pred iztekom roka, določenega za prejem ponudb, lahko ponudniki v pisni obliki kadarkoli spremenijo ali umaknejo že predložene ponudbe. Po izteku roka, določenega za prejem ponudb, ponudniki ne morejo več spremeniti ali umakniti ponudbe.</w:t>
      </w:r>
    </w:p>
    <w:p w:rsidR="0014437F" w:rsidRPr="00476385" w:rsidRDefault="0014437F" w:rsidP="001B4ED4">
      <w:pPr>
        <w:tabs>
          <w:tab w:val="left" w:pos="900"/>
        </w:tabs>
        <w:ind w:left="900" w:hanging="540"/>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Vsaka sprememba ali umik mora biti napisan, označen in dostavljen v skladu s predpisi točke 1</w:t>
      </w:r>
      <w:r w:rsidR="008F015E" w:rsidRPr="00476385">
        <w:rPr>
          <w:rFonts w:ascii="Arial" w:hAnsi="Arial" w:cs="Arial"/>
          <w:sz w:val="20"/>
          <w:szCs w:val="20"/>
        </w:rPr>
        <w:t>9</w:t>
      </w:r>
      <w:r w:rsidRPr="00476385">
        <w:rPr>
          <w:rFonts w:ascii="Arial" w:hAnsi="Arial" w:cs="Arial"/>
          <w:sz w:val="20"/>
          <w:szCs w:val="20"/>
        </w:rPr>
        <w:t xml:space="preserve">., pošiljka pa mora biti jasno označena z napisom »SPREMEMBA« ali »UMIK«. </w:t>
      </w:r>
    </w:p>
    <w:p w:rsidR="0014437F" w:rsidRPr="00476385" w:rsidRDefault="0014437F" w:rsidP="001B4ED4">
      <w:pPr>
        <w:tabs>
          <w:tab w:val="left" w:pos="900"/>
        </w:tabs>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Če bo ponudnik umaknil ali spremenil ponudbo po poteku roka, določenega za prejem ponudb in v času veljavnosti ponudbe, bo naročnik unovčil njegovo garancijo za resnost ponudbe</w:t>
      </w:r>
      <w:r w:rsidR="00A3156F" w:rsidRPr="00476385">
        <w:rPr>
          <w:rFonts w:ascii="Arial" w:hAnsi="Arial" w:cs="Arial"/>
          <w:sz w:val="20"/>
          <w:szCs w:val="20"/>
        </w:rPr>
        <w:t>.</w:t>
      </w:r>
    </w:p>
    <w:p w:rsidR="0014437F" w:rsidRPr="00476385" w:rsidRDefault="0014437F" w:rsidP="001B4ED4">
      <w:pPr>
        <w:tabs>
          <w:tab w:val="left" w:pos="900"/>
        </w:tabs>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 xml:space="preserve">Umiki ponudb bodo odprti na javnem odpiranju pred ponudbo samo. Ponudba bo po končanem postopku odpiranja ponudb neodprta vrnjena ponudniku. </w:t>
      </w:r>
    </w:p>
    <w:p w:rsidR="0014437F" w:rsidRPr="00476385" w:rsidRDefault="0014437F" w:rsidP="001B4ED4">
      <w:pPr>
        <w:tabs>
          <w:tab w:val="num" w:pos="900"/>
        </w:tabs>
        <w:jc w:val="both"/>
        <w:rPr>
          <w:rFonts w:ascii="Arial" w:hAnsi="Arial" w:cs="Arial"/>
          <w:sz w:val="20"/>
          <w:szCs w:val="20"/>
        </w:rPr>
      </w:pPr>
    </w:p>
    <w:p w:rsidR="00DD4801" w:rsidRPr="00476385" w:rsidRDefault="00DD4801" w:rsidP="001B4ED4">
      <w:pPr>
        <w:jc w:val="both"/>
        <w:rPr>
          <w:rFonts w:ascii="Arial" w:hAnsi="Arial" w:cs="Arial"/>
          <w:b/>
          <w:bCs/>
          <w:sz w:val="20"/>
          <w:szCs w:val="20"/>
        </w:rPr>
      </w:pPr>
    </w:p>
    <w:p w:rsidR="0014437F" w:rsidRDefault="0014437F" w:rsidP="001B4ED4">
      <w:pPr>
        <w:jc w:val="both"/>
        <w:rPr>
          <w:rFonts w:ascii="Arial" w:hAnsi="Arial" w:cs="Arial"/>
          <w:b/>
          <w:bCs/>
          <w:sz w:val="24"/>
          <w:szCs w:val="24"/>
        </w:rPr>
      </w:pPr>
      <w:r w:rsidRPr="00476385">
        <w:rPr>
          <w:rFonts w:ascii="Arial" w:hAnsi="Arial" w:cs="Arial"/>
          <w:b/>
          <w:bCs/>
          <w:sz w:val="24"/>
          <w:szCs w:val="24"/>
        </w:rPr>
        <w:t>ODPIRANJE IN OCENJEVANJE PONUDB</w:t>
      </w:r>
    </w:p>
    <w:p w:rsidR="001B4ED4" w:rsidRPr="00476385" w:rsidRDefault="001B4ED4" w:rsidP="001B4ED4">
      <w:pPr>
        <w:jc w:val="both"/>
        <w:rPr>
          <w:rFonts w:ascii="Arial" w:hAnsi="Arial" w:cs="Arial"/>
          <w:b/>
          <w:bCs/>
          <w:sz w:val="24"/>
          <w:szCs w:val="24"/>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ODPIRANJE PONUDB</w:t>
      </w:r>
    </w:p>
    <w:p w:rsidR="0014437F" w:rsidRPr="00476385" w:rsidRDefault="0014437F" w:rsidP="001B4ED4">
      <w:pPr>
        <w:jc w:val="both"/>
        <w:rPr>
          <w:rFonts w:ascii="Arial" w:hAnsi="Arial" w:cs="Arial"/>
          <w:sz w:val="20"/>
          <w:szCs w:val="20"/>
        </w:rPr>
      </w:pPr>
    </w:p>
    <w:p w:rsidR="0081774D" w:rsidRPr="00476385" w:rsidRDefault="0014437F" w:rsidP="001B4ED4">
      <w:pPr>
        <w:jc w:val="both"/>
        <w:rPr>
          <w:rFonts w:ascii="Arial" w:hAnsi="Arial" w:cs="Arial"/>
          <w:sz w:val="20"/>
          <w:szCs w:val="20"/>
        </w:rPr>
      </w:pPr>
      <w:r w:rsidRPr="00476385">
        <w:rPr>
          <w:rFonts w:ascii="Arial" w:hAnsi="Arial" w:cs="Arial"/>
          <w:sz w:val="20"/>
          <w:szCs w:val="20"/>
        </w:rPr>
        <w:t xml:space="preserve">Odpiranje ponudb bo javno, </w:t>
      </w:r>
      <w:r w:rsidRPr="00476385">
        <w:rPr>
          <w:rFonts w:ascii="Arial" w:hAnsi="Arial" w:cs="Arial"/>
          <w:b/>
          <w:bCs/>
          <w:sz w:val="20"/>
          <w:szCs w:val="20"/>
        </w:rPr>
        <w:t xml:space="preserve">dne </w:t>
      </w:r>
      <w:r w:rsidR="002B433D" w:rsidRPr="00476385">
        <w:rPr>
          <w:rFonts w:ascii="Arial" w:hAnsi="Arial" w:cs="Arial"/>
          <w:b/>
          <w:bCs/>
          <w:sz w:val="20"/>
          <w:szCs w:val="20"/>
        </w:rPr>
        <w:t>28</w:t>
      </w:r>
      <w:r w:rsidR="006C1EFB" w:rsidRPr="00476385">
        <w:rPr>
          <w:rFonts w:ascii="Arial" w:hAnsi="Arial" w:cs="Arial"/>
          <w:b/>
          <w:bCs/>
          <w:sz w:val="20"/>
          <w:szCs w:val="20"/>
        </w:rPr>
        <w:t>.0</w:t>
      </w:r>
      <w:r w:rsidR="002B433D" w:rsidRPr="00476385">
        <w:rPr>
          <w:rFonts w:ascii="Arial" w:hAnsi="Arial" w:cs="Arial"/>
          <w:b/>
          <w:bCs/>
          <w:sz w:val="20"/>
          <w:szCs w:val="20"/>
        </w:rPr>
        <w:t>1</w:t>
      </w:r>
      <w:r w:rsidR="00062C9A" w:rsidRPr="00476385">
        <w:rPr>
          <w:rFonts w:ascii="Arial" w:hAnsi="Arial" w:cs="Arial"/>
          <w:b/>
          <w:bCs/>
          <w:sz w:val="20"/>
          <w:szCs w:val="20"/>
        </w:rPr>
        <w:t>.</w:t>
      </w:r>
      <w:r w:rsidR="00A05DEC" w:rsidRPr="00476385">
        <w:rPr>
          <w:rFonts w:ascii="Arial" w:hAnsi="Arial" w:cs="Arial"/>
          <w:b/>
          <w:bCs/>
          <w:sz w:val="20"/>
          <w:szCs w:val="20"/>
        </w:rPr>
        <w:t>201</w:t>
      </w:r>
      <w:r w:rsidR="00DE4877">
        <w:rPr>
          <w:rFonts w:ascii="Arial" w:hAnsi="Arial" w:cs="Arial"/>
          <w:b/>
          <w:bCs/>
          <w:sz w:val="20"/>
          <w:szCs w:val="20"/>
        </w:rPr>
        <w:t>6</w:t>
      </w:r>
      <w:r w:rsidRPr="00476385">
        <w:rPr>
          <w:rFonts w:ascii="Arial" w:hAnsi="Arial" w:cs="Arial"/>
          <w:b/>
          <w:bCs/>
          <w:sz w:val="20"/>
          <w:szCs w:val="20"/>
        </w:rPr>
        <w:t xml:space="preserve"> ob </w:t>
      </w:r>
      <w:r w:rsidR="00A3156F" w:rsidRPr="00476385">
        <w:rPr>
          <w:rFonts w:ascii="Arial" w:hAnsi="Arial" w:cs="Arial"/>
          <w:b/>
          <w:bCs/>
          <w:sz w:val="20"/>
          <w:szCs w:val="20"/>
        </w:rPr>
        <w:t>1</w:t>
      </w:r>
      <w:r w:rsidR="00CD771E" w:rsidRPr="00476385">
        <w:rPr>
          <w:rFonts w:ascii="Arial" w:hAnsi="Arial" w:cs="Arial"/>
          <w:b/>
          <w:bCs/>
          <w:sz w:val="20"/>
          <w:szCs w:val="20"/>
        </w:rPr>
        <w:t>0</w:t>
      </w:r>
      <w:r w:rsidRPr="00476385">
        <w:rPr>
          <w:rFonts w:ascii="Arial" w:hAnsi="Arial" w:cs="Arial"/>
          <w:b/>
          <w:bCs/>
          <w:sz w:val="20"/>
          <w:szCs w:val="20"/>
        </w:rPr>
        <w:t>:00 uri</w:t>
      </w:r>
      <w:r w:rsidRPr="00476385">
        <w:rPr>
          <w:rFonts w:ascii="Arial" w:hAnsi="Arial" w:cs="Arial"/>
          <w:sz w:val="20"/>
          <w:szCs w:val="20"/>
        </w:rPr>
        <w:t xml:space="preserve"> po lokalnem času v prostorih </w:t>
      </w:r>
      <w:r w:rsidR="006F56AB" w:rsidRPr="00476385">
        <w:rPr>
          <w:rFonts w:ascii="Arial" w:hAnsi="Arial" w:cs="Arial"/>
          <w:b/>
          <w:sz w:val="20"/>
          <w:szCs w:val="20"/>
        </w:rPr>
        <w:t xml:space="preserve">Občine Ilirska Bistrica, Bazoviška </w:t>
      </w:r>
      <w:r w:rsidR="00693C9D" w:rsidRPr="00476385">
        <w:rPr>
          <w:rFonts w:ascii="Arial" w:hAnsi="Arial" w:cs="Arial"/>
          <w:b/>
          <w:sz w:val="20"/>
          <w:szCs w:val="20"/>
        </w:rPr>
        <w:t>c</w:t>
      </w:r>
      <w:r w:rsidR="006F56AB" w:rsidRPr="00476385">
        <w:rPr>
          <w:rFonts w:ascii="Arial" w:hAnsi="Arial" w:cs="Arial"/>
          <w:b/>
          <w:sz w:val="20"/>
          <w:szCs w:val="20"/>
        </w:rPr>
        <w:t>esta 14, 6250 Ilirska Bistrica</w:t>
      </w:r>
      <w:r w:rsidR="006F56AB" w:rsidRPr="00476385">
        <w:rPr>
          <w:rFonts w:ascii="Arial" w:hAnsi="Arial" w:cs="Arial"/>
          <w:sz w:val="20"/>
          <w:szCs w:val="20"/>
        </w:rPr>
        <w:t>.</w:t>
      </w:r>
      <w:r w:rsidR="0081774D" w:rsidRPr="00476385">
        <w:rPr>
          <w:rFonts w:ascii="Arial" w:hAnsi="Arial" w:cs="Arial"/>
          <w:sz w:val="20"/>
          <w:szCs w:val="20"/>
        </w:rPr>
        <w:t xml:space="preserve"> Navzoči predstavniki ponudnika (-</w:t>
      </w:r>
      <w:proofErr w:type="spellStart"/>
      <w:r w:rsidR="0081774D" w:rsidRPr="00476385">
        <w:rPr>
          <w:rFonts w:ascii="Arial" w:hAnsi="Arial" w:cs="Arial"/>
          <w:sz w:val="20"/>
          <w:szCs w:val="20"/>
        </w:rPr>
        <w:t>ov</w:t>
      </w:r>
      <w:proofErr w:type="spellEnd"/>
      <w:r w:rsidR="0081774D" w:rsidRPr="00476385">
        <w:rPr>
          <w:rFonts w:ascii="Arial" w:hAnsi="Arial" w:cs="Arial"/>
          <w:sz w:val="20"/>
          <w:szCs w:val="20"/>
        </w:rPr>
        <w:t>) morajo predložiti pooblastila.</w:t>
      </w:r>
    </w:p>
    <w:p w:rsidR="006F56AB" w:rsidRPr="00476385" w:rsidRDefault="006F56AB" w:rsidP="001B4ED4">
      <w:pPr>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Ponudbe bo odprla Strokovna komisija za odpiranje in ocenjevanje ponudb, ki bo imenovana za to priložnost.</w:t>
      </w:r>
      <w:r w:rsidR="006F56AB" w:rsidRPr="00476385">
        <w:rPr>
          <w:rFonts w:ascii="Arial" w:hAnsi="Arial" w:cs="Arial"/>
          <w:sz w:val="20"/>
          <w:szCs w:val="20"/>
        </w:rPr>
        <w:t xml:space="preserve"> </w:t>
      </w:r>
      <w:r w:rsidRPr="00476385">
        <w:rPr>
          <w:rFonts w:ascii="Arial" w:hAnsi="Arial" w:cs="Arial"/>
          <w:sz w:val="20"/>
          <w:szCs w:val="20"/>
        </w:rPr>
        <w:t>Ponudbe se bodo odpirale po vrstnem redu prejema.</w:t>
      </w:r>
    </w:p>
    <w:p w:rsidR="0014437F" w:rsidRPr="00476385" w:rsidRDefault="0014437F" w:rsidP="001B4ED4">
      <w:pPr>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Strokovna komisija za odpiranje in ocenjevanje ponudb bo na javnem odpiranju ponudb objavila:</w:t>
      </w:r>
    </w:p>
    <w:p w:rsidR="0014437F" w:rsidRPr="00476385" w:rsidRDefault="0014437F" w:rsidP="00583C5A">
      <w:pPr>
        <w:pStyle w:val="Odstavekseznama"/>
        <w:numPr>
          <w:ilvl w:val="0"/>
          <w:numId w:val="41"/>
        </w:numPr>
        <w:tabs>
          <w:tab w:val="left" w:pos="284"/>
        </w:tabs>
        <w:ind w:left="284" w:hanging="284"/>
        <w:jc w:val="both"/>
        <w:rPr>
          <w:rFonts w:ascii="Arial" w:hAnsi="Arial" w:cs="Arial"/>
          <w:sz w:val="20"/>
          <w:szCs w:val="20"/>
        </w:rPr>
      </w:pPr>
      <w:r w:rsidRPr="00476385">
        <w:rPr>
          <w:rFonts w:ascii="Arial" w:hAnsi="Arial" w:cs="Arial"/>
          <w:sz w:val="20"/>
          <w:szCs w:val="20"/>
        </w:rPr>
        <w:t>nazive ponudnikov,</w:t>
      </w:r>
    </w:p>
    <w:p w:rsidR="0014437F" w:rsidRPr="00476385" w:rsidRDefault="0014437F" w:rsidP="00583C5A">
      <w:pPr>
        <w:pStyle w:val="Odstavekseznama"/>
        <w:numPr>
          <w:ilvl w:val="0"/>
          <w:numId w:val="41"/>
        </w:numPr>
        <w:tabs>
          <w:tab w:val="left" w:pos="284"/>
        </w:tabs>
        <w:ind w:left="284" w:hanging="284"/>
        <w:jc w:val="both"/>
        <w:rPr>
          <w:rFonts w:ascii="Arial" w:hAnsi="Arial" w:cs="Arial"/>
          <w:sz w:val="20"/>
          <w:szCs w:val="20"/>
        </w:rPr>
      </w:pPr>
      <w:r w:rsidRPr="00476385">
        <w:rPr>
          <w:rFonts w:ascii="Arial" w:hAnsi="Arial" w:cs="Arial"/>
          <w:sz w:val="20"/>
          <w:szCs w:val="20"/>
        </w:rPr>
        <w:t>spremembe ponudb in umike,</w:t>
      </w:r>
    </w:p>
    <w:p w:rsidR="0014437F" w:rsidRPr="00476385" w:rsidRDefault="0014437F" w:rsidP="00583C5A">
      <w:pPr>
        <w:pStyle w:val="Odstavekseznama"/>
        <w:numPr>
          <w:ilvl w:val="0"/>
          <w:numId w:val="41"/>
        </w:numPr>
        <w:tabs>
          <w:tab w:val="left" w:pos="284"/>
        </w:tabs>
        <w:ind w:left="284" w:hanging="284"/>
        <w:jc w:val="both"/>
        <w:rPr>
          <w:rFonts w:ascii="Arial" w:hAnsi="Arial" w:cs="Arial"/>
          <w:sz w:val="20"/>
          <w:szCs w:val="20"/>
        </w:rPr>
      </w:pPr>
      <w:r w:rsidRPr="00476385">
        <w:rPr>
          <w:rFonts w:ascii="Arial" w:hAnsi="Arial" w:cs="Arial"/>
          <w:sz w:val="20"/>
          <w:szCs w:val="20"/>
        </w:rPr>
        <w:t>končne ponudbene cene posameznih ponudnikov</w:t>
      </w:r>
      <w:r w:rsidR="005D5E65" w:rsidRPr="00476385">
        <w:rPr>
          <w:rFonts w:ascii="Arial" w:hAnsi="Arial" w:cs="Arial"/>
          <w:sz w:val="20"/>
          <w:szCs w:val="20"/>
        </w:rPr>
        <w:t xml:space="preserve"> po posameznih sklopih</w:t>
      </w:r>
      <w:r w:rsidRPr="00476385">
        <w:rPr>
          <w:rFonts w:ascii="Arial" w:hAnsi="Arial" w:cs="Arial"/>
          <w:sz w:val="20"/>
          <w:szCs w:val="20"/>
        </w:rPr>
        <w:t>,</w:t>
      </w:r>
    </w:p>
    <w:p w:rsidR="0014437F" w:rsidRPr="00476385" w:rsidRDefault="0014437F" w:rsidP="00583C5A">
      <w:pPr>
        <w:pStyle w:val="Odstavekseznama"/>
        <w:numPr>
          <w:ilvl w:val="0"/>
          <w:numId w:val="41"/>
        </w:numPr>
        <w:tabs>
          <w:tab w:val="left" w:pos="284"/>
        </w:tabs>
        <w:ind w:left="284" w:hanging="284"/>
        <w:jc w:val="both"/>
        <w:rPr>
          <w:rFonts w:ascii="Arial" w:hAnsi="Arial" w:cs="Arial"/>
          <w:sz w:val="20"/>
          <w:szCs w:val="20"/>
        </w:rPr>
      </w:pPr>
      <w:r w:rsidRPr="00476385">
        <w:rPr>
          <w:rFonts w:ascii="Arial" w:hAnsi="Arial" w:cs="Arial"/>
          <w:sz w:val="20"/>
          <w:szCs w:val="20"/>
        </w:rPr>
        <w:t>prisotnost bančne</w:t>
      </w:r>
      <w:r w:rsidR="00656D2C" w:rsidRPr="00476385">
        <w:rPr>
          <w:rFonts w:ascii="Arial" w:hAnsi="Arial" w:cs="Arial"/>
          <w:sz w:val="20"/>
          <w:szCs w:val="20"/>
        </w:rPr>
        <w:t xml:space="preserve"> garancije</w:t>
      </w:r>
      <w:r w:rsidRPr="00476385">
        <w:rPr>
          <w:rFonts w:ascii="Arial" w:hAnsi="Arial" w:cs="Arial"/>
          <w:sz w:val="20"/>
          <w:szCs w:val="20"/>
        </w:rPr>
        <w:t xml:space="preserve"> </w:t>
      </w:r>
      <w:r w:rsidR="00656D2C" w:rsidRPr="00476385">
        <w:rPr>
          <w:rFonts w:ascii="Arial" w:hAnsi="Arial" w:cs="Arial"/>
          <w:sz w:val="20"/>
          <w:szCs w:val="20"/>
        </w:rPr>
        <w:t xml:space="preserve">ali ustreznega kavcijskega zavarovanja pri zavarovalnici </w:t>
      </w:r>
      <w:r w:rsidRPr="00476385">
        <w:rPr>
          <w:rFonts w:ascii="Arial" w:hAnsi="Arial" w:cs="Arial"/>
          <w:sz w:val="20"/>
          <w:szCs w:val="20"/>
        </w:rPr>
        <w:t>za resnost ponudbe</w:t>
      </w:r>
      <w:r w:rsidR="00E35946" w:rsidRPr="00476385">
        <w:rPr>
          <w:rFonts w:ascii="Arial" w:hAnsi="Arial" w:cs="Arial"/>
          <w:sz w:val="20"/>
          <w:szCs w:val="20"/>
        </w:rPr>
        <w:t>.</w:t>
      </w:r>
    </w:p>
    <w:p w:rsidR="0014437F" w:rsidRPr="00476385" w:rsidRDefault="0014437F" w:rsidP="001B4ED4">
      <w:pPr>
        <w:tabs>
          <w:tab w:val="left" w:pos="900"/>
        </w:tabs>
        <w:ind w:left="900" w:hanging="540"/>
        <w:jc w:val="both"/>
        <w:rPr>
          <w:rFonts w:ascii="Arial" w:hAnsi="Arial" w:cs="Arial"/>
          <w:sz w:val="20"/>
          <w:szCs w:val="20"/>
        </w:rPr>
      </w:pPr>
    </w:p>
    <w:p w:rsidR="0014437F" w:rsidRDefault="0014437F" w:rsidP="001B4ED4">
      <w:pPr>
        <w:jc w:val="both"/>
        <w:rPr>
          <w:rFonts w:ascii="Arial" w:hAnsi="Arial" w:cs="Arial"/>
          <w:sz w:val="20"/>
          <w:szCs w:val="20"/>
        </w:rPr>
      </w:pPr>
      <w:r w:rsidRPr="00476385">
        <w:rPr>
          <w:rFonts w:ascii="Arial" w:hAnsi="Arial" w:cs="Arial"/>
          <w:sz w:val="20"/>
          <w:szCs w:val="20"/>
        </w:rPr>
        <w:t xml:space="preserve">Strokovna komisija za odpiranje in ocenjevanje ponudb bo o postopku javnega odpiranja ponudb vodila zapisnik. Zapisnik bodo podpisali prisotni člani komisije ter prisotni pooblaščeni predstavniki ponudnikov. V kolikor zapisnik ne bo vročen pooblaščenim predstavnikom ponudnikov na javnem odpiranju ponudb, ga bo naročnik ponudnikom posredoval najkasneje v </w:t>
      </w:r>
      <w:r w:rsidRPr="00476385">
        <w:rPr>
          <w:rFonts w:ascii="Arial" w:hAnsi="Arial" w:cs="Arial"/>
          <w:b/>
          <w:bCs/>
          <w:sz w:val="20"/>
          <w:szCs w:val="20"/>
        </w:rPr>
        <w:t>treh (3)</w:t>
      </w:r>
      <w:r w:rsidRPr="00476385">
        <w:rPr>
          <w:rFonts w:ascii="Arial" w:hAnsi="Arial" w:cs="Arial"/>
          <w:sz w:val="20"/>
          <w:szCs w:val="20"/>
        </w:rPr>
        <w:t xml:space="preserve"> delovnih dneh.</w:t>
      </w:r>
    </w:p>
    <w:p w:rsidR="001B4ED4" w:rsidRPr="00476385" w:rsidRDefault="001B4ED4" w:rsidP="001B4ED4">
      <w:pPr>
        <w:jc w:val="both"/>
        <w:rPr>
          <w:rFonts w:ascii="Arial" w:hAnsi="Arial" w:cs="Arial"/>
          <w:sz w:val="20"/>
          <w:szCs w:val="20"/>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lastRenderedPageBreak/>
        <w:t>DOPUSTNE DOPOLNITVE PONUDB</w:t>
      </w:r>
    </w:p>
    <w:p w:rsidR="0014437F" w:rsidRPr="00476385" w:rsidRDefault="0014437F" w:rsidP="001B4ED4">
      <w:pPr>
        <w:tabs>
          <w:tab w:val="num" w:pos="900"/>
        </w:tabs>
        <w:jc w:val="both"/>
        <w:rPr>
          <w:rFonts w:ascii="Arial" w:hAnsi="Arial" w:cs="Arial"/>
          <w:sz w:val="20"/>
          <w:szCs w:val="20"/>
        </w:rPr>
      </w:pPr>
    </w:p>
    <w:p w:rsidR="0014437F" w:rsidRPr="00476385" w:rsidRDefault="0014437F" w:rsidP="001B4ED4">
      <w:pPr>
        <w:tabs>
          <w:tab w:val="num" w:pos="900"/>
        </w:tabs>
        <w:jc w:val="both"/>
        <w:rPr>
          <w:rFonts w:ascii="Arial" w:hAnsi="Arial" w:cs="Arial"/>
          <w:sz w:val="20"/>
          <w:szCs w:val="20"/>
        </w:rPr>
      </w:pPr>
      <w:r w:rsidRPr="00476385">
        <w:rPr>
          <w:rFonts w:ascii="Arial" w:hAnsi="Arial" w:cs="Arial"/>
          <w:sz w:val="20"/>
          <w:szCs w:val="20"/>
        </w:rPr>
        <w:t>V kolikor bo naročnik sam ali na predlog ponudnika ugotovil, da je ponudba določenega ponudnika formalno nepopolna, bo dopustil in omogočil dopolnitev take ponudbe.</w:t>
      </w:r>
    </w:p>
    <w:p w:rsidR="0014437F" w:rsidRPr="00476385" w:rsidRDefault="0014437F" w:rsidP="001B4ED4">
      <w:pPr>
        <w:tabs>
          <w:tab w:val="num" w:pos="900"/>
        </w:tabs>
        <w:jc w:val="both"/>
        <w:rPr>
          <w:rFonts w:ascii="Arial" w:hAnsi="Arial" w:cs="Arial"/>
          <w:sz w:val="20"/>
          <w:szCs w:val="20"/>
        </w:rPr>
      </w:pPr>
    </w:p>
    <w:p w:rsidR="0014437F" w:rsidRPr="00476385" w:rsidRDefault="0014437F" w:rsidP="001B4ED4">
      <w:pPr>
        <w:tabs>
          <w:tab w:val="num" w:pos="900"/>
        </w:tabs>
        <w:jc w:val="both"/>
        <w:rPr>
          <w:rFonts w:ascii="Arial" w:hAnsi="Arial" w:cs="Arial"/>
          <w:sz w:val="20"/>
          <w:szCs w:val="20"/>
        </w:rPr>
      </w:pPr>
      <w:r w:rsidRPr="00476385">
        <w:rPr>
          <w:rFonts w:ascii="Arial" w:hAnsi="Arial" w:cs="Arial"/>
          <w:sz w:val="20"/>
          <w:szCs w:val="20"/>
        </w:rPr>
        <w:t>Naročnik bo od ponudnika zahteval dopolnitev njegove ponudbe le v primeru, če določenega dejstva ne more sam preveriti.</w:t>
      </w:r>
    </w:p>
    <w:p w:rsidR="0014437F" w:rsidRPr="00476385" w:rsidRDefault="0014437F" w:rsidP="001B4ED4">
      <w:pPr>
        <w:tabs>
          <w:tab w:val="num" w:pos="900"/>
        </w:tabs>
        <w:jc w:val="both"/>
        <w:rPr>
          <w:rFonts w:ascii="Arial" w:hAnsi="Arial" w:cs="Arial"/>
          <w:sz w:val="20"/>
          <w:szCs w:val="20"/>
        </w:rPr>
      </w:pPr>
    </w:p>
    <w:p w:rsidR="0014437F" w:rsidRPr="00476385" w:rsidRDefault="0014437F" w:rsidP="001B4ED4">
      <w:pPr>
        <w:tabs>
          <w:tab w:val="num" w:pos="900"/>
        </w:tabs>
        <w:jc w:val="both"/>
        <w:rPr>
          <w:rFonts w:ascii="Arial" w:hAnsi="Arial" w:cs="Arial"/>
          <w:b/>
          <w:bCs/>
          <w:sz w:val="20"/>
          <w:szCs w:val="20"/>
        </w:rPr>
      </w:pPr>
      <w:r w:rsidRPr="00476385">
        <w:rPr>
          <w:rFonts w:ascii="Arial" w:hAnsi="Arial" w:cs="Arial"/>
          <w:b/>
          <w:bCs/>
          <w:sz w:val="20"/>
          <w:szCs w:val="20"/>
        </w:rPr>
        <w:t>Če ponudnik v roku, ki ga določi naročnik, ponudbe ustrezno ne dopolni, bo naročnik tako ponudbo izločil.</w:t>
      </w:r>
    </w:p>
    <w:p w:rsidR="0014437F" w:rsidRPr="00476385" w:rsidRDefault="0014437F" w:rsidP="001B4ED4">
      <w:pPr>
        <w:tabs>
          <w:tab w:val="num" w:pos="900"/>
        </w:tabs>
        <w:jc w:val="both"/>
        <w:rPr>
          <w:rFonts w:ascii="Arial" w:hAnsi="Arial" w:cs="Arial"/>
          <w:sz w:val="20"/>
          <w:szCs w:val="20"/>
        </w:rPr>
      </w:pPr>
    </w:p>
    <w:p w:rsidR="0014437F" w:rsidRDefault="0014437F" w:rsidP="001B4ED4">
      <w:pPr>
        <w:tabs>
          <w:tab w:val="num" w:pos="900"/>
        </w:tabs>
        <w:jc w:val="both"/>
        <w:rPr>
          <w:rFonts w:ascii="Arial" w:hAnsi="Arial" w:cs="Arial"/>
          <w:sz w:val="20"/>
          <w:szCs w:val="20"/>
        </w:rPr>
      </w:pPr>
      <w:r w:rsidRPr="00476385">
        <w:rPr>
          <w:rFonts w:ascii="Arial" w:hAnsi="Arial" w:cs="Arial"/>
          <w:sz w:val="20"/>
          <w:szCs w:val="20"/>
        </w:rPr>
        <w:t>Ponudnik ne sme spreminjati svoje cene na enoto, vrednosti postavke, skupne vrednosti ponudbe in ponudbe v okviru meril ter tistega dela ponudbe, ki se veže na tehnične specifikacije predmeta javnega naročila oziroma tistih elementov ponudbe, ki vplivajo ali bi lahko vplivali na drugačno razvrstitev njegove ponudbe glede na ostale ponudbe, ki jih je naročnik prejel v postopku javnega naročanja.</w:t>
      </w:r>
    </w:p>
    <w:p w:rsidR="001B4ED4" w:rsidRPr="00476385" w:rsidRDefault="001B4ED4" w:rsidP="001B4ED4">
      <w:pPr>
        <w:tabs>
          <w:tab w:val="num" w:pos="900"/>
        </w:tabs>
        <w:jc w:val="both"/>
        <w:rPr>
          <w:rFonts w:ascii="Arial" w:hAnsi="Arial" w:cs="Arial"/>
          <w:sz w:val="20"/>
          <w:szCs w:val="20"/>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IZLOČITEV PONUDB</w:t>
      </w:r>
    </w:p>
    <w:p w:rsidR="0014437F" w:rsidRPr="00476385" w:rsidRDefault="0014437F" w:rsidP="001B4ED4">
      <w:pPr>
        <w:jc w:val="both"/>
        <w:rPr>
          <w:rFonts w:ascii="Arial" w:hAnsi="Arial" w:cs="Arial"/>
          <w:sz w:val="20"/>
          <w:szCs w:val="20"/>
        </w:rPr>
      </w:pPr>
    </w:p>
    <w:p w:rsidR="0014437F" w:rsidRPr="00476385" w:rsidRDefault="0014437F" w:rsidP="001B4ED4">
      <w:pPr>
        <w:tabs>
          <w:tab w:val="num" w:pos="900"/>
        </w:tabs>
        <w:jc w:val="both"/>
        <w:rPr>
          <w:rFonts w:ascii="Arial" w:hAnsi="Arial" w:cs="Arial"/>
          <w:sz w:val="20"/>
          <w:szCs w:val="20"/>
        </w:rPr>
      </w:pPr>
      <w:r w:rsidRPr="00476385">
        <w:rPr>
          <w:rFonts w:ascii="Arial" w:hAnsi="Arial" w:cs="Arial"/>
          <w:sz w:val="20"/>
          <w:szCs w:val="20"/>
        </w:rPr>
        <w:t>Strokovna komisija za odpiranje in ocenjevanje ponudb bo po opravljenem pregledu in dopolnitvi ponudb izločila vse ponudbe, ki niso popolne.</w:t>
      </w:r>
    </w:p>
    <w:p w:rsidR="0014437F" w:rsidRPr="00476385" w:rsidRDefault="0014437F" w:rsidP="001B4ED4">
      <w:pPr>
        <w:ind w:left="360"/>
        <w:jc w:val="both"/>
        <w:rPr>
          <w:rFonts w:ascii="Arial" w:hAnsi="Arial" w:cs="Arial"/>
          <w:sz w:val="20"/>
          <w:szCs w:val="20"/>
        </w:rPr>
      </w:pPr>
    </w:p>
    <w:p w:rsidR="0014437F" w:rsidRPr="00476385" w:rsidRDefault="0014437F" w:rsidP="001B4ED4">
      <w:pPr>
        <w:tabs>
          <w:tab w:val="num" w:pos="900"/>
        </w:tabs>
        <w:jc w:val="both"/>
        <w:rPr>
          <w:rFonts w:ascii="Arial" w:hAnsi="Arial" w:cs="Arial"/>
          <w:b/>
          <w:bCs/>
          <w:sz w:val="20"/>
          <w:szCs w:val="20"/>
        </w:rPr>
      </w:pPr>
      <w:r w:rsidRPr="00476385">
        <w:rPr>
          <w:rFonts w:ascii="Arial" w:hAnsi="Arial" w:cs="Arial"/>
          <w:b/>
          <w:bCs/>
          <w:sz w:val="20"/>
          <w:szCs w:val="20"/>
        </w:rPr>
        <w:t>»Popolna ponudba«</w:t>
      </w:r>
      <w:r w:rsidRPr="00476385">
        <w:rPr>
          <w:rFonts w:ascii="Arial" w:hAnsi="Arial" w:cs="Arial"/>
          <w:sz w:val="20"/>
          <w:szCs w:val="20"/>
        </w:rPr>
        <w:t xml:space="preserve"> je ponudba, ki je: </w:t>
      </w:r>
      <w:r w:rsidRPr="00476385">
        <w:rPr>
          <w:rFonts w:ascii="Arial" w:hAnsi="Arial" w:cs="Arial"/>
          <w:b/>
          <w:bCs/>
          <w:sz w:val="20"/>
          <w:szCs w:val="20"/>
        </w:rPr>
        <w:t>pravočasna, formalno popolna, sprejemljiva, pravilna in primerna.</w:t>
      </w:r>
    </w:p>
    <w:p w:rsidR="0014437F" w:rsidRPr="00476385" w:rsidRDefault="0014437F" w:rsidP="001B4ED4">
      <w:pPr>
        <w:ind w:left="1260"/>
        <w:jc w:val="both"/>
        <w:rPr>
          <w:rFonts w:ascii="Arial" w:hAnsi="Arial" w:cs="Arial"/>
          <w:sz w:val="20"/>
          <w:szCs w:val="20"/>
        </w:rPr>
      </w:pPr>
    </w:p>
    <w:p w:rsidR="0014437F" w:rsidRPr="00476385" w:rsidRDefault="0014437F" w:rsidP="001B4ED4">
      <w:pPr>
        <w:tabs>
          <w:tab w:val="num" w:pos="900"/>
          <w:tab w:val="num" w:pos="1620"/>
        </w:tabs>
        <w:jc w:val="both"/>
        <w:rPr>
          <w:rFonts w:ascii="Arial" w:hAnsi="Arial" w:cs="Arial"/>
          <w:sz w:val="20"/>
          <w:szCs w:val="20"/>
        </w:rPr>
      </w:pPr>
      <w:r w:rsidRPr="00476385">
        <w:rPr>
          <w:rFonts w:ascii="Arial" w:hAnsi="Arial" w:cs="Arial"/>
          <w:sz w:val="20"/>
          <w:szCs w:val="20"/>
        </w:rPr>
        <w:t>Ponudba bo nepravočasna, če jo bo naročnik prejel po izteku roka, določenega za prejem ponudb.</w:t>
      </w:r>
    </w:p>
    <w:p w:rsidR="0014437F" w:rsidRPr="00476385" w:rsidRDefault="0014437F" w:rsidP="001B4ED4">
      <w:pPr>
        <w:tabs>
          <w:tab w:val="num" w:pos="900"/>
        </w:tabs>
        <w:ind w:left="360"/>
        <w:jc w:val="both"/>
        <w:rPr>
          <w:rFonts w:ascii="Arial" w:hAnsi="Arial" w:cs="Arial"/>
          <w:sz w:val="20"/>
          <w:szCs w:val="20"/>
        </w:rPr>
      </w:pPr>
    </w:p>
    <w:p w:rsidR="0014437F" w:rsidRPr="00476385" w:rsidRDefault="0014437F" w:rsidP="001B4ED4">
      <w:pPr>
        <w:tabs>
          <w:tab w:val="num" w:pos="900"/>
        </w:tabs>
        <w:jc w:val="both"/>
        <w:rPr>
          <w:rFonts w:ascii="Arial" w:hAnsi="Arial" w:cs="Arial"/>
          <w:sz w:val="20"/>
          <w:szCs w:val="20"/>
        </w:rPr>
      </w:pPr>
      <w:r w:rsidRPr="00476385">
        <w:rPr>
          <w:rFonts w:ascii="Arial" w:hAnsi="Arial" w:cs="Arial"/>
          <w:sz w:val="20"/>
          <w:szCs w:val="20"/>
        </w:rPr>
        <w:t>Ponudba bo formalno nepopolna, če bo nepopolna v delih, ki ne vplivajo na njeno razvrstitev glede na merila. Če bo formalna pomanjkljivost ponudbe nebistvena, ponudba ne bo formalno nepopolna.    </w:t>
      </w:r>
    </w:p>
    <w:p w:rsidR="0014437F" w:rsidRPr="00476385" w:rsidRDefault="0014437F" w:rsidP="001B4ED4">
      <w:pPr>
        <w:tabs>
          <w:tab w:val="num" w:pos="900"/>
        </w:tabs>
        <w:jc w:val="both"/>
        <w:rPr>
          <w:rFonts w:ascii="Arial" w:hAnsi="Arial" w:cs="Arial"/>
          <w:sz w:val="20"/>
          <w:szCs w:val="20"/>
        </w:rPr>
      </w:pPr>
    </w:p>
    <w:p w:rsidR="0014437F" w:rsidRPr="00476385" w:rsidRDefault="0014437F" w:rsidP="001B4ED4">
      <w:pPr>
        <w:tabs>
          <w:tab w:val="num" w:pos="900"/>
        </w:tabs>
        <w:jc w:val="both"/>
        <w:rPr>
          <w:rFonts w:ascii="Arial" w:hAnsi="Arial" w:cs="Arial"/>
          <w:sz w:val="20"/>
          <w:szCs w:val="20"/>
        </w:rPr>
      </w:pPr>
      <w:r w:rsidRPr="00476385">
        <w:rPr>
          <w:rFonts w:ascii="Arial" w:hAnsi="Arial" w:cs="Arial"/>
          <w:sz w:val="20"/>
          <w:szCs w:val="20"/>
        </w:rPr>
        <w:t>Ponudba bo nesprejemljiva, če bo ponudbena cena v ponudbi presegala naročnikova zagotovljena sredstva ali če bo ponudbena cena višja od cen, ki veljajo za predmet javnega naročila na trgu.</w:t>
      </w:r>
    </w:p>
    <w:p w:rsidR="0014437F" w:rsidRPr="00476385" w:rsidRDefault="0014437F" w:rsidP="001B4ED4">
      <w:pPr>
        <w:tabs>
          <w:tab w:val="num" w:pos="900"/>
        </w:tabs>
        <w:jc w:val="both"/>
        <w:rPr>
          <w:rFonts w:ascii="Arial" w:hAnsi="Arial" w:cs="Arial"/>
          <w:sz w:val="20"/>
          <w:szCs w:val="20"/>
        </w:rPr>
      </w:pPr>
    </w:p>
    <w:p w:rsidR="0014437F" w:rsidRPr="00476385" w:rsidRDefault="0014437F" w:rsidP="001B4ED4">
      <w:pPr>
        <w:tabs>
          <w:tab w:val="num" w:pos="900"/>
        </w:tabs>
        <w:jc w:val="both"/>
        <w:rPr>
          <w:rFonts w:ascii="Arial" w:hAnsi="Arial" w:cs="Arial"/>
          <w:sz w:val="20"/>
          <w:szCs w:val="20"/>
        </w:rPr>
      </w:pPr>
      <w:r w:rsidRPr="00476385">
        <w:rPr>
          <w:rFonts w:ascii="Arial" w:hAnsi="Arial" w:cs="Arial"/>
          <w:sz w:val="20"/>
          <w:szCs w:val="20"/>
        </w:rPr>
        <w:t>Ponudba bo nepravilna če:</w:t>
      </w:r>
    </w:p>
    <w:p w:rsidR="0014437F" w:rsidRPr="00476385" w:rsidRDefault="0014437F" w:rsidP="00583C5A">
      <w:pPr>
        <w:numPr>
          <w:ilvl w:val="0"/>
          <w:numId w:val="42"/>
        </w:numPr>
        <w:tabs>
          <w:tab w:val="clear" w:pos="720"/>
          <w:tab w:val="num" w:pos="284"/>
        </w:tabs>
        <w:ind w:left="284" w:hanging="284"/>
        <w:jc w:val="both"/>
        <w:rPr>
          <w:rFonts w:ascii="Arial" w:hAnsi="Arial" w:cs="Arial"/>
          <w:sz w:val="20"/>
          <w:szCs w:val="20"/>
        </w:rPr>
      </w:pPr>
      <w:r w:rsidRPr="00476385">
        <w:rPr>
          <w:rFonts w:ascii="Arial" w:hAnsi="Arial" w:cs="Arial"/>
          <w:sz w:val="20"/>
          <w:szCs w:val="20"/>
        </w:rPr>
        <w:t xml:space="preserve">če bo ponudba v nasprotju s predpisi ali </w:t>
      </w:r>
    </w:p>
    <w:p w:rsidR="0014437F" w:rsidRPr="00476385" w:rsidRDefault="0014437F" w:rsidP="00583C5A">
      <w:pPr>
        <w:numPr>
          <w:ilvl w:val="0"/>
          <w:numId w:val="42"/>
        </w:numPr>
        <w:tabs>
          <w:tab w:val="clear" w:pos="720"/>
          <w:tab w:val="num" w:pos="284"/>
        </w:tabs>
        <w:ind w:left="284" w:hanging="284"/>
        <w:jc w:val="both"/>
        <w:rPr>
          <w:rFonts w:ascii="Arial" w:hAnsi="Arial" w:cs="Arial"/>
          <w:sz w:val="20"/>
          <w:szCs w:val="20"/>
        </w:rPr>
      </w:pPr>
      <w:r w:rsidRPr="00476385">
        <w:rPr>
          <w:rFonts w:ascii="Arial" w:hAnsi="Arial" w:cs="Arial"/>
          <w:sz w:val="20"/>
          <w:szCs w:val="20"/>
        </w:rPr>
        <w:t xml:space="preserve">če bo ponudbena cena v ponudbi očitno sestavljena na način, ki ni skladen s pravili poštene konkurence ali </w:t>
      </w:r>
    </w:p>
    <w:p w:rsidR="0014437F" w:rsidRPr="00476385" w:rsidRDefault="0014437F" w:rsidP="00583C5A">
      <w:pPr>
        <w:numPr>
          <w:ilvl w:val="0"/>
          <w:numId w:val="42"/>
        </w:numPr>
        <w:tabs>
          <w:tab w:val="clear" w:pos="720"/>
          <w:tab w:val="num" w:pos="284"/>
        </w:tabs>
        <w:ind w:left="284" w:hanging="284"/>
        <w:jc w:val="both"/>
        <w:rPr>
          <w:rFonts w:ascii="Arial" w:hAnsi="Arial" w:cs="Arial"/>
          <w:sz w:val="20"/>
          <w:szCs w:val="20"/>
        </w:rPr>
      </w:pPr>
      <w:r w:rsidRPr="00476385">
        <w:rPr>
          <w:rFonts w:ascii="Arial" w:hAnsi="Arial" w:cs="Arial"/>
          <w:sz w:val="20"/>
          <w:szCs w:val="20"/>
        </w:rPr>
        <w:t>če ponudba ne bo izpolnjevala pogojev, navedenih v Poglavju 2 - Pogoji za ugotavljanje sposobnosti in navodila o načinu dokazovanja sposobnosti ponudnika, ki jih mora izpolnjevati ponudnik.</w:t>
      </w:r>
    </w:p>
    <w:p w:rsidR="0014437F" w:rsidRPr="00476385" w:rsidRDefault="0014437F" w:rsidP="001B4ED4">
      <w:pPr>
        <w:tabs>
          <w:tab w:val="num" w:pos="900"/>
        </w:tabs>
        <w:jc w:val="both"/>
        <w:rPr>
          <w:rFonts w:ascii="Arial" w:hAnsi="Arial" w:cs="Arial"/>
          <w:sz w:val="20"/>
          <w:szCs w:val="20"/>
        </w:rPr>
      </w:pPr>
    </w:p>
    <w:p w:rsidR="0014437F" w:rsidRDefault="0014437F" w:rsidP="001B4ED4">
      <w:pPr>
        <w:tabs>
          <w:tab w:val="num" w:pos="900"/>
        </w:tabs>
        <w:jc w:val="both"/>
        <w:rPr>
          <w:rFonts w:ascii="Arial" w:hAnsi="Arial" w:cs="Arial"/>
          <w:sz w:val="20"/>
          <w:szCs w:val="20"/>
        </w:rPr>
      </w:pPr>
      <w:r w:rsidRPr="00476385">
        <w:rPr>
          <w:rFonts w:ascii="Arial" w:hAnsi="Arial" w:cs="Arial"/>
          <w:sz w:val="20"/>
          <w:szCs w:val="20"/>
        </w:rPr>
        <w:t>Ponudba bo neprimerna, če ne bo izpolnjevala pogojev, vezanih na vsebino predmeta javnega naročila in zato ne b</w:t>
      </w:r>
      <w:r w:rsidR="00987233" w:rsidRPr="00476385">
        <w:rPr>
          <w:rFonts w:ascii="Arial" w:hAnsi="Arial" w:cs="Arial"/>
          <w:sz w:val="20"/>
          <w:szCs w:val="20"/>
        </w:rPr>
        <w:t>o izpolnjevala v celoti zahtev naročnika, določenih</w:t>
      </w:r>
      <w:r w:rsidRPr="00476385">
        <w:rPr>
          <w:rFonts w:ascii="Arial" w:hAnsi="Arial" w:cs="Arial"/>
          <w:sz w:val="20"/>
          <w:szCs w:val="20"/>
        </w:rPr>
        <w:t xml:space="preserve"> v razpisni dokumentaciji.</w:t>
      </w:r>
    </w:p>
    <w:p w:rsidR="001B4ED4" w:rsidRPr="00476385" w:rsidRDefault="001B4ED4" w:rsidP="001B4ED4">
      <w:pPr>
        <w:tabs>
          <w:tab w:val="num" w:pos="900"/>
        </w:tabs>
        <w:jc w:val="both"/>
        <w:rPr>
          <w:rFonts w:ascii="Arial" w:hAnsi="Arial" w:cs="Arial"/>
          <w:sz w:val="20"/>
          <w:szCs w:val="20"/>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NEOBIČAJNO NIZKE PONUDBE</w:t>
      </w:r>
    </w:p>
    <w:p w:rsidR="00A3156F" w:rsidRPr="00476385" w:rsidRDefault="00A3156F" w:rsidP="001B4ED4">
      <w:pPr>
        <w:jc w:val="both"/>
      </w:pPr>
    </w:p>
    <w:p w:rsidR="00AD6B09" w:rsidRPr="00476385" w:rsidRDefault="001724F5" w:rsidP="001B4ED4">
      <w:pPr>
        <w:jc w:val="both"/>
        <w:rPr>
          <w:rFonts w:ascii="Arial" w:hAnsi="Arial" w:cs="Arial"/>
          <w:sz w:val="20"/>
          <w:szCs w:val="20"/>
        </w:rPr>
      </w:pPr>
      <w:r w:rsidRPr="00476385">
        <w:rPr>
          <w:rFonts w:ascii="Arial" w:hAnsi="Arial" w:cs="Arial"/>
          <w:sz w:val="20"/>
          <w:szCs w:val="20"/>
        </w:rPr>
        <w:t xml:space="preserve">Če bo naročnik menil, da je pri naročilu glede na njegove predhodno določene zahteve ponudba neobičajno nizka ali v zvezi z njo obstaja dvom o možnosti izpolnitve naročila, bo </w:t>
      </w:r>
      <w:r w:rsidR="00AD6B09" w:rsidRPr="00476385">
        <w:rPr>
          <w:rFonts w:ascii="Arial" w:hAnsi="Arial" w:cs="Arial"/>
          <w:sz w:val="20"/>
          <w:szCs w:val="20"/>
        </w:rPr>
        <w:t xml:space="preserve">neobičajno nizke ponudbe preveril. </w:t>
      </w:r>
      <w:r w:rsidRPr="00476385">
        <w:rPr>
          <w:rFonts w:ascii="Arial" w:hAnsi="Arial" w:cs="Arial"/>
          <w:sz w:val="20"/>
          <w:szCs w:val="20"/>
        </w:rPr>
        <w:t>Naročnik bo preveril, ali je ponudba neobičajno nizka tudi, če je vrednost ponudbe za več kot 50 % nižja od povprečne vrednosti pravočasnih ponudb in za več kot 20 % nižja od naslednje uvrščene ponudbe</w:t>
      </w:r>
      <w:r w:rsidR="00AD6B09" w:rsidRPr="00476385">
        <w:rPr>
          <w:rFonts w:ascii="Arial" w:hAnsi="Arial" w:cs="Arial"/>
          <w:sz w:val="20"/>
          <w:szCs w:val="20"/>
        </w:rPr>
        <w:t>,</w:t>
      </w:r>
      <w:r w:rsidRPr="00476385">
        <w:rPr>
          <w:rFonts w:ascii="Arial" w:hAnsi="Arial" w:cs="Arial"/>
          <w:sz w:val="20"/>
          <w:szCs w:val="20"/>
        </w:rPr>
        <w:t xml:space="preserve"> vendar le, če bo prejel vsaj štiri pravočasne ponudbe. </w:t>
      </w:r>
    </w:p>
    <w:p w:rsidR="00AD6B09" w:rsidRPr="00476385" w:rsidRDefault="00AD6B09" w:rsidP="001B4ED4">
      <w:pPr>
        <w:jc w:val="both"/>
        <w:rPr>
          <w:rFonts w:ascii="Arial" w:hAnsi="Arial" w:cs="Arial"/>
          <w:sz w:val="20"/>
          <w:szCs w:val="20"/>
        </w:rPr>
      </w:pPr>
    </w:p>
    <w:p w:rsidR="0014437F" w:rsidRPr="00476385" w:rsidRDefault="001724F5" w:rsidP="001B4ED4">
      <w:pPr>
        <w:jc w:val="both"/>
        <w:rPr>
          <w:rFonts w:ascii="Arial" w:hAnsi="Arial" w:cs="Arial"/>
          <w:sz w:val="20"/>
          <w:szCs w:val="20"/>
        </w:rPr>
      </w:pPr>
      <w:r w:rsidRPr="00476385">
        <w:rPr>
          <w:rFonts w:ascii="Arial" w:hAnsi="Arial" w:cs="Arial"/>
          <w:sz w:val="20"/>
          <w:szCs w:val="20"/>
        </w:rPr>
        <w:t xml:space="preserve">Preden bo naročnik izločil neobičajno nizko ponudbo, </w:t>
      </w:r>
      <w:r w:rsidR="00172739" w:rsidRPr="00476385">
        <w:rPr>
          <w:rFonts w:ascii="Arial" w:hAnsi="Arial" w:cs="Arial"/>
          <w:sz w:val="20"/>
          <w:szCs w:val="20"/>
        </w:rPr>
        <w:t>bo od ponudnika pisno zahteval</w:t>
      </w:r>
      <w:r w:rsidRPr="00476385">
        <w:rPr>
          <w:rFonts w:ascii="Arial" w:hAnsi="Arial" w:cs="Arial"/>
          <w:sz w:val="20"/>
          <w:szCs w:val="20"/>
        </w:rPr>
        <w:t xml:space="preserve"> podrobne podatke in utemeljitev o elementih ponudbe, za katere meni, da so odločilni za izpolnitev naročila oziroma vplivajo na razvrstitev ponudb.</w:t>
      </w:r>
      <w:r w:rsidR="00AD6B09" w:rsidRPr="00476385">
        <w:rPr>
          <w:rFonts w:ascii="Arial" w:hAnsi="Arial" w:cs="Arial"/>
          <w:sz w:val="20"/>
          <w:szCs w:val="20"/>
        </w:rPr>
        <w:t xml:space="preserve"> Ponudnik je dolžan predložiti dokazila v primernem roku, ki ga določi naročnik.</w:t>
      </w:r>
    </w:p>
    <w:p w:rsidR="0014437F" w:rsidRPr="00476385" w:rsidRDefault="0014437F" w:rsidP="001B4ED4">
      <w:pPr>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Te podrobnosti se lahko nanašajo zlasti na:</w:t>
      </w:r>
    </w:p>
    <w:p w:rsidR="0014437F" w:rsidRPr="00476385" w:rsidRDefault="0014437F" w:rsidP="00583C5A">
      <w:pPr>
        <w:numPr>
          <w:ilvl w:val="0"/>
          <w:numId w:val="43"/>
        </w:numPr>
        <w:tabs>
          <w:tab w:val="clear" w:pos="1620"/>
          <w:tab w:val="num" w:pos="284"/>
        </w:tabs>
        <w:ind w:left="284" w:hanging="284"/>
        <w:jc w:val="both"/>
        <w:rPr>
          <w:rFonts w:ascii="Arial" w:hAnsi="Arial" w:cs="Arial"/>
          <w:sz w:val="20"/>
          <w:szCs w:val="20"/>
        </w:rPr>
      </w:pPr>
      <w:r w:rsidRPr="00476385">
        <w:rPr>
          <w:rFonts w:ascii="Arial" w:hAnsi="Arial" w:cs="Arial"/>
          <w:sz w:val="20"/>
          <w:szCs w:val="20"/>
        </w:rPr>
        <w:t>ekonomičnost načina gradnje, proizvodnega procesa ali ponujene storitve,</w:t>
      </w:r>
    </w:p>
    <w:p w:rsidR="0014437F" w:rsidRPr="00476385" w:rsidRDefault="0014437F" w:rsidP="00583C5A">
      <w:pPr>
        <w:numPr>
          <w:ilvl w:val="0"/>
          <w:numId w:val="43"/>
        </w:numPr>
        <w:tabs>
          <w:tab w:val="clear" w:pos="1620"/>
          <w:tab w:val="num" w:pos="284"/>
        </w:tabs>
        <w:ind w:left="284" w:hanging="284"/>
        <w:jc w:val="both"/>
        <w:rPr>
          <w:rFonts w:ascii="Arial" w:hAnsi="Arial" w:cs="Arial"/>
          <w:sz w:val="20"/>
          <w:szCs w:val="20"/>
        </w:rPr>
      </w:pPr>
      <w:r w:rsidRPr="00476385">
        <w:rPr>
          <w:rFonts w:ascii="Arial" w:hAnsi="Arial" w:cs="Arial"/>
          <w:sz w:val="20"/>
          <w:szCs w:val="20"/>
        </w:rPr>
        <w:t>izbrane tehnične rešitve in/ali izjemno ugodne pogoje, ki jih ima ponudnik pri izvedbi gradnje, dobavi blaga ali opravljanju storitev</w:t>
      </w:r>
    </w:p>
    <w:p w:rsidR="0014437F" w:rsidRPr="00476385" w:rsidRDefault="0014437F" w:rsidP="00583C5A">
      <w:pPr>
        <w:numPr>
          <w:ilvl w:val="0"/>
          <w:numId w:val="43"/>
        </w:numPr>
        <w:tabs>
          <w:tab w:val="clear" w:pos="1620"/>
          <w:tab w:val="num" w:pos="284"/>
        </w:tabs>
        <w:ind w:left="284" w:hanging="284"/>
        <w:jc w:val="both"/>
        <w:rPr>
          <w:rFonts w:ascii="Arial" w:hAnsi="Arial" w:cs="Arial"/>
          <w:sz w:val="20"/>
          <w:szCs w:val="20"/>
        </w:rPr>
      </w:pPr>
      <w:r w:rsidRPr="00476385">
        <w:rPr>
          <w:rFonts w:ascii="Arial" w:hAnsi="Arial" w:cs="Arial"/>
          <w:sz w:val="20"/>
          <w:szCs w:val="20"/>
        </w:rPr>
        <w:t>izvirnost gradenj, blaga ali storitev, ki jih predlaga ponudnik</w:t>
      </w:r>
    </w:p>
    <w:p w:rsidR="0014437F" w:rsidRPr="00476385" w:rsidRDefault="0014437F" w:rsidP="00583C5A">
      <w:pPr>
        <w:numPr>
          <w:ilvl w:val="0"/>
          <w:numId w:val="43"/>
        </w:numPr>
        <w:tabs>
          <w:tab w:val="clear" w:pos="1620"/>
          <w:tab w:val="num" w:pos="284"/>
        </w:tabs>
        <w:ind w:left="284" w:hanging="284"/>
        <w:jc w:val="both"/>
        <w:rPr>
          <w:rFonts w:ascii="Arial" w:hAnsi="Arial" w:cs="Arial"/>
          <w:sz w:val="20"/>
          <w:szCs w:val="20"/>
        </w:rPr>
      </w:pPr>
      <w:r w:rsidRPr="00476385">
        <w:rPr>
          <w:rFonts w:ascii="Arial" w:hAnsi="Arial" w:cs="Arial"/>
          <w:sz w:val="20"/>
          <w:szCs w:val="20"/>
        </w:rPr>
        <w:lastRenderedPageBreak/>
        <w:t>skladnost s predpisi o zagotavljanju zaposlovanja in pogoji za delo, ki veljajo v kraju izvedbe gradenj, storitev ali dobav blaga</w:t>
      </w:r>
    </w:p>
    <w:p w:rsidR="0014437F" w:rsidRPr="00476385" w:rsidRDefault="0014437F" w:rsidP="00583C5A">
      <w:pPr>
        <w:numPr>
          <w:ilvl w:val="0"/>
          <w:numId w:val="43"/>
        </w:numPr>
        <w:tabs>
          <w:tab w:val="clear" w:pos="1620"/>
          <w:tab w:val="num" w:pos="284"/>
        </w:tabs>
        <w:ind w:left="284" w:hanging="284"/>
        <w:jc w:val="both"/>
        <w:rPr>
          <w:rFonts w:ascii="Arial" w:hAnsi="Arial" w:cs="Arial"/>
          <w:sz w:val="20"/>
          <w:szCs w:val="20"/>
        </w:rPr>
      </w:pPr>
      <w:r w:rsidRPr="00476385">
        <w:rPr>
          <w:rFonts w:ascii="Arial" w:hAnsi="Arial" w:cs="Arial"/>
          <w:sz w:val="20"/>
          <w:szCs w:val="20"/>
        </w:rPr>
        <w:t>možnost, da ponudnik pridobi državno pomoč.</w:t>
      </w:r>
    </w:p>
    <w:p w:rsidR="0014437F" w:rsidRPr="00476385" w:rsidRDefault="0014437F" w:rsidP="001B4ED4">
      <w:pPr>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Naročnik bo preveril te postavke ob posvetovanju s ponudnikom, upoštevajoč predložena dokazila.</w:t>
      </w:r>
      <w:r w:rsidR="00AD6B09" w:rsidRPr="00476385">
        <w:rPr>
          <w:rFonts w:ascii="Arial" w:hAnsi="Arial" w:cs="Arial"/>
          <w:sz w:val="20"/>
          <w:szCs w:val="20"/>
        </w:rPr>
        <w:t xml:space="preserve"> </w:t>
      </w:r>
    </w:p>
    <w:p w:rsidR="0014437F" w:rsidRPr="00476385" w:rsidRDefault="0014437F" w:rsidP="001B4ED4">
      <w:pPr>
        <w:ind w:left="360"/>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V kolikor bo naročnik ugotovil, da je ponudba neobičajno nizka, bo tako ponudbo izločil.</w:t>
      </w:r>
    </w:p>
    <w:p w:rsidR="0014437F" w:rsidRPr="00476385" w:rsidRDefault="0014437F" w:rsidP="001B4ED4">
      <w:pPr>
        <w:jc w:val="both"/>
        <w:rPr>
          <w:rFonts w:ascii="Arial" w:hAnsi="Arial" w:cs="Arial"/>
          <w:sz w:val="20"/>
          <w:szCs w:val="20"/>
        </w:rPr>
      </w:pPr>
    </w:p>
    <w:p w:rsidR="0014437F" w:rsidRPr="00476385" w:rsidRDefault="0014437F" w:rsidP="001B4ED4">
      <w:pPr>
        <w:jc w:val="both"/>
        <w:rPr>
          <w:rFonts w:ascii="Arial" w:hAnsi="Arial" w:cs="Arial"/>
          <w:b/>
          <w:bCs/>
        </w:rPr>
      </w:pPr>
      <w:r w:rsidRPr="00476385">
        <w:rPr>
          <w:rFonts w:ascii="Arial" w:hAnsi="Arial" w:cs="Arial"/>
          <w:sz w:val="20"/>
          <w:szCs w:val="20"/>
        </w:rPr>
        <w:t xml:space="preserve">Če bo naročnik ugotovil, da je ponudba neobičajno nizka, ker je ponudnik pridobil državno pomoč, bo zavrnil ponudbo le, če se je prej posvetoval s ponudnikom in če slednji v primernem roku, ki ga določi naročnik, ne more dokazati, da je pomoč dodeljena zakonito. </w:t>
      </w:r>
    </w:p>
    <w:p w:rsidR="0053571E" w:rsidRPr="00476385" w:rsidRDefault="0053571E" w:rsidP="001B4ED4">
      <w:pPr>
        <w:jc w:val="both"/>
        <w:rPr>
          <w:rFonts w:ascii="Arial" w:hAnsi="Arial" w:cs="Arial"/>
          <w:b/>
          <w:bCs/>
          <w:sz w:val="24"/>
          <w:szCs w:val="24"/>
        </w:rPr>
      </w:pPr>
    </w:p>
    <w:p w:rsidR="0053571E" w:rsidRPr="00476385" w:rsidRDefault="0053571E" w:rsidP="001B4ED4">
      <w:pPr>
        <w:jc w:val="both"/>
        <w:rPr>
          <w:rFonts w:ascii="Arial" w:hAnsi="Arial" w:cs="Arial"/>
          <w:b/>
          <w:bCs/>
          <w:sz w:val="24"/>
          <w:szCs w:val="24"/>
        </w:rPr>
      </w:pPr>
    </w:p>
    <w:p w:rsidR="0014437F" w:rsidRDefault="0014437F" w:rsidP="001B4ED4">
      <w:pPr>
        <w:jc w:val="both"/>
        <w:rPr>
          <w:rFonts w:ascii="Arial" w:hAnsi="Arial" w:cs="Arial"/>
          <w:b/>
          <w:bCs/>
          <w:sz w:val="24"/>
          <w:szCs w:val="24"/>
        </w:rPr>
      </w:pPr>
      <w:r w:rsidRPr="00476385">
        <w:rPr>
          <w:rFonts w:ascii="Arial" w:hAnsi="Arial" w:cs="Arial"/>
          <w:b/>
          <w:bCs/>
          <w:sz w:val="24"/>
          <w:szCs w:val="24"/>
        </w:rPr>
        <w:t>IZBIRA IZVAJALCA</w:t>
      </w:r>
    </w:p>
    <w:p w:rsidR="001B4ED4" w:rsidRPr="00476385" w:rsidRDefault="001B4ED4" w:rsidP="001B4ED4">
      <w:pPr>
        <w:jc w:val="both"/>
        <w:rPr>
          <w:rFonts w:ascii="Arial" w:hAnsi="Arial" w:cs="Arial"/>
          <w:b/>
          <w:bCs/>
          <w:sz w:val="24"/>
          <w:szCs w:val="24"/>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MERILO ZA IZBIRO</w:t>
      </w:r>
    </w:p>
    <w:p w:rsidR="0014437F" w:rsidRPr="00476385" w:rsidRDefault="0014437F" w:rsidP="001B4ED4">
      <w:pPr>
        <w:jc w:val="both"/>
        <w:rPr>
          <w:rFonts w:ascii="Arial" w:hAnsi="Arial" w:cs="Arial"/>
          <w:sz w:val="20"/>
          <w:szCs w:val="20"/>
        </w:rPr>
      </w:pPr>
    </w:p>
    <w:p w:rsidR="0014437F" w:rsidRDefault="0014437F" w:rsidP="001B4ED4">
      <w:pPr>
        <w:jc w:val="both"/>
        <w:rPr>
          <w:rFonts w:ascii="Arial" w:hAnsi="Arial" w:cs="Arial"/>
          <w:sz w:val="20"/>
          <w:szCs w:val="20"/>
        </w:rPr>
      </w:pPr>
      <w:r w:rsidRPr="00476385">
        <w:rPr>
          <w:rFonts w:ascii="Arial" w:hAnsi="Arial" w:cs="Arial"/>
          <w:sz w:val="20"/>
          <w:szCs w:val="20"/>
        </w:rPr>
        <w:t xml:space="preserve">Naročnik bo po opravljenem pregledu in ocenjevanju ponudb med popolnimi ponudbami izbral najugodnejšo ponudbo glede na merilo </w:t>
      </w:r>
      <w:r w:rsidRPr="00476385">
        <w:rPr>
          <w:rFonts w:ascii="Arial" w:hAnsi="Arial" w:cs="Arial"/>
          <w:sz w:val="20"/>
          <w:szCs w:val="20"/>
          <w:u w:val="single"/>
        </w:rPr>
        <w:t>najnižja ponudbena cena</w:t>
      </w:r>
      <w:r w:rsidR="006F56AB" w:rsidRPr="00476385">
        <w:rPr>
          <w:rFonts w:ascii="Arial" w:hAnsi="Arial" w:cs="Arial"/>
          <w:sz w:val="20"/>
          <w:szCs w:val="20"/>
        </w:rPr>
        <w:t xml:space="preserve">. </w:t>
      </w:r>
    </w:p>
    <w:p w:rsidR="001B4ED4" w:rsidRPr="00476385" w:rsidRDefault="001B4ED4" w:rsidP="001B4ED4">
      <w:pPr>
        <w:jc w:val="both"/>
        <w:rPr>
          <w:rFonts w:ascii="Arial" w:hAnsi="Arial" w:cs="Arial"/>
          <w:sz w:val="20"/>
          <w:szCs w:val="20"/>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PREVERITEV PONUDBE</w:t>
      </w:r>
    </w:p>
    <w:p w:rsidR="0014437F" w:rsidRPr="00476385" w:rsidRDefault="0014437F" w:rsidP="001B4ED4">
      <w:pPr>
        <w:jc w:val="both"/>
        <w:rPr>
          <w:rFonts w:ascii="Arial" w:hAnsi="Arial" w:cs="Arial"/>
          <w:sz w:val="20"/>
          <w:szCs w:val="20"/>
        </w:rPr>
      </w:pPr>
    </w:p>
    <w:p w:rsidR="0014437F" w:rsidRPr="00476385" w:rsidRDefault="0014437F" w:rsidP="001B4ED4">
      <w:pPr>
        <w:tabs>
          <w:tab w:val="num" w:pos="900"/>
        </w:tabs>
        <w:jc w:val="both"/>
        <w:rPr>
          <w:rFonts w:ascii="Arial" w:hAnsi="Arial" w:cs="Arial"/>
          <w:sz w:val="20"/>
          <w:szCs w:val="20"/>
        </w:rPr>
      </w:pPr>
      <w:r w:rsidRPr="00476385">
        <w:rPr>
          <w:rFonts w:ascii="Arial" w:hAnsi="Arial" w:cs="Arial"/>
          <w:sz w:val="20"/>
          <w:szCs w:val="20"/>
        </w:rPr>
        <w:t>Naročnik bo preveril obstoj in vsebino podatkov iz izbrane ponudbe oziroma drugih navedb iz ponudbe.</w:t>
      </w:r>
    </w:p>
    <w:p w:rsidR="0014437F" w:rsidRPr="00476385" w:rsidRDefault="0014437F" w:rsidP="001B4ED4">
      <w:pPr>
        <w:tabs>
          <w:tab w:val="num" w:pos="900"/>
        </w:tabs>
        <w:jc w:val="both"/>
        <w:rPr>
          <w:rFonts w:ascii="Arial" w:hAnsi="Arial" w:cs="Arial"/>
          <w:sz w:val="20"/>
          <w:szCs w:val="20"/>
        </w:rPr>
      </w:pPr>
    </w:p>
    <w:p w:rsidR="0014437F" w:rsidRDefault="0014437F" w:rsidP="001B4ED4">
      <w:pPr>
        <w:tabs>
          <w:tab w:val="num" w:pos="900"/>
        </w:tabs>
        <w:jc w:val="both"/>
        <w:rPr>
          <w:rFonts w:ascii="Arial" w:hAnsi="Arial" w:cs="Arial"/>
          <w:sz w:val="20"/>
          <w:szCs w:val="20"/>
        </w:rPr>
      </w:pPr>
      <w:r w:rsidRPr="00476385">
        <w:rPr>
          <w:rFonts w:ascii="Arial" w:hAnsi="Arial" w:cs="Arial"/>
          <w:sz w:val="20"/>
          <w:szCs w:val="20"/>
        </w:rPr>
        <w:t>V kolikor bo naročnik ugotovil, da je posamezni ponudnik v ponudbi predložil neresnična in zavajajoča dokazila, bo ponudnika izločil iz nadaljnjega postopka. O tem bo obvestil tudi ministrstvo, pristojno za finance, ki vodi evidenco o ponudnikih z negativnimi referencami.</w:t>
      </w:r>
    </w:p>
    <w:p w:rsidR="001B4ED4" w:rsidRPr="00476385" w:rsidRDefault="001B4ED4" w:rsidP="001B4ED4">
      <w:pPr>
        <w:tabs>
          <w:tab w:val="num" w:pos="900"/>
        </w:tabs>
        <w:jc w:val="both"/>
        <w:rPr>
          <w:rFonts w:ascii="Arial" w:hAnsi="Arial" w:cs="Arial"/>
          <w:sz w:val="20"/>
          <w:szCs w:val="20"/>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PRAVICE NAROČNIKA</w:t>
      </w:r>
    </w:p>
    <w:p w:rsidR="0014437F" w:rsidRPr="00476385" w:rsidRDefault="0014437F" w:rsidP="001B4ED4">
      <w:pPr>
        <w:tabs>
          <w:tab w:val="num" w:pos="900"/>
        </w:tabs>
        <w:jc w:val="both"/>
        <w:rPr>
          <w:rFonts w:ascii="Arial" w:hAnsi="Arial" w:cs="Arial"/>
          <w:sz w:val="20"/>
          <w:szCs w:val="20"/>
        </w:rPr>
      </w:pPr>
    </w:p>
    <w:p w:rsidR="0014437F" w:rsidRPr="00476385" w:rsidRDefault="0014437F" w:rsidP="001B4ED4">
      <w:pPr>
        <w:tabs>
          <w:tab w:val="num" w:pos="900"/>
        </w:tabs>
        <w:jc w:val="both"/>
        <w:rPr>
          <w:rFonts w:ascii="Arial" w:hAnsi="Arial" w:cs="Arial"/>
          <w:sz w:val="20"/>
          <w:szCs w:val="20"/>
        </w:rPr>
      </w:pPr>
      <w:r w:rsidRPr="00476385">
        <w:rPr>
          <w:rFonts w:ascii="Arial" w:hAnsi="Arial" w:cs="Arial"/>
          <w:sz w:val="20"/>
          <w:szCs w:val="20"/>
        </w:rPr>
        <w:t>Naročnik lahko, če v postopku oddaje javnega naročila v odprtem postopku ne dobi nobene ponudbe ali nobene primerne ponudbe oziroma nobene prijave in pod pogojem, da se</w:t>
      </w:r>
      <w:r w:rsidRPr="00476385">
        <w:rPr>
          <w:rFonts w:ascii="Arial" w:hAnsi="Arial" w:cs="Arial"/>
          <w:b/>
          <w:bCs/>
          <w:sz w:val="20"/>
          <w:szCs w:val="20"/>
        </w:rPr>
        <w:t xml:space="preserve"> </w:t>
      </w:r>
      <w:r w:rsidRPr="00476385">
        <w:rPr>
          <w:rFonts w:ascii="Arial" w:hAnsi="Arial" w:cs="Arial"/>
          <w:sz w:val="20"/>
          <w:szCs w:val="20"/>
        </w:rPr>
        <w:t>prvotno d</w:t>
      </w:r>
      <w:r w:rsidR="00B20C55" w:rsidRPr="00476385">
        <w:rPr>
          <w:rFonts w:ascii="Arial" w:hAnsi="Arial" w:cs="Arial"/>
          <w:sz w:val="20"/>
          <w:szCs w:val="20"/>
        </w:rPr>
        <w:t>oločen predmet javnega naročila</w:t>
      </w:r>
      <w:r w:rsidRPr="00476385">
        <w:rPr>
          <w:rFonts w:ascii="Arial" w:hAnsi="Arial" w:cs="Arial"/>
          <w:sz w:val="20"/>
          <w:szCs w:val="20"/>
        </w:rPr>
        <w:t xml:space="preserve"> in vsebina razpisne dokumentacije bistveno ne spremenita, odda javno naročilo </w:t>
      </w:r>
      <w:r w:rsidRPr="00476385">
        <w:rPr>
          <w:rFonts w:ascii="Arial" w:hAnsi="Arial" w:cs="Arial"/>
          <w:b/>
          <w:bCs/>
          <w:sz w:val="20"/>
          <w:szCs w:val="20"/>
        </w:rPr>
        <w:t>po postopku s pogajanji brez predhodne objave</w:t>
      </w:r>
      <w:r w:rsidRPr="00476385">
        <w:rPr>
          <w:rFonts w:ascii="Arial" w:hAnsi="Arial" w:cs="Arial"/>
          <w:sz w:val="20"/>
          <w:szCs w:val="20"/>
        </w:rPr>
        <w:t xml:space="preserve">. </w:t>
      </w:r>
      <w:r w:rsidR="002F3434" w:rsidRPr="00476385">
        <w:rPr>
          <w:rFonts w:ascii="Arial" w:hAnsi="Arial" w:cs="Arial"/>
          <w:sz w:val="20"/>
          <w:szCs w:val="20"/>
        </w:rPr>
        <w:t>Pred pogajanji bo naročnik</w:t>
      </w:r>
      <w:r w:rsidR="0031029F" w:rsidRPr="00476385">
        <w:rPr>
          <w:rFonts w:ascii="Arial" w:hAnsi="Arial" w:cs="Arial"/>
          <w:sz w:val="20"/>
          <w:szCs w:val="20"/>
        </w:rPr>
        <w:t xml:space="preserve"> ponudnike, ki jih bo nameraval povabiti k pogajanjem, seznanil s pravili, po katerih bodo pogajanja potekala.</w:t>
      </w:r>
    </w:p>
    <w:p w:rsidR="0014437F" w:rsidRPr="00476385" w:rsidRDefault="0014437F" w:rsidP="001B4ED4">
      <w:pPr>
        <w:tabs>
          <w:tab w:val="num" w:pos="900"/>
        </w:tabs>
        <w:jc w:val="both"/>
        <w:rPr>
          <w:rFonts w:ascii="Arial" w:hAnsi="Arial" w:cs="Arial"/>
          <w:sz w:val="20"/>
          <w:szCs w:val="20"/>
        </w:rPr>
      </w:pPr>
    </w:p>
    <w:p w:rsidR="00C07FB1" w:rsidRPr="00476385" w:rsidRDefault="0014437F" w:rsidP="001B4ED4">
      <w:pPr>
        <w:tabs>
          <w:tab w:val="num" w:pos="900"/>
        </w:tabs>
        <w:jc w:val="both"/>
        <w:rPr>
          <w:rFonts w:ascii="Arial" w:hAnsi="Arial" w:cs="Arial"/>
          <w:sz w:val="20"/>
          <w:szCs w:val="20"/>
        </w:rPr>
      </w:pPr>
      <w:r w:rsidRPr="00476385">
        <w:rPr>
          <w:rFonts w:ascii="Arial" w:hAnsi="Arial" w:cs="Arial"/>
          <w:sz w:val="20"/>
          <w:szCs w:val="20"/>
        </w:rPr>
        <w:t xml:space="preserve">Naročnik lahko </w:t>
      </w:r>
      <w:r w:rsidR="00C07FB1" w:rsidRPr="00476385">
        <w:rPr>
          <w:rFonts w:ascii="Arial" w:hAnsi="Arial" w:cs="Arial"/>
          <w:sz w:val="20"/>
          <w:szCs w:val="20"/>
        </w:rPr>
        <w:t>po sprejemu odločitve o oddaji naročila do sklenitve pogodbe o izvedbi javnega naročila ob predhodnem soglasju svojega nadzornega organa odstopi od izvedbe javnega naročila iz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z izbranim ponudnikom nemogoča. V primeru, da naročnik odstopi od izvedbe javnega naročila, mora o svoji odločitvi in o razlogih, zaradi katerih odstopa od izvedbe javnega naročila, takoj pisno obvestiti ponudnike, ki so predložili ponudbo.</w:t>
      </w:r>
    </w:p>
    <w:p w:rsidR="00C07FB1" w:rsidRPr="00476385" w:rsidRDefault="00C07FB1" w:rsidP="001B4ED4">
      <w:pPr>
        <w:tabs>
          <w:tab w:val="num" w:pos="900"/>
        </w:tabs>
        <w:jc w:val="both"/>
        <w:rPr>
          <w:rFonts w:ascii="Arial" w:hAnsi="Arial" w:cs="Arial"/>
          <w:sz w:val="20"/>
          <w:szCs w:val="20"/>
        </w:rPr>
      </w:pPr>
    </w:p>
    <w:p w:rsidR="00C07FB1" w:rsidRDefault="00C07FB1" w:rsidP="001B4ED4">
      <w:pPr>
        <w:tabs>
          <w:tab w:val="num" w:pos="900"/>
        </w:tabs>
        <w:jc w:val="both"/>
        <w:rPr>
          <w:rFonts w:ascii="Arial" w:hAnsi="Arial" w:cs="Arial"/>
          <w:sz w:val="20"/>
          <w:szCs w:val="20"/>
        </w:rPr>
      </w:pPr>
      <w:r w:rsidRPr="00476385">
        <w:rPr>
          <w:rFonts w:ascii="Arial" w:hAnsi="Arial" w:cs="Arial"/>
          <w:sz w:val="20"/>
          <w:szCs w:val="20"/>
        </w:rPr>
        <w:t>Č</w:t>
      </w:r>
      <w:r w:rsidR="0014437F" w:rsidRPr="00476385">
        <w:rPr>
          <w:rFonts w:ascii="Arial" w:hAnsi="Arial" w:cs="Arial"/>
          <w:sz w:val="20"/>
          <w:szCs w:val="20"/>
        </w:rPr>
        <w:t>e bo naročnik zavrnil vse ponudbe, bo o svoji odločitvi takoj pisno obvestil ponudnike in navedel razloge, zaradi katerih ni izbral nobene ponudbe ter ali bo začel nov postopek. Prav tako pa bo svojo odločitev uradno objavil na način, kot je bil objavljen javni razpis.  V primeru zavrnitve vseh ponudb naročnik nima nobenih finančnih in drugih obveznosti do ponudnikov.</w:t>
      </w:r>
    </w:p>
    <w:p w:rsidR="001B4ED4" w:rsidRPr="00476385" w:rsidRDefault="001B4ED4" w:rsidP="001B4ED4">
      <w:pPr>
        <w:tabs>
          <w:tab w:val="num" w:pos="900"/>
        </w:tabs>
        <w:jc w:val="both"/>
        <w:rPr>
          <w:rFonts w:ascii="Arial" w:hAnsi="Arial" w:cs="Arial"/>
          <w:sz w:val="20"/>
          <w:szCs w:val="20"/>
        </w:rPr>
      </w:pPr>
    </w:p>
    <w:p w:rsidR="0014437F" w:rsidRPr="00476385" w:rsidRDefault="0014437F" w:rsidP="00583C5A">
      <w:pPr>
        <w:pStyle w:val="Naslov20"/>
        <w:numPr>
          <w:ilvl w:val="0"/>
          <w:numId w:val="14"/>
        </w:numPr>
        <w:spacing w:before="0" w:after="0"/>
        <w:jc w:val="both"/>
        <w:rPr>
          <w:i w:val="0"/>
          <w:iCs w:val="0"/>
          <w:sz w:val="22"/>
          <w:szCs w:val="22"/>
        </w:rPr>
      </w:pPr>
      <w:r w:rsidRPr="00476385">
        <w:rPr>
          <w:i w:val="0"/>
          <w:iCs w:val="0"/>
          <w:sz w:val="22"/>
          <w:szCs w:val="22"/>
        </w:rPr>
        <w:t>OBVESTILO O ODDAJI NAROČILA</w:t>
      </w:r>
    </w:p>
    <w:p w:rsidR="0014437F" w:rsidRPr="00476385" w:rsidRDefault="0014437F" w:rsidP="001B4ED4">
      <w:pPr>
        <w:jc w:val="both"/>
        <w:rPr>
          <w:rFonts w:ascii="Arial" w:hAnsi="Arial" w:cs="Arial"/>
          <w:sz w:val="20"/>
          <w:szCs w:val="20"/>
        </w:rPr>
      </w:pPr>
    </w:p>
    <w:p w:rsidR="0014437F" w:rsidRPr="00476385" w:rsidRDefault="0014437F" w:rsidP="001B4ED4">
      <w:pPr>
        <w:tabs>
          <w:tab w:val="num" w:pos="900"/>
        </w:tabs>
        <w:jc w:val="both"/>
        <w:rPr>
          <w:rFonts w:ascii="Arial" w:hAnsi="Arial" w:cs="Arial"/>
          <w:sz w:val="20"/>
          <w:szCs w:val="20"/>
        </w:rPr>
      </w:pPr>
      <w:r w:rsidRPr="00476385">
        <w:rPr>
          <w:rFonts w:ascii="Arial" w:hAnsi="Arial" w:cs="Arial"/>
          <w:sz w:val="20"/>
          <w:szCs w:val="20"/>
        </w:rPr>
        <w:t xml:space="preserve">Naročnik bo o svoji odločitvi o oddaji naročila ponudnike obvestil </w:t>
      </w:r>
      <w:r w:rsidRPr="00476385">
        <w:rPr>
          <w:rFonts w:ascii="Arial" w:hAnsi="Arial" w:cs="Arial"/>
          <w:b/>
          <w:sz w:val="20"/>
          <w:szCs w:val="20"/>
        </w:rPr>
        <w:t>pisno</w:t>
      </w:r>
      <w:r w:rsidRPr="00476385">
        <w:rPr>
          <w:rFonts w:ascii="Arial" w:hAnsi="Arial" w:cs="Arial"/>
          <w:sz w:val="20"/>
          <w:szCs w:val="20"/>
        </w:rPr>
        <w:t>. Svojo odločitev bo obrazložil in navedel ugotovitve in razloge zanjo.</w:t>
      </w:r>
    </w:p>
    <w:p w:rsidR="0014437F" w:rsidRPr="00476385" w:rsidRDefault="0014437F" w:rsidP="001B4ED4">
      <w:pPr>
        <w:jc w:val="both"/>
        <w:rPr>
          <w:rFonts w:ascii="Arial" w:hAnsi="Arial" w:cs="Arial"/>
          <w:sz w:val="20"/>
          <w:szCs w:val="20"/>
        </w:rPr>
      </w:pPr>
    </w:p>
    <w:p w:rsidR="0014437F" w:rsidRPr="00476385" w:rsidRDefault="0014437F" w:rsidP="001B4ED4">
      <w:pPr>
        <w:tabs>
          <w:tab w:val="num" w:pos="900"/>
        </w:tabs>
        <w:jc w:val="both"/>
        <w:rPr>
          <w:rFonts w:ascii="Arial" w:hAnsi="Arial" w:cs="Arial"/>
          <w:sz w:val="20"/>
          <w:szCs w:val="20"/>
        </w:rPr>
      </w:pPr>
      <w:r w:rsidRPr="00476385">
        <w:rPr>
          <w:rFonts w:ascii="Arial" w:hAnsi="Arial" w:cs="Arial"/>
          <w:sz w:val="20"/>
          <w:szCs w:val="20"/>
        </w:rPr>
        <w:t xml:space="preserve">V kolikor odločitev o oddaji naročila ne vsebuje razlogov za zavrnitev ponudbe ponudnika, ki ni bil izbran in prednosti sprejete ponudbe v razmerju do ponudnika, ki ni bil izbran, lahko ponudnik, ki ni bil izbran, vloži pri naročniku zahtevo za dodatno obrazložitev odločitve o oddaji naročila, v kateri mora </w:t>
      </w:r>
      <w:r w:rsidRPr="00476385">
        <w:rPr>
          <w:rFonts w:ascii="Arial" w:hAnsi="Arial" w:cs="Arial"/>
          <w:sz w:val="20"/>
          <w:szCs w:val="20"/>
        </w:rPr>
        <w:lastRenderedPageBreak/>
        <w:t xml:space="preserve">jasno navesti o čem mora naročnik podati obrazložitev. Zahteva se lahko vloži </w:t>
      </w:r>
      <w:r w:rsidRPr="00476385">
        <w:rPr>
          <w:rFonts w:ascii="Arial" w:hAnsi="Arial" w:cs="Arial"/>
          <w:b/>
          <w:bCs/>
          <w:sz w:val="20"/>
          <w:szCs w:val="20"/>
        </w:rPr>
        <w:t>v treh (3) delovnih dneh</w:t>
      </w:r>
      <w:r w:rsidRPr="00476385">
        <w:rPr>
          <w:rFonts w:ascii="Arial" w:hAnsi="Arial" w:cs="Arial"/>
          <w:sz w:val="20"/>
          <w:szCs w:val="20"/>
        </w:rPr>
        <w:t xml:space="preserve"> od dneva prejema odločitve naročnika.</w:t>
      </w:r>
    </w:p>
    <w:p w:rsidR="0014437F" w:rsidRPr="00476385" w:rsidRDefault="0014437F" w:rsidP="001B4ED4">
      <w:pPr>
        <w:jc w:val="both"/>
        <w:rPr>
          <w:rFonts w:ascii="Arial" w:hAnsi="Arial" w:cs="Arial"/>
          <w:sz w:val="20"/>
          <w:szCs w:val="20"/>
        </w:rPr>
      </w:pPr>
    </w:p>
    <w:p w:rsidR="0014437F" w:rsidRPr="00476385" w:rsidRDefault="0014437F" w:rsidP="001B4ED4">
      <w:pPr>
        <w:tabs>
          <w:tab w:val="num" w:pos="900"/>
        </w:tabs>
        <w:jc w:val="both"/>
        <w:rPr>
          <w:rFonts w:ascii="Arial" w:hAnsi="Arial" w:cs="Arial"/>
          <w:sz w:val="20"/>
          <w:szCs w:val="20"/>
        </w:rPr>
      </w:pPr>
      <w:r w:rsidRPr="00476385">
        <w:rPr>
          <w:rFonts w:ascii="Arial" w:hAnsi="Arial" w:cs="Arial"/>
          <w:sz w:val="20"/>
          <w:szCs w:val="20"/>
        </w:rPr>
        <w:t xml:space="preserve">Če ponudnik ne vloži zahteve pravočasno ali če je ta nepopolna ali če niso izpolnjeni pogoji za vložitev zahteve za dodatno obrazložitev, jo naročnik zavrže. </w:t>
      </w:r>
    </w:p>
    <w:p w:rsidR="0014437F" w:rsidRPr="00476385" w:rsidRDefault="0014437F" w:rsidP="001B4ED4">
      <w:pPr>
        <w:tabs>
          <w:tab w:val="num" w:pos="900"/>
        </w:tabs>
        <w:jc w:val="both"/>
        <w:rPr>
          <w:rFonts w:ascii="Arial" w:hAnsi="Arial" w:cs="Arial"/>
          <w:sz w:val="20"/>
          <w:szCs w:val="20"/>
        </w:rPr>
      </w:pPr>
    </w:p>
    <w:p w:rsidR="0014437F" w:rsidRPr="00476385" w:rsidRDefault="0014437F" w:rsidP="001B4ED4">
      <w:pPr>
        <w:tabs>
          <w:tab w:val="num" w:pos="900"/>
        </w:tabs>
        <w:jc w:val="both"/>
        <w:rPr>
          <w:rFonts w:ascii="Arial" w:hAnsi="Arial" w:cs="Arial"/>
          <w:sz w:val="20"/>
          <w:szCs w:val="20"/>
        </w:rPr>
      </w:pPr>
      <w:r w:rsidRPr="00476385">
        <w:rPr>
          <w:rFonts w:ascii="Arial" w:hAnsi="Arial" w:cs="Arial"/>
          <w:sz w:val="20"/>
          <w:szCs w:val="20"/>
        </w:rPr>
        <w:t xml:space="preserve">Naročnik mora poslati ponudniku dodatno obrazložitev odločitve ali odločitev o zavrženju zahteve </w:t>
      </w:r>
      <w:r w:rsidRPr="00476385">
        <w:rPr>
          <w:rFonts w:ascii="Arial" w:hAnsi="Arial" w:cs="Arial"/>
          <w:b/>
          <w:bCs/>
          <w:sz w:val="20"/>
          <w:szCs w:val="20"/>
        </w:rPr>
        <w:t xml:space="preserve">v treh (3) delovnih dneh </w:t>
      </w:r>
      <w:r w:rsidRPr="00476385">
        <w:rPr>
          <w:rFonts w:ascii="Arial" w:hAnsi="Arial" w:cs="Arial"/>
          <w:sz w:val="20"/>
          <w:szCs w:val="20"/>
        </w:rPr>
        <w:t>po prejemu zahteve. Od dneva prejema dodatne obrazložitve, v primeru zavrženja zahteve za dodatno obrazložitev pa od dneva prejema odločitve o oddaji naročila, teče rok za uveljavitev pravnega varstva v postopku javnega naročanja.</w:t>
      </w:r>
    </w:p>
    <w:p w:rsidR="0014437F" w:rsidRPr="00476385" w:rsidRDefault="0014437F" w:rsidP="001B4ED4">
      <w:pPr>
        <w:tabs>
          <w:tab w:val="num" w:pos="900"/>
        </w:tabs>
        <w:jc w:val="both"/>
        <w:rPr>
          <w:rFonts w:ascii="Arial" w:hAnsi="Arial" w:cs="Arial"/>
          <w:sz w:val="20"/>
          <w:szCs w:val="20"/>
        </w:rPr>
      </w:pPr>
    </w:p>
    <w:p w:rsidR="0014437F" w:rsidRPr="00476385" w:rsidRDefault="0014437F" w:rsidP="001B4ED4">
      <w:pPr>
        <w:tabs>
          <w:tab w:val="num" w:pos="900"/>
        </w:tabs>
        <w:jc w:val="both"/>
        <w:rPr>
          <w:rFonts w:ascii="Arial" w:hAnsi="Arial" w:cs="Arial"/>
          <w:sz w:val="20"/>
          <w:szCs w:val="20"/>
        </w:rPr>
      </w:pPr>
      <w:r w:rsidRPr="00476385">
        <w:rPr>
          <w:rFonts w:ascii="Arial" w:hAnsi="Arial" w:cs="Arial"/>
          <w:sz w:val="20"/>
          <w:szCs w:val="20"/>
        </w:rPr>
        <w:t xml:space="preserve">Naročnik sme zavrniti zahtevo za dodatno obrazložitev odločitve delno ali v celoti, če bi bilo lahko razkritje takih podatkov v nasprotju s predpisi ali bi lahko s tem razkril poslovno skrivnost ponudnika ali če bi lahko sporočeni podatki vplivali na pošteno konkurenco med ponudniki ali drugimi udeleženci v postopku, skladno z določili </w:t>
      </w:r>
      <w:r w:rsidR="00E27512" w:rsidRPr="00476385">
        <w:rPr>
          <w:rFonts w:ascii="Arial" w:hAnsi="Arial" w:cs="Arial"/>
          <w:sz w:val="20"/>
          <w:szCs w:val="20"/>
        </w:rPr>
        <w:t xml:space="preserve">Zakona o javnem naročanju na vodnem, energetskem, transportnem področju in področju poštnih storitev </w:t>
      </w:r>
      <w:r w:rsidRPr="00476385">
        <w:rPr>
          <w:rFonts w:ascii="Arial" w:hAnsi="Arial" w:cs="Arial"/>
          <w:sz w:val="20"/>
          <w:szCs w:val="20"/>
        </w:rPr>
        <w:t xml:space="preserve">o varstvu podatkov. </w:t>
      </w:r>
    </w:p>
    <w:p w:rsidR="00C50B4E" w:rsidRPr="00476385" w:rsidRDefault="00C50B4E" w:rsidP="001B4ED4">
      <w:pPr>
        <w:jc w:val="both"/>
        <w:outlineLvl w:val="0"/>
        <w:rPr>
          <w:rFonts w:ascii="Arial" w:hAnsi="Arial" w:cs="Arial"/>
          <w:b/>
        </w:rPr>
      </w:pPr>
    </w:p>
    <w:p w:rsidR="001E6840" w:rsidRPr="00476385" w:rsidRDefault="001E6840" w:rsidP="00583C5A">
      <w:pPr>
        <w:pStyle w:val="Odstavekseznama"/>
        <w:numPr>
          <w:ilvl w:val="0"/>
          <w:numId w:val="14"/>
        </w:numPr>
        <w:jc w:val="both"/>
        <w:outlineLvl w:val="0"/>
        <w:rPr>
          <w:rFonts w:ascii="Arial" w:hAnsi="Arial" w:cs="Arial"/>
          <w:b/>
          <w:color w:val="FF0000"/>
        </w:rPr>
      </w:pPr>
      <w:r w:rsidRPr="00476385">
        <w:rPr>
          <w:rFonts w:ascii="Arial" w:hAnsi="Arial" w:cs="Arial"/>
          <w:b/>
        </w:rPr>
        <w:t>REVIZIJA POSTOPKA ODDAJE NAROČILA</w:t>
      </w:r>
      <w:r w:rsidR="00F055D2" w:rsidRPr="00476385">
        <w:rPr>
          <w:rFonts w:ascii="Arial" w:hAnsi="Arial" w:cs="Arial"/>
          <w:b/>
        </w:rPr>
        <w:t xml:space="preserve"> </w:t>
      </w:r>
    </w:p>
    <w:p w:rsidR="001E6840" w:rsidRPr="00476385" w:rsidRDefault="001E6840" w:rsidP="001B4ED4">
      <w:pPr>
        <w:autoSpaceDE w:val="0"/>
        <w:autoSpaceDN w:val="0"/>
        <w:adjustRightInd w:val="0"/>
        <w:jc w:val="both"/>
        <w:rPr>
          <w:rFonts w:ascii="Arial" w:hAnsi="Arial" w:cs="Arial"/>
        </w:rPr>
      </w:pPr>
    </w:p>
    <w:p w:rsidR="001E6840" w:rsidRPr="00476385" w:rsidRDefault="001E6840" w:rsidP="001B4ED4">
      <w:pPr>
        <w:autoSpaceDE w:val="0"/>
        <w:autoSpaceDN w:val="0"/>
        <w:adjustRightInd w:val="0"/>
        <w:jc w:val="both"/>
        <w:rPr>
          <w:rFonts w:ascii="Arial" w:hAnsi="Arial" w:cs="Arial"/>
          <w:sz w:val="20"/>
          <w:szCs w:val="20"/>
        </w:rPr>
      </w:pPr>
      <w:r w:rsidRPr="00476385">
        <w:rPr>
          <w:rFonts w:ascii="Arial" w:hAnsi="Arial" w:cs="Arial"/>
          <w:sz w:val="20"/>
          <w:szCs w:val="20"/>
        </w:rPr>
        <w:t>Zahteva za pravno varstvo v postopkih javnega naročanja se lahko vloži v vseh stopnjah postopka oddaje javnega naročila zoper vsako ravnanje naročnika, razen če ZJN</w:t>
      </w:r>
      <w:r w:rsidR="00981821" w:rsidRPr="00476385">
        <w:rPr>
          <w:rFonts w:ascii="Arial" w:hAnsi="Arial" w:cs="Arial"/>
          <w:sz w:val="20"/>
          <w:szCs w:val="20"/>
        </w:rPr>
        <w:t>VETPS</w:t>
      </w:r>
      <w:r w:rsidRPr="00476385">
        <w:rPr>
          <w:rFonts w:ascii="Arial" w:hAnsi="Arial" w:cs="Arial"/>
          <w:sz w:val="20"/>
          <w:szCs w:val="20"/>
        </w:rPr>
        <w:t xml:space="preserve"> ali Zakon o pravnem varstvu v postopkih javnega naročanja – ZPVPJN (Uradni list RS, št. 43/2011</w:t>
      </w:r>
      <w:r w:rsidR="00981821" w:rsidRPr="00476385">
        <w:rPr>
          <w:rFonts w:ascii="Arial" w:hAnsi="Arial" w:cs="Arial"/>
          <w:sz w:val="20"/>
          <w:szCs w:val="20"/>
        </w:rPr>
        <w:t>, 60/2011-ZTP-D</w:t>
      </w:r>
      <w:r w:rsidRPr="00476385">
        <w:rPr>
          <w:rFonts w:ascii="Arial" w:hAnsi="Arial" w:cs="Arial"/>
          <w:sz w:val="20"/>
          <w:szCs w:val="20"/>
        </w:rPr>
        <w:t>) ne določa drugače. Zahtevek za revizijo, ki se nanaša na vsebino objave, povabilo k oddaji ponudbe ali razpisno dokumentacijo, se lahko vloži najkasneje v 8 (osmih) delovnih dneh od dneva objave obvestila o javnem naročilu ali obvestila o dodatnih informacijah, informacijah o nedokončanem postopku ali popravku, če se s tem obvestilom spreminjajo ali dopolnjujejo zahteve ali merila za izbor najugodnejšega ponudnika iz razpisne dokumentacije ali predhodno objavljenega obvestila o naročilu, prejema povabila k oddaji ponudb.</w:t>
      </w:r>
    </w:p>
    <w:p w:rsidR="001E6840" w:rsidRPr="00476385" w:rsidRDefault="001E6840" w:rsidP="001B4ED4">
      <w:pPr>
        <w:autoSpaceDE w:val="0"/>
        <w:autoSpaceDN w:val="0"/>
        <w:adjustRightInd w:val="0"/>
        <w:jc w:val="both"/>
        <w:rPr>
          <w:rFonts w:ascii="Arial" w:hAnsi="Arial" w:cs="Arial"/>
          <w:sz w:val="20"/>
          <w:szCs w:val="20"/>
        </w:rPr>
      </w:pPr>
    </w:p>
    <w:p w:rsidR="001E6840" w:rsidRPr="00476385" w:rsidRDefault="001E6840" w:rsidP="001B4ED4">
      <w:pPr>
        <w:autoSpaceDE w:val="0"/>
        <w:autoSpaceDN w:val="0"/>
        <w:adjustRightInd w:val="0"/>
        <w:jc w:val="both"/>
        <w:rPr>
          <w:rFonts w:ascii="Arial" w:hAnsi="Arial" w:cs="Arial"/>
          <w:sz w:val="20"/>
          <w:szCs w:val="20"/>
        </w:rPr>
      </w:pPr>
      <w:r w:rsidRPr="00476385">
        <w:rPr>
          <w:rFonts w:ascii="Arial" w:hAnsi="Arial" w:cs="Arial"/>
          <w:sz w:val="20"/>
          <w:szCs w:val="20"/>
        </w:rPr>
        <w:t>Vlagatelj po preteku roka, določenega za predložitev ponudb, ne more navajati kršitev, ki so mu bile ali bi mu morale biti znane pred potekom tega roka, razen če to dopušča ta zakon in v primerih, ko dokaže, da zatrjevanih kršitev objektivno ni bilo mogoče ugotoviti pred tem rokom.</w:t>
      </w:r>
    </w:p>
    <w:p w:rsidR="001E6840" w:rsidRPr="00476385" w:rsidRDefault="001E6840" w:rsidP="001B4ED4">
      <w:pPr>
        <w:autoSpaceDE w:val="0"/>
        <w:autoSpaceDN w:val="0"/>
        <w:adjustRightInd w:val="0"/>
        <w:jc w:val="both"/>
        <w:rPr>
          <w:rFonts w:ascii="Arial" w:hAnsi="Arial" w:cs="Arial"/>
          <w:sz w:val="20"/>
          <w:szCs w:val="20"/>
        </w:rPr>
      </w:pPr>
    </w:p>
    <w:p w:rsidR="001E6840" w:rsidRPr="00476385" w:rsidRDefault="001E6840" w:rsidP="001B4ED4">
      <w:pPr>
        <w:pStyle w:val="Naslov10"/>
        <w:numPr>
          <w:ilvl w:val="0"/>
          <w:numId w:val="0"/>
        </w:numPr>
        <w:shd w:val="clear" w:color="auto" w:fill="FFFFFF"/>
        <w:spacing w:before="0" w:after="0" w:line="269" w:lineRule="atLeast"/>
        <w:jc w:val="both"/>
        <w:rPr>
          <w:b w:val="0"/>
          <w:sz w:val="20"/>
          <w:szCs w:val="20"/>
        </w:rPr>
      </w:pPr>
      <w:r w:rsidRPr="00476385">
        <w:rPr>
          <w:b w:val="0"/>
          <w:sz w:val="20"/>
          <w:szCs w:val="20"/>
        </w:rPr>
        <w:t xml:space="preserve">Po odločitvi o oddaji javnega naročila oziroma priznanju sposobnosti je rok za vložitev zahtevka za revizijo osem (8) delovnih dni od prejema te odločitve, skladno z veljavnim </w:t>
      </w:r>
      <w:r w:rsidR="00B04BFF" w:rsidRPr="00476385">
        <w:rPr>
          <w:b w:val="0"/>
          <w:sz w:val="20"/>
          <w:szCs w:val="20"/>
        </w:rPr>
        <w:t xml:space="preserve">Zakonom o pravnem varstvu v postopkih javnega naročanja (Ur. l. RS 43/2011, 60/2011 ZTP-D, 63/2013 in 90/14 – ZDU-1). </w:t>
      </w:r>
      <w:r w:rsidRPr="00476385">
        <w:rPr>
          <w:b w:val="0"/>
          <w:sz w:val="20"/>
          <w:szCs w:val="20"/>
        </w:rPr>
        <w:t>V primeru, da vložijo zahtevek za revizijo osebe, ki so ali nameravajo predložiti skupno ponudbo, lahko zahtevek za revizijo vloži katerakoli od oseb, ki so oddale skupno ponudbo.</w:t>
      </w:r>
    </w:p>
    <w:p w:rsidR="001E6840" w:rsidRPr="00476385" w:rsidRDefault="001E6840" w:rsidP="001B4ED4">
      <w:pPr>
        <w:autoSpaceDE w:val="0"/>
        <w:autoSpaceDN w:val="0"/>
        <w:adjustRightInd w:val="0"/>
        <w:jc w:val="both"/>
        <w:rPr>
          <w:rFonts w:ascii="Arial" w:hAnsi="Arial" w:cs="Arial"/>
          <w:sz w:val="20"/>
          <w:szCs w:val="20"/>
        </w:rPr>
      </w:pPr>
    </w:p>
    <w:p w:rsidR="001E6840" w:rsidRPr="00476385" w:rsidRDefault="001E6840" w:rsidP="001B4ED4">
      <w:pPr>
        <w:autoSpaceDE w:val="0"/>
        <w:autoSpaceDN w:val="0"/>
        <w:adjustRightInd w:val="0"/>
        <w:jc w:val="both"/>
        <w:rPr>
          <w:rFonts w:ascii="Arial" w:hAnsi="Arial" w:cs="Arial"/>
          <w:sz w:val="20"/>
          <w:szCs w:val="20"/>
        </w:rPr>
      </w:pPr>
      <w:r w:rsidRPr="00476385">
        <w:rPr>
          <w:rFonts w:ascii="Arial" w:hAnsi="Arial" w:cs="Arial"/>
          <w:sz w:val="20"/>
          <w:szCs w:val="20"/>
        </w:rPr>
        <w:t>Vlagatelj vloži zahtevek za revizijo pisno neposredno pri naročniku, po pošti priporočeno ali priporočano s povratnico ali z elektronskimi sredstvi. Zahtevek za revizijo se lahko vloži z elektronskimi sredstvi, če naročnik razpolaga z informacijskim sistemom za sprejem elektronskih vlog, v skladu z zakonom, ki ureja elektronsko poslovanje in elektronski podpis. V tem primeru mora biti zahtevek za revizijo podpisan z varnim elektronskim podpisom, overjenim s kvalificiranim</w:t>
      </w:r>
      <w:r w:rsidR="00A36E39" w:rsidRPr="00476385">
        <w:rPr>
          <w:rFonts w:ascii="Arial" w:hAnsi="Arial" w:cs="Arial"/>
          <w:sz w:val="20"/>
          <w:szCs w:val="20"/>
        </w:rPr>
        <w:t xml:space="preserve"> </w:t>
      </w:r>
      <w:r w:rsidRPr="00476385">
        <w:rPr>
          <w:rFonts w:ascii="Arial" w:hAnsi="Arial" w:cs="Arial"/>
          <w:sz w:val="20"/>
          <w:szCs w:val="20"/>
        </w:rPr>
        <w:t>potrdilom.</w:t>
      </w:r>
    </w:p>
    <w:p w:rsidR="001E6840" w:rsidRPr="00476385" w:rsidRDefault="001E6840" w:rsidP="001B4ED4">
      <w:pPr>
        <w:autoSpaceDE w:val="0"/>
        <w:autoSpaceDN w:val="0"/>
        <w:adjustRightInd w:val="0"/>
        <w:jc w:val="both"/>
        <w:rPr>
          <w:rFonts w:ascii="Arial" w:hAnsi="Arial" w:cs="Arial"/>
          <w:sz w:val="20"/>
          <w:szCs w:val="20"/>
        </w:rPr>
      </w:pPr>
    </w:p>
    <w:p w:rsidR="001E6840" w:rsidRPr="00476385" w:rsidRDefault="001E6840" w:rsidP="001B4ED4">
      <w:pPr>
        <w:autoSpaceDE w:val="0"/>
        <w:autoSpaceDN w:val="0"/>
        <w:adjustRightInd w:val="0"/>
        <w:jc w:val="both"/>
        <w:rPr>
          <w:rFonts w:ascii="Arial" w:hAnsi="Arial" w:cs="Arial"/>
          <w:sz w:val="20"/>
          <w:szCs w:val="20"/>
        </w:rPr>
      </w:pPr>
      <w:r w:rsidRPr="00476385">
        <w:rPr>
          <w:rFonts w:ascii="Arial" w:hAnsi="Arial" w:cs="Arial"/>
          <w:sz w:val="20"/>
          <w:szCs w:val="20"/>
        </w:rPr>
        <w:t>Vlagatelj mora kopijo zahtevka za revizijo hkrati posredovati Ministrstvu za finance.</w:t>
      </w:r>
    </w:p>
    <w:p w:rsidR="001E6840" w:rsidRPr="00476385" w:rsidRDefault="001E6840" w:rsidP="001B4ED4">
      <w:pPr>
        <w:autoSpaceDE w:val="0"/>
        <w:autoSpaceDN w:val="0"/>
        <w:adjustRightInd w:val="0"/>
        <w:jc w:val="both"/>
        <w:rPr>
          <w:rFonts w:ascii="Arial" w:hAnsi="Arial" w:cs="Arial"/>
          <w:sz w:val="20"/>
          <w:szCs w:val="20"/>
        </w:rPr>
      </w:pPr>
      <w:r w:rsidRPr="00476385">
        <w:rPr>
          <w:rFonts w:ascii="Arial" w:hAnsi="Arial" w:cs="Arial"/>
          <w:sz w:val="20"/>
          <w:szCs w:val="20"/>
        </w:rPr>
        <w:t>O vloženem zahtevku za revizijo mora naročnik v treh delovnih dneh od prejema tega zahtevka obvestiti ponudnike, ki so v postopku oddaje javnega naročila oddali ponudbo.</w:t>
      </w:r>
    </w:p>
    <w:p w:rsidR="001E6840" w:rsidRPr="00476385" w:rsidRDefault="001E6840" w:rsidP="001B4ED4">
      <w:pPr>
        <w:autoSpaceDE w:val="0"/>
        <w:autoSpaceDN w:val="0"/>
        <w:adjustRightInd w:val="0"/>
        <w:jc w:val="both"/>
        <w:rPr>
          <w:rFonts w:ascii="Arial" w:hAnsi="Arial" w:cs="Arial"/>
          <w:sz w:val="20"/>
          <w:szCs w:val="20"/>
        </w:rPr>
      </w:pPr>
    </w:p>
    <w:p w:rsidR="001E6840" w:rsidRPr="00476385" w:rsidRDefault="001E6840" w:rsidP="001B4ED4">
      <w:pPr>
        <w:autoSpaceDE w:val="0"/>
        <w:autoSpaceDN w:val="0"/>
        <w:adjustRightInd w:val="0"/>
        <w:jc w:val="both"/>
        <w:rPr>
          <w:rFonts w:ascii="Arial" w:hAnsi="Arial" w:cs="Arial"/>
          <w:sz w:val="20"/>
          <w:szCs w:val="20"/>
        </w:rPr>
      </w:pPr>
      <w:r w:rsidRPr="00476385">
        <w:rPr>
          <w:rFonts w:ascii="Arial" w:hAnsi="Arial" w:cs="Arial"/>
          <w:sz w:val="20"/>
          <w:szCs w:val="20"/>
        </w:rPr>
        <w:t xml:space="preserve">Vlagatelj mora zahtevku za revizijo priložiti potrdilo o plačilu takse. </w:t>
      </w:r>
      <w:r w:rsidR="00B04BFF" w:rsidRPr="00476385">
        <w:rPr>
          <w:rFonts w:ascii="Arial" w:hAnsi="Arial" w:cs="Arial"/>
          <w:sz w:val="20"/>
          <w:szCs w:val="20"/>
        </w:rPr>
        <w:t xml:space="preserve">Višina takse je opredeljena z 71. členom Zakona o pravnem varstvu v postopkih javnega naročanja (Ur. l. RS 43/2011, 60/2011 ZTP-D, 63/2013 in 90/14 – ZDU-1).  </w:t>
      </w:r>
      <w:r w:rsidRPr="00476385">
        <w:rPr>
          <w:rFonts w:ascii="Arial" w:hAnsi="Arial" w:cs="Arial"/>
          <w:sz w:val="20"/>
          <w:szCs w:val="20"/>
        </w:rPr>
        <w:t>Taksa se plača na račun Ministrstva za finance, št. 01100-1000358802, sklic 11 16110-7111290-P3, pri čemer se namesto P3 vpiše 8 mestna številka, ki je sestavljena iz: P3: zaporedna številka objave na enotnem informacijskem portalu oz. v Uradnem listu RS oz. referenčna številka računa ali drugega dokumenta iz dokumentacije javnega naročila (6 mest + 2 mesti za leto).</w:t>
      </w:r>
    </w:p>
    <w:p w:rsidR="001E6840" w:rsidRPr="00476385" w:rsidRDefault="001E6840" w:rsidP="001B4ED4">
      <w:pPr>
        <w:autoSpaceDE w:val="0"/>
        <w:autoSpaceDN w:val="0"/>
        <w:adjustRightInd w:val="0"/>
        <w:jc w:val="both"/>
        <w:rPr>
          <w:rFonts w:ascii="Arial" w:hAnsi="Arial" w:cs="Arial"/>
          <w:sz w:val="20"/>
          <w:szCs w:val="20"/>
        </w:rPr>
      </w:pPr>
    </w:p>
    <w:p w:rsidR="001E6840" w:rsidRPr="00476385" w:rsidRDefault="001E6840" w:rsidP="001B4ED4">
      <w:pPr>
        <w:autoSpaceDE w:val="0"/>
        <w:autoSpaceDN w:val="0"/>
        <w:adjustRightInd w:val="0"/>
        <w:jc w:val="both"/>
        <w:rPr>
          <w:rFonts w:ascii="Arial" w:hAnsi="Arial" w:cs="Arial"/>
          <w:sz w:val="20"/>
          <w:szCs w:val="20"/>
        </w:rPr>
      </w:pPr>
      <w:r w:rsidRPr="00476385">
        <w:rPr>
          <w:rFonts w:ascii="Arial" w:hAnsi="Arial" w:cs="Arial"/>
          <w:sz w:val="20"/>
          <w:szCs w:val="20"/>
        </w:rPr>
        <w:t>Zahtevek za revizijo mora vsebovati:</w:t>
      </w:r>
    </w:p>
    <w:p w:rsidR="001E6840" w:rsidRPr="00476385" w:rsidRDefault="001E6840" w:rsidP="001B4ED4">
      <w:pPr>
        <w:autoSpaceDE w:val="0"/>
        <w:autoSpaceDN w:val="0"/>
        <w:adjustRightInd w:val="0"/>
        <w:jc w:val="both"/>
        <w:rPr>
          <w:rFonts w:ascii="Arial" w:hAnsi="Arial" w:cs="Arial"/>
          <w:sz w:val="20"/>
          <w:szCs w:val="20"/>
        </w:rPr>
      </w:pPr>
    </w:p>
    <w:p w:rsidR="001E6840" w:rsidRPr="00476385" w:rsidRDefault="001E6840" w:rsidP="001B4ED4">
      <w:pPr>
        <w:tabs>
          <w:tab w:val="left" w:pos="284"/>
        </w:tabs>
        <w:autoSpaceDE w:val="0"/>
        <w:autoSpaceDN w:val="0"/>
        <w:adjustRightInd w:val="0"/>
        <w:ind w:left="284" w:hanging="284"/>
        <w:jc w:val="both"/>
        <w:rPr>
          <w:rFonts w:ascii="Arial" w:hAnsi="Arial" w:cs="Arial"/>
          <w:sz w:val="20"/>
          <w:szCs w:val="20"/>
        </w:rPr>
      </w:pPr>
      <w:r w:rsidRPr="00476385">
        <w:rPr>
          <w:rFonts w:ascii="Arial" w:hAnsi="Arial" w:cs="Arial"/>
          <w:sz w:val="20"/>
          <w:szCs w:val="20"/>
        </w:rPr>
        <w:t xml:space="preserve">1. </w:t>
      </w:r>
      <w:r w:rsidR="00645B71" w:rsidRPr="00476385">
        <w:rPr>
          <w:rFonts w:ascii="Arial" w:hAnsi="Arial" w:cs="Arial"/>
          <w:sz w:val="20"/>
          <w:szCs w:val="20"/>
        </w:rPr>
        <w:tab/>
      </w:r>
      <w:r w:rsidRPr="00476385">
        <w:rPr>
          <w:rFonts w:ascii="Arial" w:hAnsi="Arial" w:cs="Arial"/>
          <w:sz w:val="20"/>
          <w:szCs w:val="20"/>
        </w:rPr>
        <w:t>ime in naslov vlagatelja zahtevka (v nadaljnjem besedilu: vlagatelj) ter kontaktno osebo,</w:t>
      </w:r>
    </w:p>
    <w:p w:rsidR="001E6840" w:rsidRPr="00476385" w:rsidRDefault="001E6840" w:rsidP="001B4ED4">
      <w:pPr>
        <w:tabs>
          <w:tab w:val="left" w:pos="284"/>
        </w:tabs>
        <w:autoSpaceDE w:val="0"/>
        <w:autoSpaceDN w:val="0"/>
        <w:adjustRightInd w:val="0"/>
        <w:ind w:left="284" w:hanging="284"/>
        <w:jc w:val="both"/>
        <w:rPr>
          <w:rFonts w:ascii="Arial" w:hAnsi="Arial" w:cs="Arial"/>
          <w:sz w:val="20"/>
          <w:szCs w:val="20"/>
        </w:rPr>
      </w:pPr>
      <w:r w:rsidRPr="00476385">
        <w:rPr>
          <w:rFonts w:ascii="Arial" w:hAnsi="Arial" w:cs="Arial"/>
          <w:sz w:val="20"/>
          <w:szCs w:val="20"/>
        </w:rPr>
        <w:t xml:space="preserve">2. </w:t>
      </w:r>
      <w:r w:rsidR="00645B71" w:rsidRPr="00476385">
        <w:rPr>
          <w:rFonts w:ascii="Arial" w:hAnsi="Arial" w:cs="Arial"/>
          <w:sz w:val="20"/>
          <w:szCs w:val="20"/>
        </w:rPr>
        <w:tab/>
      </w:r>
      <w:r w:rsidRPr="00476385">
        <w:rPr>
          <w:rFonts w:ascii="Arial" w:hAnsi="Arial" w:cs="Arial"/>
          <w:sz w:val="20"/>
          <w:szCs w:val="20"/>
        </w:rPr>
        <w:t>ime naročnika,</w:t>
      </w:r>
    </w:p>
    <w:p w:rsidR="001E6840" w:rsidRPr="00476385" w:rsidRDefault="001E6840" w:rsidP="001B4ED4">
      <w:pPr>
        <w:tabs>
          <w:tab w:val="left" w:pos="284"/>
        </w:tabs>
        <w:autoSpaceDE w:val="0"/>
        <w:autoSpaceDN w:val="0"/>
        <w:adjustRightInd w:val="0"/>
        <w:ind w:left="284" w:hanging="284"/>
        <w:jc w:val="both"/>
        <w:rPr>
          <w:rFonts w:ascii="Arial" w:hAnsi="Arial" w:cs="Arial"/>
          <w:sz w:val="20"/>
          <w:szCs w:val="20"/>
        </w:rPr>
      </w:pPr>
      <w:r w:rsidRPr="00476385">
        <w:rPr>
          <w:rFonts w:ascii="Arial" w:hAnsi="Arial" w:cs="Arial"/>
          <w:sz w:val="20"/>
          <w:szCs w:val="20"/>
        </w:rPr>
        <w:t xml:space="preserve">3. </w:t>
      </w:r>
      <w:r w:rsidR="00645B71" w:rsidRPr="00476385">
        <w:rPr>
          <w:rFonts w:ascii="Arial" w:hAnsi="Arial" w:cs="Arial"/>
          <w:sz w:val="20"/>
          <w:szCs w:val="20"/>
        </w:rPr>
        <w:tab/>
      </w:r>
      <w:r w:rsidRPr="00476385">
        <w:rPr>
          <w:rFonts w:ascii="Arial" w:hAnsi="Arial" w:cs="Arial"/>
          <w:sz w:val="20"/>
          <w:szCs w:val="20"/>
        </w:rPr>
        <w:t>oznako javnega naročila ali odločitve o oddaji javnega naročila ali priznanju sposobnosti,</w:t>
      </w:r>
    </w:p>
    <w:p w:rsidR="001E6840" w:rsidRPr="00476385" w:rsidRDefault="001E6840" w:rsidP="001B4ED4">
      <w:pPr>
        <w:tabs>
          <w:tab w:val="left" w:pos="284"/>
        </w:tabs>
        <w:autoSpaceDE w:val="0"/>
        <w:autoSpaceDN w:val="0"/>
        <w:adjustRightInd w:val="0"/>
        <w:ind w:left="284" w:hanging="284"/>
        <w:jc w:val="both"/>
        <w:rPr>
          <w:rFonts w:ascii="Arial" w:hAnsi="Arial" w:cs="Arial"/>
          <w:sz w:val="20"/>
          <w:szCs w:val="20"/>
        </w:rPr>
      </w:pPr>
      <w:r w:rsidRPr="00476385">
        <w:rPr>
          <w:rFonts w:ascii="Arial" w:hAnsi="Arial" w:cs="Arial"/>
          <w:sz w:val="20"/>
          <w:szCs w:val="20"/>
        </w:rPr>
        <w:lastRenderedPageBreak/>
        <w:t xml:space="preserve">4. </w:t>
      </w:r>
      <w:r w:rsidR="00645B71" w:rsidRPr="00476385">
        <w:rPr>
          <w:rFonts w:ascii="Arial" w:hAnsi="Arial" w:cs="Arial"/>
          <w:sz w:val="20"/>
          <w:szCs w:val="20"/>
        </w:rPr>
        <w:tab/>
      </w:r>
      <w:r w:rsidRPr="00476385">
        <w:rPr>
          <w:rFonts w:ascii="Arial" w:hAnsi="Arial" w:cs="Arial"/>
          <w:sz w:val="20"/>
          <w:szCs w:val="20"/>
        </w:rPr>
        <w:t>predmet javnega naročila,</w:t>
      </w:r>
    </w:p>
    <w:p w:rsidR="001E6840" w:rsidRPr="00476385" w:rsidRDefault="001E6840" w:rsidP="001B4ED4">
      <w:pPr>
        <w:tabs>
          <w:tab w:val="left" w:pos="284"/>
        </w:tabs>
        <w:autoSpaceDE w:val="0"/>
        <w:autoSpaceDN w:val="0"/>
        <w:adjustRightInd w:val="0"/>
        <w:ind w:left="284" w:hanging="284"/>
        <w:jc w:val="both"/>
        <w:rPr>
          <w:rFonts w:ascii="Arial" w:hAnsi="Arial" w:cs="Arial"/>
          <w:sz w:val="20"/>
          <w:szCs w:val="20"/>
        </w:rPr>
      </w:pPr>
      <w:r w:rsidRPr="00476385">
        <w:rPr>
          <w:rFonts w:ascii="Arial" w:hAnsi="Arial" w:cs="Arial"/>
          <w:sz w:val="20"/>
          <w:szCs w:val="20"/>
        </w:rPr>
        <w:t xml:space="preserve">5. </w:t>
      </w:r>
      <w:r w:rsidR="00645B71" w:rsidRPr="00476385">
        <w:rPr>
          <w:rFonts w:ascii="Arial" w:hAnsi="Arial" w:cs="Arial"/>
          <w:sz w:val="20"/>
          <w:szCs w:val="20"/>
        </w:rPr>
        <w:tab/>
      </w:r>
      <w:r w:rsidRPr="00476385">
        <w:rPr>
          <w:rFonts w:ascii="Arial" w:hAnsi="Arial" w:cs="Arial"/>
          <w:sz w:val="20"/>
          <w:szCs w:val="20"/>
        </w:rPr>
        <w:t>očitane kršitve,</w:t>
      </w:r>
    </w:p>
    <w:p w:rsidR="001E6840" w:rsidRPr="00476385" w:rsidRDefault="001E6840" w:rsidP="001B4ED4">
      <w:pPr>
        <w:tabs>
          <w:tab w:val="left" w:pos="284"/>
        </w:tabs>
        <w:autoSpaceDE w:val="0"/>
        <w:autoSpaceDN w:val="0"/>
        <w:adjustRightInd w:val="0"/>
        <w:ind w:left="284" w:hanging="284"/>
        <w:jc w:val="both"/>
        <w:rPr>
          <w:rFonts w:ascii="Arial" w:hAnsi="Arial" w:cs="Arial"/>
          <w:sz w:val="20"/>
          <w:szCs w:val="20"/>
        </w:rPr>
      </w:pPr>
      <w:r w:rsidRPr="00476385">
        <w:rPr>
          <w:rFonts w:ascii="Arial" w:hAnsi="Arial" w:cs="Arial"/>
          <w:sz w:val="20"/>
          <w:szCs w:val="20"/>
        </w:rPr>
        <w:t xml:space="preserve">6. </w:t>
      </w:r>
      <w:r w:rsidR="00645B71" w:rsidRPr="00476385">
        <w:rPr>
          <w:rFonts w:ascii="Arial" w:hAnsi="Arial" w:cs="Arial"/>
          <w:sz w:val="20"/>
          <w:szCs w:val="20"/>
        </w:rPr>
        <w:tab/>
      </w:r>
      <w:r w:rsidRPr="00476385">
        <w:rPr>
          <w:rFonts w:ascii="Arial" w:hAnsi="Arial" w:cs="Arial"/>
          <w:sz w:val="20"/>
          <w:szCs w:val="20"/>
        </w:rPr>
        <w:t>dejstva in dokaze, s katerimi se kršitve dokazujejo,</w:t>
      </w:r>
    </w:p>
    <w:p w:rsidR="001E6840" w:rsidRPr="00476385" w:rsidRDefault="00645B71" w:rsidP="001B4ED4">
      <w:pPr>
        <w:tabs>
          <w:tab w:val="left" w:pos="284"/>
        </w:tabs>
        <w:autoSpaceDE w:val="0"/>
        <w:autoSpaceDN w:val="0"/>
        <w:adjustRightInd w:val="0"/>
        <w:ind w:left="284" w:hanging="284"/>
        <w:jc w:val="both"/>
        <w:rPr>
          <w:rFonts w:ascii="Arial" w:hAnsi="Arial" w:cs="Arial"/>
          <w:sz w:val="20"/>
          <w:szCs w:val="20"/>
        </w:rPr>
      </w:pPr>
      <w:r w:rsidRPr="00476385">
        <w:rPr>
          <w:rFonts w:ascii="Arial" w:hAnsi="Arial" w:cs="Arial"/>
          <w:sz w:val="20"/>
          <w:szCs w:val="20"/>
        </w:rPr>
        <w:t>7.</w:t>
      </w:r>
      <w:r w:rsidRPr="00476385">
        <w:rPr>
          <w:rFonts w:ascii="Arial" w:hAnsi="Arial" w:cs="Arial"/>
          <w:sz w:val="20"/>
          <w:szCs w:val="20"/>
        </w:rPr>
        <w:tab/>
      </w:r>
      <w:r w:rsidR="001E6840" w:rsidRPr="00476385">
        <w:rPr>
          <w:rFonts w:ascii="Arial" w:hAnsi="Arial" w:cs="Arial"/>
          <w:sz w:val="20"/>
          <w:szCs w:val="20"/>
        </w:rPr>
        <w:t xml:space="preserve">pooblastilo za zastopanje v </w:t>
      </w:r>
      <w:proofErr w:type="spellStart"/>
      <w:r w:rsidR="001E6840" w:rsidRPr="00476385">
        <w:rPr>
          <w:rFonts w:ascii="Arial" w:hAnsi="Arial" w:cs="Arial"/>
          <w:sz w:val="20"/>
          <w:szCs w:val="20"/>
        </w:rPr>
        <w:t>predrevizijskem</w:t>
      </w:r>
      <w:proofErr w:type="spellEnd"/>
      <w:r w:rsidR="001E6840" w:rsidRPr="00476385">
        <w:rPr>
          <w:rFonts w:ascii="Arial" w:hAnsi="Arial" w:cs="Arial"/>
          <w:sz w:val="20"/>
          <w:szCs w:val="20"/>
        </w:rPr>
        <w:t xml:space="preserve"> in revizijskem postopku, če vlagatelj nastopa s pooblaščencem,</w:t>
      </w:r>
    </w:p>
    <w:p w:rsidR="001E6840" w:rsidRPr="00476385" w:rsidRDefault="001E6840" w:rsidP="001B4ED4">
      <w:pPr>
        <w:tabs>
          <w:tab w:val="left" w:pos="284"/>
        </w:tabs>
        <w:autoSpaceDE w:val="0"/>
        <w:autoSpaceDN w:val="0"/>
        <w:adjustRightInd w:val="0"/>
        <w:ind w:left="284" w:hanging="284"/>
        <w:jc w:val="both"/>
        <w:rPr>
          <w:rFonts w:ascii="Arial" w:hAnsi="Arial" w:cs="Arial"/>
          <w:sz w:val="20"/>
          <w:szCs w:val="20"/>
        </w:rPr>
      </w:pPr>
      <w:r w:rsidRPr="00476385">
        <w:rPr>
          <w:rFonts w:ascii="Arial" w:hAnsi="Arial" w:cs="Arial"/>
          <w:sz w:val="20"/>
          <w:szCs w:val="20"/>
        </w:rPr>
        <w:t xml:space="preserve">9. </w:t>
      </w:r>
      <w:r w:rsidR="00645B71" w:rsidRPr="00476385">
        <w:rPr>
          <w:rFonts w:ascii="Arial" w:hAnsi="Arial" w:cs="Arial"/>
          <w:sz w:val="20"/>
          <w:szCs w:val="20"/>
        </w:rPr>
        <w:tab/>
      </w:r>
      <w:r w:rsidRPr="00476385">
        <w:rPr>
          <w:rFonts w:ascii="Arial" w:hAnsi="Arial" w:cs="Arial"/>
          <w:sz w:val="20"/>
          <w:szCs w:val="20"/>
        </w:rPr>
        <w:t>potrdilo o plačilu takse iz prvega in drugega odstavka 71. člena ZPVPJN.</w:t>
      </w:r>
    </w:p>
    <w:p w:rsidR="00202C67" w:rsidRPr="00476385" w:rsidRDefault="00202C67" w:rsidP="001B4ED4">
      <w:pPr>
        <w:jc w:val="both"/>
        <w:rPr>
          <w:rFonts w:ascii="Arial" w:hAnsi="Arial" w:cs="Arial"/>
          <w:sz w:val="20"/>
          <w:szCs w:val="20"/>
        </w:rPr>
      </w:pPr>
    </w:p>
    <w:p w:rsidR="0014437F" w:rsidRPr="00476385" w:rsidRDefault="0014437F" w:rsidP="00583C5A">
      <w:pPr>
        <w:pStyle w:val="Naslov20"/>
        <w:numPr>
          <w:ilvl w:val="0"/>
          <w:numId w:val="14"/>
        </w:numPr>
        <w:spacing w:before="0" w:after="0"/>
        <w:ind w:left="426" w:hanging="426"/>
        <w:jc w:val="both"/>
        <w:rPr>
          <w:i w:val="0"/>
          <w:iCs w:val="0"/>
          <w:sz w:val="22"/>
          <w:szCs w:val="22"/>
        </w:rPr>
      </w:pPr>
      <w:r w:rsidRPr="00476385">
        <w:rPr>
          <w:i w:val="0"/>
          <w:iCs w:val="0"/>
          <w:sz w:val="22"/>
          <w:szCs w:val="22"/>
        </w:rPr>
        <w:t>PODPIS POGODBE IN ZAVAROVANJE IZVEDBE</w:t>
      </w:r>
    </w:p>
    <w:p w:rsidR="0014437F" w:rsidRPr="00476385" w:rsidRDefault="0014437F" w:rsidP="001B4ED4">
      <w:pPr>
        <w:jc w:val="both"/>
        <w:rPr>
          <w:rFonts w:ascii="Arial" w:hAnsi="Arial" w:cs="Arial"/>
          <w:sz w:val="20"/>
          <w:szCs w:val="20"/>
        </w:rPr>
      </w:pPr>
    </w:p>
    <w:p w:rsidR="00634D87" w:rsidRPr="00476385" w:rsidRDefault="00C9299C" w:rsidP="001B4ED4">
      <w:pPr>
        <w:jc w:val="both"/>
        <w:rPr>
          <w:rFonts w:ascii="Arial" w:hAnsi="Arial" w:cs="Arial"/>
          <w:sz w:val="20"/>
          <w:szCs w:val="20"/>
        </w:rPr>
      </w:pPr>
      <w:r w:rsidRPr="00476385">
        <w:rPr>
          <w:rFonts w:ascii="Arial" w:hAnsi="Arial" w:cs="Arial"/>
          <w:sz w:val="20"/>
          <w:szCs w:val="20"/>
        </w:rPr>
        <w:t xml:space="preserve">Naročnik izrecno opozarja ponudnika, da če bo ponujena vrednost presegla finančna sredstva, ki jih ima naročnik na razpolago in predvideno oceno investicije, oziroma če naročnik ne bo pridobil ustreznega sofinanciranja iz državnega in občinskega proračuna oziroma donacij, si pridržuje pravico do zmanjšanja obsega razpisanih del oz. spremembe dinamike izvajanja del. Pogodba bo sklenjena z </w:t>
      </w:r>
      <w:proofErr w:type="spellStart"/>
      <w:r w:rsidRPr="00476385">
        <w:rPr>
          <w:rFonts w:ascii="Arial" w:hAnsi="Arial" w:cs="Arial"/>
          <w:sz w:val="20"/>
          <w:szCs w:val="20"/>
        </w:rPr>
        <w:t>odložnim</w:t>
      </w:r>
      <w:proofErr w:type="spellEnd"/>
      <w:r w:rsidRPr="00476385">
        <w:rPr>
          <w:rFonts w:ascii="Arial" w:hAnsi="Arial" w:cs="Arial"/>
          <w:sz w:val="20"/>
          <w:szCs w:val="20"/>
        </w:rPr>
        <w:t xml:space="preserve"> pogojem in bo realizirana v celoti samo v primeru, da bo naročnik </w:t>
      </w:r>
      <w:r w:rsidRPr="00476385">
        <w:rPr>
          <w:rFonts w:ascii="Arial" w:hAnsi="Arial" w:cs="Arial"/>
          <w:sz w:val="20"/>
          <w:szCs w:val="20"/>
          <w:u w:val="single"/>
        </w:rPr>
        <w:t>zagotovil ustrezno financiranje</w:t>
      </w:r>
      <w:r w:rsidRPr="00476385">
        <w:rPr>
          <w:rFonts w:ascii="Arial" w:hAnsi="Arial" w:cs="Arial"/>
          <w:sz w:val="20"/>
          <w:szCs w:val="20"/>
        </w:rPr>
        <w:t xml:space="preserve">, sicer se obseg del lahko zmanjša brez dodatnih obveznosti naročnika. Naročnik zaradi tega ne prevzema kakršnihkoli povečanj stroškov, zaradi spremembe količin, dinamike gradnje ali drugih stroškov oziroma pribitkov. </w:t>
      </w:r>
    </w:p>
    <w:p w:rsidR="00634D87" w:rsidRPr="00476385" w:rsidRDefault="00634D87" w:rsidP="001B4ED4">
      <w:pPr>
        <w:jc w:val="both"/>
        <w:rPr>
          <w:rFonts w:ascii="Arial" w:hAnsi="Arial" w:cs="Arial"/>
          <w:sz w:val="20"/>
          <w:szCs w:val="20"/>
        </w:rPr>
      </w:pPr>
    </w:p>
    <w:p w:rsidR="0078333C" w:rsidRPr="00476385" w:rsidRDefault="00C9299C" w:rsidP="001B4ED4">
      <w:pPr>
        <w:jc w:val="both"/>
        <w:rPr>
          <w:rFonts w:ascii="Arial" w:hAnsi="Arial" w:cs="Arial"/>
          <w:sz w:val="20"/>
          <w:szCs w:val="20"/>
        </w:rPr>
      </w:pPr>
      <w:r w:rsidRPr="00476385">
        <w:rPr>
          <w:rFonts w:ascii="Arial" w:hAnsi="Arial" w:cs="Arial"/>
          <w:sz w:val="20"/>
          <w:szCs w:val="20"/>
        </w:rPr>
        <w:t>Naročnik lahko, skladno z 80. členom ZJN-2, kadarkoli pred potekom roka za odpiranje ponudb ustavi postopek javnega naročila, ali v vseh fazah postopka po preteku roka za odpiranje ponudb zavrne vse ponudbe, ali po sprejemu odločitve o oddaji naročila do sklenitve pogodbe o izvedbi javnega naročila odstopi od izvedbe javnega naročila.</w:t>
      </w:r>
    </w:p>
    <w:p w:rsidR="00C9299C" w:rsidRPr="00476385" w:rsidRDefault="00C9299C" w:rsidP="001B4ED4">
      <w:pPr>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Po ocenitvi ponudb bo naročnik</w:t>
      </w:r>
      <w:r w:rsidR="00C50B4E" w:rsidRPr="00476385">
        <w:rPr>
          <w:rFonts w:ascii="Arial" w:hAnsi="Arial" w:cs="Arial"/>
          <w:sz w:val="20"/>
          <w:szCs w:val="20"/>
        </w:rPr>
        <w:t xml:space="preserve"> </w:t>
      </w:r>
      <w:r w:rsidRPr="00476385">
        <w:rPr>
          <w:rFonts w:ascii="Arial" w:hAnsi="Arial" w:cs="Arial"/>
          <w:sz w:val="20"/>
          <w:szCs w:val="20"/>
        </w:rPr>
        <w:t>z najugodnejšim ponudnikom sklenil pogodbo za izvedbo del, ki s</w:t>
      </w:r>
      <w:r w:rsidR="00A9737C" w:rsidRPr="00476385">
        <w:rPr>
          <w:rFonts w:ascii="Arial" w:hAnsi="Arial" w:cs="Arial"/>
          <w:sz w:val="20"/>
          <w:szCs w:val="20"/>
        </w:rPr>
        <w:t>o</w:t>
      </w:r>
      <w:r w:rsidRPr="00476385">
        <w:rPr>
          <w:rFonts w:ascii="Arial" w:hAnsi="Arial" w:cs="Arial"/>
          <w:sz w:val="20"/>
          <w:szCs w:val="20"/>
        </w:rPr>
        <w:t xml:space="preserve"> predmet javnega naročila. </w:t>
      </w:r>
    </w:p>
    <w:p w:rsidR="0014437F" w:rsidRPr="00476385" w:rsidRDefault="0014437F" w:rsidP="001B4ED4">
      <w:pPr>
        <w:jc w:val="both"/>
        <w:rPr>
          <w:rFonts w:ascii="Arial" w:hAnsi="Arial" w:cs="Arial"/>
          <w:sz w:val="20"/>
          <w:szCs w:val="20"/>
        </w:rPr>
      </w:pPr>
    </w:p>
    <w:p w:rsidR="0014437F" w:rsidRPr="00476385" w:rsidRDefault="0014437F" w:rsidP="001B4ED4">
      <w:pPr>
        <w:jc w:val="both"/>
        <w:rPr>
          <w:rFonts w:ascii="Arial" w:hAnsi="Arial" w:cs="Arial"/>
          <w:color w:val="FF0000"/>
          <w:sz w:val="20"/>
          <w:szCs w:val="20"/>
        </w:rPr>
      </w:pPr>
      <w:r w:rsidRPr="00476385">
        <w:rPr>
          <w:rFonts w:ascii="Arial" w:hAnsi="Arial" w:cs="Arial"/>
          <w:sz w:val="20"/>
          <w:szCs w:val="20"/>
        </w:rPr>
        <w:t xml:space="preserve">Izbrani ponudnik bo pozvan k podpisu pogodb. Če se ponudnik v </w:t>
      </w:r>
      <w:r w:rsidRPr="00476385">
        <w:rPr>
          <w:rFonts w:ascii="Arial" w:hAnsi="Arial" w:cs="Arial"/>
          <w:b/>
          <w:bCs/>
          <w:sz w:val="20"/>
          <w:szCs w:val="20"/>
        </w:rPr>
        <w:t>roku desetih (10) dni</w:t>
      </w:r>
      <w:r w:rsidRPr="00476385">
        <w:rPr>
          <w:rFonts w:ascii="Arial" w:hAnsi="Arial" w:cs="Arial"/>
          <w:sz w:val="20"/>
          <w:szCs w:val="20"/>
        </w:rPr>
        <w:t xml:space="preserve"> ne bo odzval na poziv, se šteje, da je odstopil od ponudbe. </w:t>
      </w:r>
      <w:r w:rsidR="006B79C2" w:rsidRPr="00476385">
        <w:rPr>
          <w:rFonts w:ascii="Arial" w:hAnsi="Arial" w:cs="Arial"/>
          <w:sz w:val="20"/>
          <w:szCs w:val="20"/>
        </w:rPr>
        <w:t xml:space="preserve">Pooblaščenec </w:t>
      </w:r>
      <w:r w:rsidRPr="00476385">
        <w:rPr>
          <w:rFonts w:ascii="Arial" w:hAnsi="Arial" w:cs="Arial"/>
          <w:sz w:val="20"/>
          <w:szCs w:val="20"/>
        </w:rPr>
        <w:t>bo v tem primeru unovčil dokument za finančno zavarovanje resnosti ponudbe ne glede na razloge za odstop od ponudbe</w:t>
      </w:r>
      <w:r w:rsidR="0031029F" w:rsidRPr="00476385">
        <w:rPr>
          <w:rFonts w:ascii="Arial" w:hAnsi="Arial" w:cs="Arial"/>
          <w:sz w:val="20"/>
          <w:szCs w:val="20"/>
        </w:rPr>
        <w:t>.</w:t>
      </w:r>
    </w:p>
    <w:p w:rsidR="0014437F" w:rsidRPr="00476385" w:rsidRDefault="0014437F" w:rsidP="001B4ED4">
      <w:pPr>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V roku deset (10) dni od podpisa pogodbe mora</w:t>
      </w:r>
      <w:r w:rsidR="00BC0F6F" w:rsidRPr="00476385">
        <w:rPr>
          <w:rFonts w:ascii="Arial" w:hAnsi="Arial" w:cs="Arial"/>
          <w:sz w:val="20"/>
          <w:szCs w:val="20"/>
        </w:rPr>
        <w:t xml:space="preserve"> izbrani</w:t>
      </w:r>
      <w:r w:rsidRPr="00476385">
        <w:rPr>
          <w:rFonts w:ascii="Arial" w:hAnsi="Arial" w:cs="Arial"/>
          <w:sz w:val="20"/>
          <w:szCs w:val="20"/>
        </w:rPr>
        <w:t xml:space="preserve"> Ponudnik </w:t>
      </w:r>
      <w:r w:rsidR="00172739" w:rsidRPr="00476385">
        <w:rPr>
          <w:rFonts w:ascii="Arial" w:hAnsi="Arial" w:cs="Arial"/>
          <w:sz w:val="20"/>
          <w:szCs w:val="20"/>
        </w:rPr>
        <w:t>N</w:t>
      </w:r>
      <w:r w:rsidR="00C50B4E" w:rsidRPr="00476385">
        <w:rPr>
          <w:rFonts w:ascii="Arial" w:hAnsi="Arial" w:cs="Arial"/>
          <w:sz w:val="20"/>
          <w:szCs w:val="20"/>
        </w:rPr>
        <w:t>aročnik</w:t>
      </w:r>
      <w:r w:rsidR="00172739" w:rsidRPr="00476385">
        <w:rPr>
          <w:rFonts w:ascii="Arial" w:hAnsi="Arial" w:cs="Arial"/>
          <w:sz w:val="20"/>
          <w:szCs w:val="20"/>
        </w:rPr>
        <w:t>u</w:t>
      </w:r>
      <w:r w:rsidRPr="00476385">
        <w:rPr>
          <w:rFonts w:ascii="Arial" w:hAnsi="Arial" w:cs="Arial"/>
          <w:sz w:val="20"/>
          <w:szCs w:val="20"/>
        </w:rPr>
        <w:t xml:space="preserve"> priskrbeti </w:t>
      </w:r>
      <w:r w:rsidR="00656D2C" w:rsidRPr="00476385">
        <w:rPr>
          <w:rFonts w:ascii="Arial" w:hAnsi="Arial" w:cs="Arial"/>
          <w:sz w:val="20"/>
          <w:szCs w:val="20"/>
        </w:rPr>
        <w:t xml:space="preserve">bančno </w:t>
      </w:r>
      <w:r w:rsidRPr="00476385">
        <w:rPr>
          <w:rFonts w:ascii="Arial" w:hAnsi="Arial" w:cs="Arial"/>
          <w:sz w:val="20"/>
          <w:szCs w:val="20"/>
        </w:rPr>
        <w:t>garancij</w:t>
      </w:r>
      <w:r w:rsidR="00582AB6" w:rsidRPr="00476385">
        <w:rPr>
          <w:rFonts w:ascii="Arial" w:hAnsi="Arial" w:cs="Arial"/>
          <w:sz w:val="20"/>
          <w:szCs w:val="20"/>
        </w:rPr>
        <w:t>o</w:t>
      </w:r>
      <w:r w:rsidRPr="00476385">
        <w:rPr>
          <w:rFonts w:ascii="Arial" w:hAnsi="Arial" w:cs="Arial"/>
          <w:sz w:val="20"/>
          <w:szCs w:val="20"/>
        </w:rPr>
        <w:t xml:space="preserve"> za dobro in pravočasno izved</w:t>
      </w:r>
      <w:r w:rsidR="006F56AB" w:rsidRPr="00476385">
        <w:rPr>
          <w:rFonts w:ascii="Arial" w:hAnsi="Arial" w:cs="Arial"/>
          <w:sz w:val="20"/>
          <w:szCs w:val="20"/>
        </w:rPr>
        <w:t xml:space="preserve">bo vseh pogodbenih del in sicer </w:t>
      </w:r>
      <w:r w:rsidRPr="00476385">
        <w:rPr>
          <w:rFonts w:ascii="Arial" w:hAnsi="Arial" w:cs="Arial"/>
          <w:sz w:val="20"/>
          <w:szCs w:val="20"/>
        </w:rPr>
        <w:t xml:space="preserve">v višini </w:t>
      </w:r>
      <w:r w:rsidR="00E13EA0" w:rsidRPr="00476385">
        <w:rPr>
          <w:rFonts w:ascii="Arial" w:hAnsi="Arial" w:cs="Arial"/>
          <w:b/>
          <w:sz w:val="20"/>
          <w:szCs w:val="20"/>
        </w:rPr>
        <w:t>10</w:t>
      </w:r>
      <w:r w:rsidRPr="00476385">
        <w:rPr>
          <w:rFonts w:ascii="Arial" w:hAnsi="Arial" w:cs="Arial"/>
          <w:b/>
          <w:sz w:val="20"/>
          <w:szCs w:val="20"/>
        </w:rPr>
        <w:t>%</w:t>
      </w:r>
      <w:r w:rsidRPr="00476385">
        <w:rPr>
          <w:rFonts w:ascii="Arial" w:hAnsi="Arial" w:cs="Arial"/>
          <w:sz w:val="20"/>
          <w:szCs w:val="20"/>
        </w:rPr>
        <w:t xml:space="preserve"> pogodbene vrednosti gradbeno obrtniških in instalacijskih del brez</w:t>
      </w:r>
      <w:r w:rsidR="006F56AB" w:rsidRPr="00476385">
        <w:rPr>
          <w:rFonts w:ascii="Arial" w:hAnsi="Arial" w:cs="Arial"/>
          <w:sz w:val="20"/>
          <w:szCs w:val="20"/>
        </w:rPr>
        <w:t xml:space="preserve"> davka na dodano vrednost (DDV)</w:t>
      </w:r>
      <w:r w:rsidR="00172739" w:rsidRPr="00476385">
        <w:rPr>
          <w:rFonts w:ascii="Arial" w:hAnsi="Arial" w:cs="Arial"/>
          <w:sz w:val="20"/>
          <w:szCs w:val="20"/>
        </w:rPr>
        <w:t xml:space="preserve"> </w:t>
      </w:r>
      <w:r w:rsidRPr="00476385">
        <w:rPr>
          <w:rFonts w:ascii="Arial" w:hAnsi="Arial" w:cs="Arial"/>
          <w:sz w:val="20"/>
          <w:szCs w:val="20"/>
        </w:rPr>
        <w:t>in veljavnostjo še najmanj trideset (30) dni po z</w:t>
      </w:r>
      <w:r w:rsidR="00A36E39" w:rsidRPr="00476385">
        <w:rPr>
          <w:rFonts w:ascii="Arial" w:hAnsi="Arial" w:cs="Arial"/>
          <w:sz w:val="20"/>
          <w:szCs w:val="20"/>
        </w:rPr>
        <w:t xml:space="preserve">aključku </w:t>
      </w:r>
      <w:r w:rsidR="006F56AB" w:rsidRPr="00476385">
        <w:rPr>
          <w:rFonts w:ascii="Arial" w:hAnsi="Arial" w:cs="Arial"/>
          <w:sz w:val="20"/>
          <w:szCs w:val="20"/>
        </w:rPr>
        <w:t>vseh del.</w:t>
      </w:r>
    </w:p>
    <w:p w:rsidR="0014437F" w:rsidRPr="00476385" w:rsidRDefault="0014437F" w:rsidP="001B4ED4">
      <w:pPr>
        <w:ind w:left="720"/>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 xml:space="preserve">Ko </w:t>
      </w:r>
      <w:r w:rsidR="006F56AB" w:rsidRPr="00476385">
        <w:rPr>
          <w:rFonts w:ascii="Arial" w:hAnsi="Arial" w:cs="Arial"/>
          <w:sz w:val="20"/>
          <w:szCs w:val="20"/>
        </w:rPr>
        <w:t>izbrani ponudnik podpiše pogodbo</w:t>
      </w:r>
      <w:r w:rsidRPr="00476385">
        <w:rPr>
          <w:rFonts w:ascii="Arial" w:hAnsi="Arial" w:cs="Arial"/>
          <w:sz w:val="20"/>
          <w:szCs w:val="20"/>
        </w:rPr>
        <w:t xml:space="preserve"> in predloži garancij</w:t>
      </w:r>
      <w:r w:rsidR="00B9471B" w:rsidRPr="00476385">
        <w:rPr>
          <w:rFonts w:ascii="Arial" w:hAnsi="Arial" w:cs="Arial"/>
          <w:sz w:val="20"/>
          <w:szCs w:val="20"/>
        </w:rPr>
        <w:t>o</w:t>
      </w:r>
      <w:r w:rsidRPr="00476385">
        <w:rPr>
          <w:rFonts w:ascii="Arial" w:hAnsi="Arial" w:cs="Arial"/>
          <w:sz w:val="20"/>
          <w:szCs w:val="20"/>
        </w:rPr>
        <w:t xml:space="preserve"> za dobro izvedbo del</w:t>
      </w:r>
      <w:r w:rsidR="006F56AB" w:rsidRPr="00476385">
        <w:rPr>
          <w:rFonts w:ascii="Arial" w:hAnsi="Arial" w:cs="Arial"/>
          <w:sz w:val="20"/>
          <w:szCs w:val="20"/>
        </w:rPr>
        <w:t>, postane izvajalec in pogodba prične</w:t>
      </w:r>
      <w:r w:rsidRPr="00476385">
        <w:rPr>
          <w:rFonts w:ascii="Arial" w:hAnsi="Arial" w:cs="Arial"/>
          <w:sz w:val="20"/>
          <w:szCs w:val="20"/>
        </w:rPr>
        <w:t xml:space="preserve"> veljati. </w:t>
      </w:r>
    </w:p>
    <w:p w:rsidR="0014437F" w:rsidRPr="00476385" w:rsidRDefault="0014437F" w:rsidP="001B4ED4">
      <w:pPr>
        <w:tabs>
          <w:tab w:val="num" w:pos="900"/>
        </w:tabs>
        <w:jc w:val="both"/>
        <w:rPr>
          <w:rFonts w:ascii="Arial" w:hAnsi="Arial" w:cs="Arial"/>
          <w:sz w:val="20"/>
          <w:szCs w:val="20"/>
        </w:rPr>
      </w:pPr>
    </w:p>
    <w:p w:rsidR="0014437F" w:rsidRDefault="0014437F" w:rsidP="001B4ED4">
      <w:pPr>
        <w:tabs>
          <w:tab w:val="num" w:pos="900"/>
        </w:tabs>
        <w:jc w:val="both"/>
        <w:rPr>
          <w:rFonts w:ascii="Arial" w:hAnsi="Arial" w:cs="Arial"/>
          <w:sz w:val="20"/>
          <w:szCs w:val="20"/>
        </w:rPr>
      </w:pPr>
      <w:r w:rsidRPr="00476385">
        <w:rPr>
          <w:rFonts w:ascii="Arial" w:hAnsi="Arial" w:cs="Arial"/>
          <w:sz w:val="20"/>
          <w:szCs w:val="20"/>
        </w:rPr>
        <w:t>Če izbrani pon</w:t>
      </w:r>
      <w:r w:rsidR="006F56AB" w:rsidRPr="00476385">
        <w:rPr>
          <w:rFonts w:ascii="Arial" w:hAnsi="Arial" w:cs="Arial"/>
          <w:sz w:val="20"/>
          <w:szCs w:val="20"/>
        </w:rPr>
        <w:t xml:space="preserve">udnik ne podpiše in vrne pogodbe </w:t>
      </w:r>
      <w:r w:rsidRPr="00476385">
        <w:rPr>
          <w:rFonts w:ascii="Arial" w:hAnsi="Arial" w:cs="Arial"/>
          <w:sz w:val="20"/>
          <w:szCs w:val="20"/>
        </w:rPr>
        <w:t xml:space="preserve">v desetih (10) dneh od prejema </w:t>
      </w:r>
      <w:r w:rsidR="0021361A" w:rsidRPr="00476385">
        <w:rPr>
          <w:rFonts w:ascii="Arial" w:hAnsi="Arial" w:cs="Arial"/>
          <w:sz w:val="20"/>
          <w:szCs w:val="20"/>
        </w:rPr>
        <w:t>pogodb</w:t>
      </w:r>
      <w:r w:rsidR="006F56AB" w:rsidRPr="00476385">
        <w:rPr>
          <w:rFonts w:ascii="Arial" w:hAnsi="Arial" w:cs="Arial"/>
          <w:sz w:val="20"/>
          <w:szCs w:val="20"/>
        </w:rPr>
        <w:t>e</w:t>
      </w:r>
      <w:r w:rsidR="0021361A" w:rsidRPr="00476385">
        <w:rPr>
          <w:rFonts w:ascii="Arial" w:hAnsi="Arial" w:cs="Arial"/>
          <w:sz w:val="20"/>
          <w:szCs w:val="20"/>
        </w:rPr>
        <w:t xml:space="preserve"> ali ne priskrbi garancij</w:t>
      </w:r>
      <w:r w:rsidR="006F56AB" w:rsidRPr="00476385">
        <w:rPr>
          <w:rFonts w:ascii="Arial" w:hAnsi="Arial" w:cs="Arial"/>
          <w:sz w:val="20"/>
          <w:szCs w:val="20"/>
        </w:rPr>
        <w:t>e</w:t>
      </w:r>
      <w:r w:rsidRPr="00476385">
        <w:rPr>
          <w:rFonts w:ascii="Arial" w:hAnsi="Arial" w:cs="Arial"/>
          <w:sz w:val="20"/>
          <w:szCs w:val="20"/>
        </w:rPr>
        <w:t xml:space="preserve"> za dobro izvedbo del v d</w:t>
      </w:r>
      <w:r w:rsidR="006F56AB" w:rsidRPr="00476385">
        <w:rPr>
          <w:rFonts w:ascii="Arial" w:hAnsi="Arial" w:cs="Arial"/>
          <w:sz w:val="20"/>
          <w:szCs w:val="20"/>
        </w:rPr>
        <w:t>esetih (10) dneh od dneva, ko je pogodba podpisana</w:t>
      </w:r>
      <w:r w:rsidRPr="00476385">
        <w:rPr>
          <w:rFonts w:ascii="Arial" w:hAnsi="Arial" w:cs="Arial"/>
          <w:sz w:val="20"/>
          <w:szCs w:val="20"/>
        </w:rPr>
        <w:t xml:space="preserve">, lahko naročnik smatra, da izbrani ponudnik ne želi sodelovati pri izvedbi del, pri tem </w:t>
      </w:r>
      <w:r w:rsidR="000A41A7" w:rsidRPr="00476385">
        <w:rPr>
          <w:rFonts w:ascii="Arial" w:hAnsi="Arial" w:cs="Arial"/>
          <w:sz w:val="20"/>
          <w:szCs w:val="20"/>
        </w:rPr>
        <w:t xml:space="preserve">pooblaščenec </w:t>
      </w:r>
      <w:r w:rsidRPr="00476385">
        <w:rPr>
          <w:rFonts w:ascii="Arial" w:hAnsi="Arial" w:cs="Arial"/>
          <w:sz w:val="20"/>
          <w:szCs w:val="20"/>
        </w:rPr>
        <w:t xml:space="preserve">unovči garancijo za resnost ponudbe. </w:t>
      </w:r>
    </w:p>
    <w:p w:rsidR="001B4ED4" w:rsidRPr="00476385" w:rsidRDefault="001B4ED4" w:rsidP="001B4ED4">
      <w:pPr>
        <w:tabs>
          <w:tab w:val="num" w:pos="900"/>
        </w:tabs>
        <w:jc w:val="both"/>
        <w:rPr>
          <w:rFonts w:ascii="Arial" w:hAnsi="Arial" w:cs="Arial"/>
          <w:sz w:val="20"/>
          <w:szCs w:val="20"/>
        </w:rPr>
      </w:pPr>
    </w:p>
    <w:p w:rsidR="0014437F" w:rsidRPr="00476385" w:rsidRDefault="0014437F" w:rsidP="00583C5A">
      <w:pPr>
        <w:pStyle w:val="Naslov20"/>
        <w:numPr>
          <w:ilvl w:val="0"/>
          <w:numId w:val="14"/>
        </w:numPr>
        <w:spacing w:before="0" w:after="0"/>
        <w:ind w:left="426" w:hanging="426"/>
        <w:jc w:val="both"/>
        <w:rPr>
          <w:i w:val="0"/>
          <w:iCs w:val="0"/>
          <w:sz w:val="22"/>
          <w:szCs w:val="22"/>
        </w:rPr>
      </w:pPr>
      <w:r w:rsidRPr="00476385">
        <w:rPr>
          <w:i w:val="0"/>
          <w:iCs w:val="0"/>
          <w:sz w:val="22"/>
          <w:szCs w:val="22"/>
        </w:rPr>
        <w:t>PROTIKORUPCIJSKA KLAVZULA</w:t>
      </w:r>
    </w:p>
    <w:p w:rsidR="0014437F" w:rsidRPr="00476385" w:rsidRDefault="0014437F" w:rsidP="001B4ED4">
      <w:pPr>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V kolikor bo izbrani ponudnik dal ali obljubil kakršnokoli darilo ali plačilo v denarju, ali kak drug dragocen predmet, posredno ali neposredno kateremu funkcionarju, uslužbencu ali drugemu zaposlenemu pri naročniku ali drugem državnem organu (službi, oddelku, agenciji), oziroma katerikoli politični stranki ali kandidatu politične stranke z namenom podkupovanja, da bi tako napeljeval takega funkcionarja, uslužbenca ali drugega zaposlenega, stranko ali kandidata k zlorabi svojega položaja ali k vplivanju na katerikoli zakon ali odločitev naročnika ali drugega pristojnega organa, tako da bi s tem pridobil, obdržal ali usmeril p</w:t>
      </w:r>
      <w:r w:rsidR="00BE471A" w:rsidRPr="00476385">
        <w:rPr>
          <w:rFonts w:ascii="Arial" w:hAnsi="Arial" w:cs="Arial"/>
          <w:sz w:val="20"/>
          <w:szCs w:val="20"/>
        </w:rPr>
        <w:t>osle k ponudniku ali njegovemu iz</w:t>
      </w:r>
      <w:r w:rsidRPr="00476385">
        <w:rPr>
          <w:rFonts w:ascii="Arial" w:hAnsi="Arial" w:cs="Arial"/>
          <w:sz w:val="20"/>
          <w:szCs w:val="20"/>
        </w:rPr>
        <w:t>polnitvenemu pomočniku, zastopniku, distributerju, podjetju-hčerki ali drugemu povezanemu podjetju. V primeru kršitve ali poskusa kršitve te klavzule, bo že sklenjena in veljavna pogodba nična, če pa pogodba še ne bo veljavna, se šteje, da pogodba ni bila sklenjena.</w:t>
      </w:r>
    </w:p>
    <w:p w:rsidR="00A45006" w:rsidRPr="00476385" w:rsidRDefault="00A45006" w:rsidP="001B4ED4">
      <w:pPr>
        <w:jc w:val="both"/>
        <w:rPr>
          <w:rFonts w:ascii="Arial" w:hAnsi="Arial" w:cs="Arial"/>
          <w:sz w:val="20"/>
          <w:szCs w:val="20"/>
        </w:rPr>
      </w:pPr>
    </w:p>
    <w:p w:rsidR="000421B7" w:rsidRPr="00476385" w:rsidRDefault="000421B7" w:rsidP="001B4ED4">
      <w:pPr>
        <w:jc w:val="both"/>
        <w:rPr>
          <w:rFonts w:ascii="Arial" w:hAnsi="Arial" w:cs="Arial"/>
          <w:sz w:val="20"/>
          <w:szCs w:val="20"/>
        </w:rPr>
      </w:pPr>
    </w:p>
    <w:p w:rsidR="0014437F" w:rsidRDefault="0014437F" w:rsidP="001B4ED4">
      <w:pPr>
        <w:jc w:val="both"/>
        <w:rPr>
          <w:rFonts w:ascii="Arial" w:hAnsi="Arial" w:cs="Arial"/>
          <w:b/>
          <w:bCs/>
          <w:sz w:val="24"/>
          <w:szCs w:val="24"/>
        </w:rPr>
      </w:pPr>
      <w:r w:rsidRPr="00476385">
        <w:rPr>
          <w:rFonts w:ascii="Arial" w:hAnsi="Arial" w:cs="Arial"/>
          <w:b/>
          <w:bCs/>
          <w:sz w:val="24"/>
          <w:szCs w:val="24"/>
        </w:rPr>
        <w:t xml:space="preserve">SPLOŠNA DOLOČILA </w:t>
      </w:r>
      <w:r w:rsidR="00645506" w:rsidRPr="00476385">
        <w:rPr>
          <w:rFonts w:ascii="Arial" w:hAnsi="Arial" w:cs="Arial"/>
          <w:b/>
          <w:bCs/>
          <w:sz w:val="24"/>
          <w:szCs w:val="24"/>
        </w:rPr>
        <w:t>IZVEDBE</w:t>
      </w:r>
    </w:p>
    <w:p w:rsidR="001B4ED4" w:rsidRPr="00476385" w:rsidRDefault="001B4ED4" w:rsidP="001B4ED4">
      <w:pPr>
        <w:jc w:val="both"/>
        <w:rPr>
          <w:rFonts w:ascii="Arial" w:hAnsi="Arial" w:cs="Arial"/>
          <w:b/>
          <w:bCs/>
          <w:sz w:val="24"/>
          <w:szCs w:val="24"/>
        </w:rPr>
      </w:pPr>
    </w:p>
    <w:p w:rsidR="0014437F" w:rsidRPr="00476385" w:rsidRDefault="0014437F" w:rsidP="00583C5A">
      <w:pPr>
        <w:pStyle w:val="Naslov20"/>
        <w:numPr>
          <w:ilvl w:val="0"/>
          <w:numId w:val="14"/>
        </w:numPr>
        <w:spacing w:before="0" w:after="0"/>
        <w:ind w:left="426" w:hanging="426"/>
        <w:jc w:val="both"/>
        <w:rPr>
          <w:i w:val="0"/>
          <w:iCs w:val="0"/>
          <w:sz w:val="22"/>
          <w:szCs w:val="22"/>
        </w:rPr>
      </w:pPr>
      <w:r w:rsidRPr="00476385">
        <w:rPr>
          <w:i w:val="0"/>
          <w:iCs w:val="0"/>
          <w:sz w:val="22"/>
          <w:szCs w:val="22"/>
        </w:rPr>
        <w:t>ROK IZVEDBE DEL</w:t>
      </w:r>
      <w:r w:rsidR="00766E09" w:rsidRPr="00476385">
        <w:rPr>
          <w:i w:val="0"/>
          <w:iCs w:val="0"/>
          <w:sz w:val="22"/>
          <w:szCs w:val="22"/>
        </w:rPr>
        <w:t xml:space="preserve"> IN OBSEG DEL</w:t>
      </w:r>
    </w:p>
    <w:p w:rsidR="0014437F" w:rsidRPr="00476385" w:rsidRDefault="0014437F" w:rsidP="001B4ED4">
      <w:pPr>
        <w:jc w:val="both"/>
        <w:rPr>
          <w:rFonts w:ascii="Arial" w:hAnsi="Arial" w:cs="Arial"/>
          <w:sz w:val="20"/>
          <w:szCs w:val="20"/>
        </w:rPr>
      </w:pPr>
    </w:p>
    <w:p w:rsidR="00421DB4" w:rsidRPr="00476385" w:rsidRDefault="00B26050" w:rsidP="001B4ED4">
      <w:pPr>
        <w:jc w:val="both"/>
        <w:rPr>
          <w:rFonts w:ascii="Arial" w:hAnsi="Arial" w:cs="Arial"/>
          <w:b/>
          <w:bCs/>
          <w:sz w:val="20"/>
          <w:szCs w:val="20"/>
        </w:rPr>
      </w:pPr>
      <w:r w:rsidRPr="00476385">
        <w:rPr>
          <w:rFonts w:ascii="Arial" w:hAnsi="Arial" w:cs="Arial"/>
          <w:b/>
          <w:bCs/>
          <w:sz w:val="20"/>
          <w:szCs w:val="20"/>
        </w:rPr>
        <w:t>Rok za izvedbo vseh del</w:t>
      </w:r>
      <w:r w:rsidR="0031029F" w:rsidRPr="00476385">
        <w:rPr>
          <w:rFonts w:ascii="Arial" w:hAnsi="Arial" w:cs="Arial"/>
          <w:b/>
          <w:bCs/>
          <w:sz w:val="20"/>
          <w:szCs w:val="20"/>
        </w:rPr>
        <w:t xml:space="preserve"> </w:t>
      </w:r>
      <w:r w:rsidRPr="00476385">
        <w:rPr>
          <w:rFonts w:ascii="Arial" w:hAnsi="Arial" w:cs="Arial"/>
          <w:b/>
          <w:bCs/>
          <w:sz w:val="20"/>
          <w:szCs w:val="20"/>
        </w:rPr>
        <w:t>je:</w:t>
      </w:r>
      <w:r w:rsidR="00582AB6" w:rsidRPr="00476385">
        <w:rPr>
          <w:rFonts w:ascii="Arial" w:hAnsi="Arial" w:cs="Arial"/>
          <w:b/>
          <w:bCs/>
          <w:sz w:val="20"/>
          <w:szCs w:val="20"/>
        </w:rPr>
        <w:t xml:space="preserve"> </w:t>
      </w:r>
      <w:r w:rsidR="005172A2" w:rsidRPr="00476385">
        <w:rPr>
          <w:rFonts w:ascii="Arial" w:hAnsi="Arial" w:cs="Arial"/>
          <w:b/>
          <w:bCs/>
          <w:sz w:val="20"/>
          <w:szCs w:val="20"/>
        </w:rPr>
        <w:t>31.03.2017</w:t>
      </w:r>
      <w:r w:rsidR="001473F9" w:rsidRPr="00476385">
        <w:rPr>
          <w:rFonts w:ascii="Arial" w:hAnsi="Arial" w:cs="Arial"/>
          <w:b/>
          <w:bCs/>
          <w:sz w:val="20"/>
          <w:szCs w:val="20"/>
        </w:rPr>
        <w:t>.</w:t>
      </w:r>
      <w:r w:rsidR="00421DB4" w:rsidRPr="00476385">
        <w:rPr>
          <w:rFonts w:ascii="Arial" w:hAnsi="Arial" w:cs="Arial"/>
          <w:b/>
          <w:sz w:val="20"/>
          <w:szCs w:val="20"/>
        </w:rPr>
        <w:t xml:space="preserve">  </w:t>
      </w:r>
    </w:p>
    <w:p w:rsidR="0014437F" w:rsidRPr="00476385" w:rsidRDefault="0014437F" w:rsidP="001B4ED4">
      <w:pPr>
        <w:jc w:val="both"/>
        <w:rPr>
          <w:rFonts w:ascii="Arial" w:hAnsi="Arial" w:cs="Arial"/>
          <w:sz w:val="20"/>
          <w:szCs w:val="20"/>
        </w:rPr>
      </w:pPr>
    </w:p>
    <w:p w:rsidR="006C0024" w:rsidRPr="00476385" w:rsidRDefault="0014437F" w:rsidP="001B4ED4">
      <w:pPr>
        <w:jc w:val="both"/>
        <w:rPr>
          <w:rFonts w:ascii="Arial" w:hAnsi="Arial" w:cs="Arial"/>
          <w:sz w:val="20"/>
          <w:szCs w:val="20"/>
        </w:rPr>
      </w:pPr>
      <w:r w:rsidRPr="00476385">
        <w:rPr>
          <w:rFonts w:ascii="Arial" w:hAnsi="Arial" w:cs="Arial"/>
          <w:sz w:val="20"/>
          <w:szCs w:val="20"/>
        </w:rPr>
        <w:t xml:space="preserve">Rok za izvedbo </w:t>
      </w:r>
      <w:r w:rsidR="00BA04B7" w:rsidRPr="00476385">
        <w:rPr>
          <w:rFonts w:ascii="Arial" w:hAnsi="Arial" w:cs="Arial"/>
          <w:sz w:val="20"/>
          <w:szCs w:val="20"/>
        </w:rPr>
        <w:t xml:space="preserve">vseh </w:t>
      </w:r>
      <w:r w:rsidRPr="00476385">
        <w:rPr>
          <w:rFonts w:ascii="Arial" w:hAnsi="Arial" w:cs="Arial"/>
          <w:sz w:val="20"/>
          <w:szCs w:val="20"/>
        </w:rPr>
        <w:t>del</w:t>
      </w:r>
      <w:r w:rsidR="00DE3599" w:rsidRPr="00476385">
        <w:rPr>
          <w:rFonts w:ascii="Arial" w:hAnsi="Arial" w:cs="Arial"/>
          <w:sz w:val="20"/>
          <w:szCs w:val="20"/>
        </w:rPr>
        <w:t xml:space="preserve"> </w:t>
      </w:r>
      <w:r w:rsidRPr="00476385">
        <w:rPr>
          <w:rFonts w:ascii="Arial" w:hAnsi="Arial" w:cs="Arial"/>
          <w:sz w:val="20"/>
          <w:szCs w:val="20"/>
        </w:rPr>
        <w:t>prične teči od datuma uvedbe izvajalca v delo</w:t>
      </w:r>
      <w:r w:rsidR="00BA04B7" w:rsidRPr="00476385">
        <w:rPr>
          <w:rFonts w:ascii="Arial" w:hAnsi="Arial" w:cs="Arial"/>
          <w:sz w:val="20"/>
          <w:szCs w:val="20"/>
        </w:rPr>
        <w:t xml:space="preserve"> </w:t>
      </w:r>
      <w:r w:rsidRPr="00476385">
        <w:rPr>
          <w:rFonts w:ascii="Arial" w:hAnsi="Arial" w:cs="Arial"/>
          <w:sz w:val="20"/>
          <w:szCs w:val="20"/>
        </w:rPr>
        <w:t xml:space="preserve">in se izteče, ko so vsa dela končana in sposobna za kvalitetno primopredajo del. </w:t>
      </w:r>
    </w:p>
    <w:p w:rsidR="00CD771E" w:rsidRPr="00476385" w:rsidRDefault="00CD771E" w:rsidP="001B4ED4">
      <w:pPr>
        <w:jc w:val="both"/>
        <w:rPr>
          <w:rFonts w:ascii="Arial" w:hAnsi="Arial" w:cs="Arial"/>
          <w:sz w:val="20"/>
          <w:szCs w:val="20"/>
        </w:rPr>
      </w:pPr>
    </w:p>
    <w:p w:rsidR="00CD771E" w:rsidRPr="00476385" w:rsidRDefault="00CD771E" w:rsidP="001B4ED4">
      <w:pPr>
        <w:jc w:val="both"/>
        <w:rPr>
          <w:rFonts w:ascii="Arial" w:hAnsi="Arial" w:cs="Arial"/>
          <w:b/>
          <w:i/>
          <w:sz w:val="20"/>
          <w:szCs w:val="20"/>
          <w:u w:val="single"/>
        </w:rPr>
      </w:pPr>
      <w:r w:rsidRPr="00476385">
        <w:rPr>
          <w:rFonts w:ascii="Arial" w:hAnsi="Arial" w:cs="Arial"/>
          <w:b/>
          <w:i/>
          <w:sz w:val="20"/>
          <w:szCs w:val="20"/>
          <w:u w:val="single"/>
        </w:rPr>
        <w:t xml:space="preserve">Obdobje gradnje: od </w:t>
      </w:r>
      <w:r w:rsidR="005172A2" w:rsidRPr="00476385">
        <w:rPr>
          <w:rFonts w:ascii="Arial" w:hAnsi="Arial" w:cs="Arial"/>
          <w:b/>
          <w:i/>
          <w:sz w:val="20"/>
          <w:szCs w:val="20"/>
          <w:u w:val="single"/>
        </w:rPr>
        <w:t>01</w:t>
      </w:r>
      <w:r w:rsidRPr="00476385">
        <w:rPr>
          <w:rFonts w:ascii="Arial" w:hAnsi="Arial" w:cs="Arial"/>
          <w:b/>
          <w:i/>
          <w:sz w:val="20"/>
          <w:szCs w:val="20"/>
          <w:u w:val="single"/>
        </w:rPr>
        <w:t>.</w:t>
      </w:r>
      <w:r w:rsidR="005172A2" w:rsidRPr="00476385">
        <w:rPr>
          <w:rFonts w:ascii="Arial" w:hAnsi="Arial" w:cs="Arial"/>
          <w:b/>
          <w:i/>
          <w:sz w:val="20"/>
          <w:szCs w:val="20"/>
          <w:u w:val="single"/>
        </w:rPr>
        <w:t>03</w:t>
      </w:r>
      <w:r w:rsidRPr="00476385">
        <w:rPr>
          <w:rFonts w:ascii="Arial" w:hAnsi="Arial" w:cs="Arial"/>
          <w:b/>
          <w:i/>
          <w:sz w:val="20"/>
          <w:szCs w:val="20"/>
          <w:u w:val="single"/>
        </w:rPr>
        <w:t>.201</w:t>
      </w:r>
      <w:r w:rsidR="005172A2" w:rsidRPr="00476385">
        <w:rPr>
          <w:rFonts w:ascii="Arial" w:hAnsi="Arial" w:cs="Arial"/>
          <w:b/>
          <w:i/>
          <w:sz w:val="20"/>
          <w:szCs w:val="20"/>
          <w:u w:val="single"/>
        </w:rPr>
        <w:t>6</w:t>
      </w:r>
      <w:r w:rsidRPr="00476385">
        <w:rPr>
          <w:rFonts w:ascii="Arial" w:hAnsi="Arial" w:cs="Arial"/>
          <w:b/>
          <w:i/>
          <w:sz w:val="20"/>
          <w:szCs w:val="20"/>
          <w:u w:val="single"/>
        </w:rPr>
        <w:t xml:space="preserve"> do </w:t>
      </w:r>
      <w:r w:rsidR="005172A2" w:rsidRPr="00476385">
        <w:rPr>
          <w:rFonts w:ascii="Arial" w:hAnsi="Arial" w:cs="Arial"/>
          <w:b/>
          <w:i/>
          <w:sz w:val="20"/>
          <w:szCs w:val="20"/>
          <w:u w:val="single"/>
        </w:rPr>
        <w:t>31</w:t>
      </w:r>
      <w:r w:rsidRPr="00476385">
        <w:rPr>
          <w:rFonts w:ascii="Arial" w:hAnsi="Arial" w:cs="Arial"/>
          <w:b/>
          <w:i/>
          <w:sz w:val="20"/>
          <w:szCs w:val="20"/>
          <w:u w:val="single"/>
        </w:rPr>
        <w:t>.0</w:t>
      </w:r>
      <w:r w:rsidR="005172A2" w:rsidRPr="00476385">
        <w:rPr>
          <w:rFonts w:ascii="Arial" w:hAnsi="Arial" w:cs="Arial"/>
          <w:b/>
          <w:i/>
          <w:sz w:val="20"/>
          <w:szCs w:val="20"/>
          <w:u w:val="single"/>
        </w:rPr>
        <w:t>3</w:t>
      </w:r>
      <w:r w:rsidRPr="00476385">
        <w:rPr>
          <w:rFonts w:ascii="Arial" w:hAnsi="Arial" w:cs="Arial"/>
          <w:b/>
          <w:i/>
          <w:sz w:val="20"/>
          <w:szCs w:val="20"/>
          <w:u w:val="single"/>
        </w:rPr>
        <w:t>.201</w:t>
      </w:r>
      <w:r w:rsidR="00C33FD2" w:rsidRPr="00476385">
        <w:rPr>
          <w:rFonts w:ascii="Arial" w:hAnsi="Arial" w:cs="Arial"/>
          <w:b/>
          <w:i/>
          <w:sz w:val="20"/>
          <w:szCs w:val="20"/>
          <w:u w:val="single"/>
        </w:rPr>
        <w:t>7</w:t>
      </w:r>
      <w:r w:rsidRPr="00476385">
        <w:rPr>
          <w:rFonts w:ascii="Arial" w:hAnsi="Arial" w:cs="Arial"/>
          <w:b/>
          <w:i/>
          <w:sz w:val="20"/>
          <w:szCs w:val="20"/>
          <w:u w:val="single"/>
        </w:rPr>
        <w:t>.</w:t>
      </w:r>
    </w:p>
    <w:p w:rsidR="00766E09" w:rsidRPr="00476385" w:rsidRDefault="00766E09" w:rsidP="001B4ED4">
      <w:pPr>
        <w:jc w:val="both"/>
        <w:rPr>
          <w:rFonts w:ascii="Arial" w:hAnsi="Arial" w:cs="Arial"/>
          <w:b/>
          <w:i/>
          <w:sz w:val="20"/>
          <w:szCs w:val="20"/>
          <w:u w:val="single"/>
        </w:rPr>
      </w:pPr>
    </w:p>
    <w:p w:rsidR="00766E09" w:rsidRPr="00476385" w:rsidRDefault="00766E09" w:rsidP="001B4ED4">
      <w:pPr>
        <w:jc w:val="both"/>
        <w:rPr>
          <w:rFonts w:ascii="Arial" w:hAnsi="Arial" w:cs="Arial"/>
          <w:sz w:val="20"/>
          <w:szCs w:val="20"/>
        </w:rPr>
      </w:pPr>
      <w:r w:rsidRPr="00476385">
        <w:rPr>
          <w:rFonts w:ascii="Arial" w:hAnsi="Arial" w:cs="Arial"/>
          <w:sz w:val="20"/>
          <w:szCs w:val="20"/>
        </w:rPr>
        <w:t>Obseg del v letu 201</w:t>
      </w:r>
      <w:r w:rsidR="008A2F6D" w:rsidRPr="00476385">
        <w:rPr>
          <w:rFonts w:ascii="Arial" w:hAnsi="Arial" w:cs="Arial"/>
          <w:sz w:val="20"/>
          <w:szCs w:val="20"/>
        </w:rPr>
        <w:t>6</w:t>
      </w:r>
      <w:r w:rsidR="00693C9D" w:rsidRPr="00476385">
        <w:rPr>
          <w:rFonts w:ascii="Arial" w:hAnsi="Arial" w:cs="Arial"/>
          <w:sz w:val="20"/>
          <w:szCs w:val="20"/>
        </w:rPr>
        <w:t xml:space="preserve"> v vrednosti do</w:t>
      </w:r>
      <w:r w:rsidRPr="00476385">
        <w:rPr>
          <w:rFonts w:ascii="Arial" w:hAnsi="Arial" w:cs="Arial"/>
          <w:sz w:val="20"/>
          <w:szCs w:val="20"/>
        </w:rPr>
        <w:t xml:space="preserve">: </w:t>
      </w:r>
      <w:r w:rsidRPr="00476385">
        <w:rPr>
          <w:rFonts w:ascii="Arial" w:hAnsi="Arial" w:cs="Arial"/>
          <w:sz w:val="20"/>
          <w:szCs w:val="20"/>
        </w:rPr>
        <w:tab/>
      </w:r>
      <w:r w:rsidRPr="00476385">
        <w:rPr>
          <w:rFonts w:ascii="Arial" w:hAnsi="Arial" w:cs="Arial"/>
          <w:sz w:val="20"/>
          <w:szCs w:val="20"/>
        </w:rPr>
        <w:tab/>
      </w:r>
      <w:r w:rsidR="008A2F6D" w:rsidRPr="00476385">
        <w:rPr>
          <w:rFonts w:ascii="Arial" w:hAnsi="Arial" w:cs="Arial"/>
          <w:sz w:val="20"/>
          <w:szCs w:val="20"/>
        </w:rPr>
        <w:t>668.527,70</w:t>
      </w:r>
      <w:r w:rsidRPr="00476385">
        <w:rPr>
          <w:rFonts w:ascii="Arial" w:hAnsi="Arial" w:cs="Arial"/>
          <w:sz w:val="20"/>
          <w:szCs w:val="20"/>
        </w:rPr>
        <w:t xml:space="preserve"> EUR</w:t>
      </w:r>
      <w:r w:rsidR="00693C9D" w:rsidRPr="00476385">
        <w:rPr>
          <w:rFonts w:ascii="Arial" w:hAnsi="Arial" w:cs="Arial"/>
          <w:sz w:val="20"/>
          <w:szCs w:val="20"/>
        </w:rPr>
        <w:t>;</w:t>
      </w:r>
    </w:p>
    <w:p w:rsidR="00766E09" w:rsidRPr="00476385" w:rsidRDefault="00693C9D" w:rsidP="001B4ED4">
      <w:pPr>
        <w:jc w:val="both"/>
        <w:rPr>
          <w:rFonts w:ascii="Arial" w:hAnsi="Arial" w:cs="Arial"/>
          <w:sz w:val="20"/>
          <w:szCs w:val="20"/>
        </w:rPr>
      </w:pPr>
      <w:r w:rsidRPr="00476385">
        <w:rPr>
          <w:rFonts w:ascii="Arial" w:hAnsi="Arial" w:cs="Arial"/>
          <w:sz w:val="20"/>
          <w:szCs w:val="20"/>
        </w:rPr>
        <w:t>o</w:t>
      </w:r>
      <w:r w:rsidR="00766E09" w:rsidRPr="00476385">
        <w:rPr>
          <w:rFonts w:ascii="Arial" w:hAnsi="Arial" w:cs="Arial"/>
          <w:sz w:val="20"/>
          <w:szCs w:val="20"/>
        </w:rPr>
        <w:t>bseg del v letu 201</w:t>
      </w:r>
      <w:r w:rsidR="008812A7">
        <w:rPr>
          <w:rFonts w:ascii="Arial" w:hAnsi="Arial" w:cs="Arial"/>
          <w:sz w:val="20"/>
          <w:szCs w:val="20"/>
        </w:rPr>
        <w:t>7</w:t>
      </w:r>
      <w:r w:rsidRPr="00476385">
        <w:rPr>
          <w:rFonts w:ascii="Arial" w:hAnsi="Arial" w:cs="Arial"/>
          <w:sz w:val="20"/>
          <w:szCs w:val="20"/>
        </w:rPr>
        <w:t xml:space="preserve"> v vrednosti do</w:t>
      </w:r>
      <w:r w:rsidR="00766E09" w:rsidRPr="00476385">
        <w:rPr>
          <w:rFonts w:ascii="Arial" w:hAnsi="Arial" w:cs="Arial"/>
          <w:sz w:val="20"/>
          <w:szCs w:val="20"/>
        </w:rPr>
        <w:t xml:space="preserve">: </w:t>
      </w:r>
      <w:r w:rsidR="00766E09" w:rsidRPr="00476385">
        <w:rPr>
          <w:rFonts w:ascii="Arial" w:hAnsi="Arial" w:cs="Arial"/>
          <w:sz w:val="20"/>
          <w:szCs w:val="20"/>
        </w:rPr>
        <w:tab/>
      </w:r>
      <w:r w:rsidR="00766E09" w:rsidRPr="00476385">
        <w:rPr>
          <w:rFonts w:ascii="Arial" w:hAnsi="Arial" w:cs="Arial"/>
          <w:sz w:val="20"/>
          <w:szCs w:val="20"/>
        </w:rPr>
        <w:tab/>
        <w:t>548.527,70 EUR</w:t>
      </w:r>
      <w:r w:rsidR="008A2F6D" w:rsidRPr="00476385">
        <w:rPr>
          <w:rFonts w:ascii="Arial" w:hAnsi="Arial" w:cs="Arial"/>
          <w:sz w:val="20"/>
          <w:szCs w:val="20"/>
        </w:rPr>
        <w:t>.</w:t>
      </w:r>
    </w:p>
    <w:p w:rsidR="00766E09" w:rsidRPr="00476385" w:rsidRDefault="00766E09" w:rsidP="001B4ED4">
      <w:pPr>
        <w:jc w:val="both"/>
        <w:rPr>
          <w:rFonts w:ascii="Arial" w:hAnsi="Arial" w:cs="Arial"/>
          <w:sz w:val="20"/>
          <w:szCs w:val="20"/>
        </w:rPr>
      </w:pPr>
    </w:p>
    <w:p w:rsidR="00766E09" w:rsidRPr="00476385" w:rsidRDefault="00766E09" w:rsidP="001B4ED4">
      <w:pPr>
        <w:jc w:val="both"/>
        <w:rPr>
          <w:rFonts w:ascii="Arial" w:hAnsi="Arial" w:cs="Arial"/>
          <w:sz w:val="20"/>
          <w:szCs w:val="20"/>
        </w:rPr>
      </w:pPr>
      <w:r w:rsidRPr="00476385">
        <w:rPr>
          <w:rFonts w:ascii="Arial" w:hAnsi="Arial" w:cs="Arial"/>
          <w:sz w:val="20"/>
          <w:szCs w:val="20"/>
        </w:rPr>
        <w:t xml:space="preserve">(Vir: Odlok o proračunu Občine Ilirska Bistrica za leto 2015 (Uradne objave Uradnega lista Republike Slovenije št. 19/2015, z dne 20.03.2015, </w:t>
      </w:r>
      <w:proofErr w:type="spellStart"/>
      <w:r w:rsidRPr="00476385">
        <w:rPr>
          <w:rFonts w:ascii="Arial" w:hAnsi="Arial" w:cs="Arial"/>
          <w:sz w:val="20"/>
          <w:szCs w:val="20"/>
        </w:rPr>
        <w:t>www.ilirska</w:t>
      </w:r>
      <w:proofErr w:type="spellEnd"/>
      <w:r w:rsidRPr="00476385">
        <w:rPr>
          <w:rFonts w:ascii="Arial" w:hAnsi="Arial" w:cs="Arial"/>
          <w:sz w:val="20"/>
          <w:szCs w:val="20"/>
        </w:rPr>
        <w:t>–</w:t>
      </w:r>
      <w:proofErr w:type="spellStart"/>
      <w:r w:rsidRPr="00476385">
        <w:rPr>
          <w:rFonts w:ascii="Arial" w:hAnsi="Arial" w:cs="Arial"/>
          <w:sz w:val="20"/>
          <w:szCs w:val="20"/>
        </w:rPr>
        <w:t>bistrica.si</w:t>
      </w:r>
      <w:proofErr w:type="spellEnd"/>
      <w:r w:rsidRPr="00476385">
        <w:rPr>
          <w:rFonts w:ascii="Arial" w:hAnsi="Arial" w:cs="Arial"/>
          <w:sz w:val="20"/>
          <w:szCs w:val="20"/>
        </w:rPr>
        <w:t xml:space="preserve">); </w:t>
      </w:r>
    </w:p>
    <w:p w:rsidR="00766E09" w:rsidRPr="00476385" w:rsidRDefault="00766E09" w:rsidP="001B4ED4">
      <w:pPr>
        <w:jc w:val="both"/>
        <w:rPr>
          <w:rFonts w:ascii="Arial" w:hAnsi="Arial" w:cs="Arial"/>
          <w:sz w:val="20"/>
          <w:szCs w:val="20"/>
        </w:rPr>
      </w:pPr>
      <w:r w:rsidRPr="00476385">
        <w:rPr>
          <w:rFonts w:ascii="Arial" w:hAnsi="Arial" w:cs="Arial"/>
          <w:sz w:val="20"/>
          <w:szCs w:val="20"/>
        </w:rPr>
        <w:t xml:space="preserve">DIIP Prizidek k OŠ </w:t>
      </w:r>
      <w:proofErr w:type="spellStart"/>
      <w:r w:rsidR="00C25590" w:rsidRPr="00476385">
        <w:rPr>
          <w:rFonts w:ascii="Arial" w:hAnsi="Arial" w:cs="Arial"/>
          <w:sz w:val="20"/>
          <w:szCs w:val="20"/>
        </w:rPr>
        <w:t>OŠ</w:t>
      </w:r>
      <w:proofErr w:type="spellEnd"/>
      <w:r w:rsidR="00C25590" w:rsidRPr="00476385">
        <w:rPr>
          <w:rFonts w:ascii="Arial" w:hAnsi="Arial" w:cs="Arial"/>
          <w:sz w:val="20"/>
          <w:szCs w:val="20"/>
        </w:rPr>
        <w:t xml:space="preserve"> Podgora Kuteževo </w:t>
      </w:r>
      <w:r w:rsidRPr="00476385">
        <w:rPr>
          <w:rFonts w:ascii="Arial" w:hAnsi="Arial" w:cs="Arial"/>
          <w:sz w:val="20"/>
          <w:szCs w:val="20"/>
        </w:rPr>
        <w:t>Verzija I, Občina Ilirska Bistrica, maj 2015 in</w:t>
      </w:r>
    </w:p>
    <w:p w:rsidR="00766E09" w:rsidRDefault="00766E09" w:rsidP="001B4ED4">
      <w:pPr>
        <w:jc w:val="both"/>
        <w:rPr>
          <w:rFonts w:ascii="Arial" w:hAnsi="Arial" w:cs="Arial"/>
          <w:sz w:val="20"/>
          <w:szCs w:val="20"/>
        </w:rPr>
      </w:pPr>
      <w:r w:rsidRPr="00476385">
        <w:rPr>
          <w:rFonts w:ascii="Arial" w:hAnsi="Arial" w:cs="Arial"/>
          <w:sz w:val="20"/>
          <w:szCs w:val="20"/>
        </w:rPr>
        <w:t xml:space="preserve">PGD Prizidek k </w:t>
      </w:r>
      <w:r w:rsidR="00C25590" w:rsidRPr="00476385">
        <w:rPr>
          <w:rFonts w:ascii="Arial" w:hAnsi="Arial" w:cs="Arial"/>
          <w:sz w:val="20"/>
          <w:szCs w:val="20"/>
        </w:rPr>
        <w:t>OŠ Podgora Kuteževo</w:t>
      </w:r>
      <w:r w:rsidRPr="00476385">
        <w:rPr>
          <w:rFonts w:ascii="Arial" w:hAnsi="Arial" w:cs="Arial"/>
          <w:sz w:val="20"/>
          <w:szCs w:val="20"/>
        </w:rPr>
        <w:t>, Studio 3 d.o.o. Ajdovščina, odgovorni projektant Viljem Fabčič u.d.i.a., št . projekta 652-12, Ajdovščina, avgust 2012, dopolnitev september 2012.)</w:t>
      </w:r>
    </w:p>
    <w:p w:rsidR="001B4ED4" w:rsidRPr="00476385" w:rsidRDefault="001B4ED4" w:rsidP="001B4ED4">
      <w:pPr>
        <w:jc w:val="both"/>
        <w:rPr>
          <w:rFonts w:ascii="Arial" w:hAnsi="Arial" w:cs="Arial"/>
          <w:b/>
          <w:i/>
          <w:sz w:val="20"/>
          <w:szCs w:val="20"/>
          <w:u w:val="single"/>
        </w:rPr>
      </w:pPr>
    </w:p>
    <w:p w:rsidR="0014437F" w:rsidRPr="00476385" w:rsidRDefault="0014437F" w:rsidP="00583C5A">
      <w:pPr>
        <w:pStyle w:val="Naslov20"/>
        <w:numPr>
          <w:ilvl w:val="0"/>
          <w:numId w:val="14"/>
        </w:numPr>
        <w:spacing w:before="0" w:after="0"/>
        <w:ind w:left="426" w:hanging="426"/>
        <w:jc w:val="both"/>
        <w:rPr>
          <w:i w:val="0"/>
          <w:iCs w:val="0"/>
          <w:sz w:val="22"/>
          <w:szCs w:val="22"/>
        </w:rPr>
      </w:pPr>
      <w:r w:rsidRPr="00476385">
        <w:rPr>
          <w:i w:val="0"/>
          <w:iCs w:val="0"/>
          <w:sz w:val="22"/>
          <w:szCs w:val="22"/>
        </w:rPr>
        <w:t xml:space="preserve">ROK PLAČILA </w:t>
      </w:r>
    </w:p>
    <w:p w:rsidR="0014437F" w:rsidRPr="00476385" w:rsidRDefault="0014437F" w:rsidP="001B4ED4">
      <w:pPr>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 xml:space="preserve">Rok plačila je 30. (trideseti) dan od dneva uradnega prejema računa.  </w:t>
      </w:r>
    </w:p>
    <w:p w:rsidR="0014437F" w:rsidRPr="00476385" w:rsidRDefault="0014437F" w:rsidP="001B4ED4">
      <w:pPr>
        <w:jc w:val="both"/>
        <w:rPr>
          <w:rFonts w:ascii="Arial" w:hAnsi="Arial" w:cs="Arial"/>
          <w:sz w:val="20"/>
          <w:szCs w:val="20"/>
        </w:rPr>
      </w:pPr>
    </w:p>
    <w:p w:rsidR="0014437F" w:rsidRDefault="0014437F" w:rsidP="001B4ED4">
      <w:pPr>
        <w:jc w:val="both"/>
        <w:rPr>
          <w:rFonts w:ascii="Arial" w:hAnsi="Arial" w:cs="Arial"/>
          <w:sz w:val="20"/>
          <w:szCs w:val="20"/>
        </w:rPr>
      </w:pPr>
      <w:r w:rsidRPr="00476385">
        <w:rPr>
          <w:rFonts w:ascii="Arial" w:hAnsi="Arial" w:cs="Arial"/>
          <w:sz w:val="20"/>
          <w:szCs w:val="20"/>
        </w:rPr>
        <w:t>Naročnik bo za izvedbo del, pri katerih so vključeni podizvajalci, izvrševal plačila v rokih in na enak način kot velja za plačila izvajalca.</w:t>
      </w:r>
    </w:p>
    <w:p w:rsidR="001B4ED4" w:rsidRPr="00476385" w:rsidRDefault="001B4ED4" w:rsidP="001B4ED4">
      <w:pPr>
        <w:jc w:val="both"/>
        <w:rPr>
          <w:rFonts w:ascii="Arial" w:hAnsi="Arial" w:cs="Arial"/>
          <w:sz w:val="20"/>
          <w:szCs w:val="20"/>
        </w:rPr>
      </w:pPr>
    </w:p>
    <w:p w:rsidR="0014437F" w:rsidRPr="00476385" w:rsidRDefault="0014437F" w:rsidP="00583C5A">
      <w:pPr>
        <w:pStyle w:val="Naslov20"/>
        <w:numPr>
          <w:ilvl w:val="0"/>
          <w:numId w:val="14"/>
        </w:numPr>
        <w:spacing w:before="0" w:after="0"/>
        <w:ind w:left="426" w:hanging="426"/>
        <w:jc w:val="both"/>
        <w:rPr>
          <w:i w:val="0"/>
          <w:iCs w:val="0"/>
          <w:sz w:val="22"/>
          <w:szCs w:val="22"/>
        </w:rPr>
      </w:pPr>
      <w:r w:rsidRPr="00476385">
        <w:rPr>
          <w:i w:val="0"/>
          <w:iCs w:val="0"/>
          <w:sz w:val="22"/>
          <w:szCs w:val="22"/>
        </w:rPr>
        <w:t>ZAVAROVANJE POGODBENIH DEL</w:t>
      </w:r>
    </w:p>
    <w:p w:rsidR="0014437F" w:rsidRPr="00476385" w:rsidRDefault="0014437F" w:rsidP="001B4ED4">
      <w:pPr>
        <w:pStyle w:val="Telobesedila311"/>
        <w:suppressAutoHyphens w:val="0"/>
        <w:jc w:val="both"/>
        <w:rPr>
          <w:rFonts w:ascii="Arial" w:hAnsi="Arial" w:cs="Arial"/>
          <w:b w:val="0"/>
          <w:bCs w:val="0"/>
          <w:i w:val="0"/>
          <w:iCs w:val="0"/>
          <w:sz w:val="20"/>
          <w:szCs w:val="20"/>
          <w:lang w:eastAsia="sl-SI"/>
        </w:rPr>
      </w:pPr>
    </w:p>
    <w:p w:rsidR="0014437F" w:rsidRDefault="0014437F" w:rsidP="001B4ED4">
      <w:pPr>
        <w:pStyle w:val="Telobesedila311"/>
        <w:suppressAutoHyphens w:val="0"/>
        <w:jc w:val="both"/>
        <w:rPr>
          <w:rFonts w:ascii="Arial" w:hAnsi="Arial" w:cs="Arial"/>
          <w:b w:val="0"/>
          <w:bCs w:val="0"/>
          <w:i w:val="0"/>
          <w:iCs w:val="0"/>
          <w:sz w:val="20"/>
          <w:szCs w:val="20"/>
          <w:lang w:eastAsia="sl-SI"/>
        </w:rPr>
      </w:pPr>
      <w:r w:rsidRPr="00476385">
        <w:rPr>
          <w:rFonts w:ascii="Arial" w:hAnsi="Arial" w:cs="Arial"/>
          <w:b w:val="0"/>
          <w:bCs w:val="0"/>
          <w:i w:val="0"/>
          <w:iCs w:val="0"/>
          <w:sz w:val="20"/>
          <w:szCs w:val="20"/>
          <w:lang w:eastAsia="sl-SI"/>
        </w:rPr>
        <w:t>Ponudnik - izvajalec je dolžan na lastne stroške vse materiale in izvršena dela zaščititi proti kraji, vremenskim in drugim poškodbam. Objekt in opremo, ki sta predmet del</w:t>
      </w:r>
      <w:r w:rsidR="00A45006" w:rsidRPr="00476385">
        <w:rPr>
          <w:rFonts w:ascii="Arial" w:hAnsi="Arial" w:cs="Arial"/>
          <w:b w:val="0"/>
          <w:bCs w:val="0"/>
          <w:i w:val="0"/>
          <w:iCs w:val="0"/>
          <w:sz w:val="20"/>
          <w:szCs w:val="20"/>
          <w:lang w:eastAsia="sl-SI"/>
        </w:rPr>
        <w:t>,</w:t>
      </w:r>
      <w:r w:rsidRPr="00476385">
        <w:rPr>
          <w:rFonts w:ascii="Arial" w:hAnsi="Arial" w:cs="Arial"/>
          <w:b w:val="0"/>
          <w:bCs w:val="0"/>
          <w:i w:val="0"/>
          <w:iCs w:val="0"/>
          <w:sz w:val="20"/>
          <w:szCs w:val="20"/>
          <w:lang w:eastAsia="sl-SI"/>
        </w:rPr>
        <w:t xml:space="preserve"> mora ponudnik – izvajalec do primopredaje zavarovati pri zavarovalnici.</w:t>
      </w:r>
    </w:p>
    <w:p w:rsidR="001B4ED4" w:rsidRPr="00476385" w:rsidRDefault="001B4ED4" w:rsidP="001B4ED4">
      <w:pPr>
        <w:pStyle w:val="Telobesedila311"/>
        <w:suppressAutoHyphens w:val="0"/>
        <w:jc w:val="both"/>
        <w:rPr>
          <w:rFonts w:ascii="Arial" w:hAnsi="Arial" w:cs="Arial"/>
          <w:b w:val="0"/>
          <w:bCs w:val="0"/>
          <w:i w:val="0"/>
          <w:iCs w:val="0"/>
          <w:sz w:val="20"/>
          <w:szCs w:val="20"/>
          <w:lang w:eastAsia="sl-SI"/>
        </w:rPr>
      </w:pPr>
    </w:p>
    <w:p w:rsidR="0014437F" w:rsidRPr="00476385" w:rsidRDefault="0014437F" w:rsidP="00583C5A">
      <w:pPr>
        <w:pStyle w:val="Naslov20"/>
        <w:numPr>
          <w:ilvl w:val="0"/>
          <w:numId w:val="14"/>
        </w:numPr>
        <w:spacing w:before="0" w:after="0"/>
        <w:ind w:left="426" w:hanging="426"/>
        <w:jc w:val="both"/>
        <w:rPr>
          <w:i w:val="0"/>
          <w:iCs w:val="0"/>
          <w:sz w:val="22"/>
          <w:szCs w:val="22"/>
        </w:rPr>
      </w:pPr>
      <w:r w:rsidRPr="00476385">
        <w:rPr>
          <w:i w:val="0"/>
          <w:iCs w:val="0"/>
          <w:sz w:val="22"/>
          <w:szCs w:val="22"/>
        </w:rPr>
        <w:t xml:space="preserve">KVALITETA IZVEDENIH DEL </w:t>
      </w:r>
    </w:p>
    <w:p w:rsidR="0014437F" w:rsidRPr="00476385" w:rsidRDefault="0014437F" w:rsidP="001B4ED4">
      <w:pPr>
        <w:jc w:val="both"/>
        <w:rPr>
          <w:rFonts w:ascii="Arial" w:hAnsi="Arial" w:cs="Arial"/>
          <w:sz w:val="20"/>
          <w:szCs w:val="20"/>
        </w:rPr>
      </w:pPr>
    </w:p>
    <w:p w:rsidR="00E148B2"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Izvajalec mora izvajati dela skladno z veljavno zakonodajo, razpisnimi pogoji, oddano ponudbo ter navodili predstavnikov naročnika in nadzornika.</w:t>
      </w:r>
      <w:r w:rsidR="00264013" w:rsidRPr="00476385">
        <w:rPr>
          <w:rFonts w:ascii="Arial" w:hAnsi="Arial" w:cs="Arial"/>
          <w:sz w:val="20"/>
          <w:szCs w:val="20"/>
        </w:rPr>
        <w:t xml:space="preserve"> </w:t>
      </w:r>
      <w:r w:rsidRPr="00476385">
        <w:rPr>
          <w:rFonts w:ascii="Arial" w:hAnsi="Arial" w:cs="Arial"/>
          <w:sz w:val="20"/>
          <w:szCs w:val="20"/>
        </w:rPr>
        <w:t>Dela se morajo izvajati v skladu z veljavnimi zakoni, podzakonskimi akti, tehničnimi predpisi, standardi, pravili strok</w:t>
      </w:r>
      <w:r w:rsidR="00E30E4E" w:rsidRPr="00476385">
        <w:rPr>
          <w:rFonts w:ascii="Arial" w:hAnsi="Arial" w:cs="Arial"/>
          <w:sz w:val="20"/>
          <w:szCs w:val="20"/>
        </w:rPr>
        <w:t>e in običaji dobrega gospodarja.</w:t>
      </w:r>
    </w:p>
    <w:p w:rsidR="00E148B2" w:rsidRPr="00476385" w:rsidRDefault="00E148B2" w:rsidP="001B4ED4">
      <w:pPr>
        <w:tabs>
          <w:tab w:val="left" w:pos="39"/>
        </w:tabs>
        <w:jc w:val="both"/>
        <w:rPr>
          <w:rFonts w:ascii="Arial" w:hAnsi="Arial"/>
        </w:rPr>
      </w:pPr>
    </w:p>
    <w:p w:rsidR="00E148B2" w:rsidRPr="00476385" w:rsidRDefault="00E148B2"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Ponudnik-izvajalec se obvezuje izvršiti vsa dela po svoji ponudbi strokovno, pravilno, solidno in kvalitetno in to vse v skladu z veljavnimi predpisi (zakoni, pravilniki, standardi…), tehničnimi navodili, gradbenimi normami, normativi proizvajalcev in dobaviteljev materialov in določili teh navodil.</w:t>
      </w:r>
    </w:p>
    <w:p w:rsidR="00E148B2" w:rsidRPr="00476385" w:rsidRDefault="00E148B2"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E148B2" w:rsidRPr="00476385" w:rsidRDefault="00E148B2"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Ponudnik-izvajalec odgovarja za kvalitetno izvedbo pogodbenih del v celoti, in sicer tako za delo, ki ga sam opravi, kot tudi za delo svojih podizvajalcev. </w:t>
      </w:r>
    </w:p>
    <w:p w:rsidR="00E148B2" w:rsidRPr="00476385" w:rsidRDefault="00E148B2"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E148B2" w:rsidRPr="00476385" w:rsidRDefault="00E148B2"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Ponudnik-izvajalec je dolžan dati nadzoru naročnika na razpolago potrebno delovno silo za izvajanje aktivnosti na gradbišču: kontrole, merjenja in drugo pomoč v delovni sili in drobnem materialu, vendar brez pravice do plačila ali kakršnekoli odškodnine.</w:t>
      </w:r>
    </w:p>
    <w:p w:rsidR="00E148B2" w:rsidRPr="00476385" w:rsidRDefault="00E148B2"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E148B2" w:rsidRPr="00476385" w:rsidRDefault="00E148B2"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Ponudnik-izvajalec je dolžan na zahtevo nadzora naročnika prisostvovati pri vsakodnevnem pregledu del in pri potrebnih merjenjih.</w:t>
      </w:r>
    </w:p>
    <w:p w:rsidR="00E148B2" w:rsidRPr="00476385" w:rsidRDefault="00E148B2"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E148B2" w:rsidRPr="00476385" w:rsidRDefault="00E148B2"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Ponudnik-izvajalec mora opraviti vse potrebne priglasitve in plačati vse pristojbine in takse po veljavnih predpisih, potrebne zaradi opravljanja del.</w:t>
      </w:r>
    </w:p>
    <w:p w:rsidR="00E148B2" w:rsidRPr="00476385" w:rsidRDefault="00E148B2"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E148B2" w:rsidRPr="00476385" w:rsidRDefault="00E148B2"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Ponudnik-izvajalec sme uporabljati material šele, ko dobi za to pismeno odobritev nadzora naročnika. V kolikor ravna drugače, nosi </w:t>
      </w:r>
      <w:proofErr w:type="spellStart"/>
      <w:r w:rsidRPr="00476385">
        <w:rPr>
          <w:rFonts w:ascii="Arial" w:hAnsi="Arial" w:cs="Arial"/>
          <w:sz w:val="20"/>
          <w:szCs w:val="20"/>
        </w:rPr>
        <w:t>rizik</w:t>
      </w:r>
      <w:proofErr w:type="spellEnd"/>
      <w:r w:rsidRPr="00476385">
        <w:rPr>
          <w:rFonts w:ascii="Arial" w:hAnsi="Arial" w:cs="Arial"/>
          <w:sz w:val="20"/>
          <w:szCs w:val="20"/>
        </w:rPr>
        <w:t xml:space="preserve"> sam, enako trpi vse stroške, ki utegnejo nastati pri tem.</w:t>
      </w:r>
    </w:p>
    <w:p w:rsidR="00E148B2" w:rsidRPr="00476385" w:rsidRDefault="00E148B2"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E148B2" w:rsidRDefault="00E148B2"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Če ponudnik-izvajalec ne izvrši naročila nadzornega organa, ima naročnik pravico, da najame drugega izvajalca, da izvrši potrebna dela, za stroške teh del pa bremeni izvajalca. O tem ukrepu mora naročnik nemudoma obvestiti izvajalca.</w:t>
      </w:r>
    </w:p>
    <w:p w:rsidR="001B4ED4" w:rsidRPr="00476385" w:rsidRDefault="001B4ED4"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096BBA" w:rsidRPr="00476385" w:rsidRDefault="00096BBA" w:rsidP="00583C5A">
      <w:pPr>
        <w:pStyle w:val="Naslov20"/>
        <w:numPr>
          <w:ilvl w:val="0"/>
          <w:numId w:val="14"/>
        </w:numPr>
        <w:spacing w:before="0" w:after="0"/>
        <w:ind w:left="426" w:hanging="426"/>
        <w:jc w:val="both"/>
        <w:rPr>
          <w:i w:val="0"/>
          <w:iCs w:val="0"/>
          <w:sz w:val="22"/>
          <w:szCs w:val="22"/>
        </w:rPr>
      </w:pPr>
      <w:r w:rsidRPr="00476385">
        <w:rPr>
          <w:i w:val="0"/>
          <w:iCs w:val="0"/>
          <w:sz w:val="22"/>
          <w:szCs w:val="22"/>
        </w:rPr>
        <w:t>GRADBENA ADMINISTRACIJA</w:t>
      </w:r>
    </w:p>
    <w:p w:rsidR="00096BBA" w:rsidRPr="00476385" w:rsidRDefault="00096BBA" w:rsidP="001B4ED4">
      <w:pPr>
        <w:pStyle w:val="Odstavekseznama"/>
        <w:tabs>
          <w:tab w:val="left" w:pos="-321"/>
        </w:tabs>
        <w:jc w:val="both"/>
        <w:rPr>
          <w:rFonts w:ascii="Arial" w:hAnsi="Arial"/>
        </w:rPr>
      </w:pPr>
    </w:p>
    <w:p w:rsidR="00096BBA" w:rsidRPr="00476385" w:rsidRDefault="00096BBA"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Ponudnik mora imeti na gradbišču vso z zakonom predpisano dokumentacijo (gradbeni dnevnik o izvajanju del, knjigo obračunskih izmer za morebitna pozneje naročena dela izven pogodbenega </w:t>
      </w:r>
      <w:r w:rsidRPr="00476385">
        <w:rPr>
          <w:rFonts w:ascii="Arial" w:hAnsi="Arial" w:cs="Arial"/>
          <w:sz w:val="20"/>
          <w:szCs w:val="20"/>
        </w:rPr>
        <w:lastRenderedPageBreak/>
        <w:t>predmeta del, projekte za izvedbo, obračunske načrte, itd...), kar mora vračunati v svojo ponudbo skladno z veljavnim Zakonom o graditvi objektov.</w:t>
      </w:r>
    </w:p>
    <w:p w:rsidR="00096BBA" w:rsidRPr="00476385" w:rsidRDefault="00096BBA"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096BBA" w:rsidRDefault="00096BBA"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u w:val="single"/>
        </w:rPr>
      </w:pPr>
      <w:r w:rsidRPr="00476385">
        <w:rPr>
          <w:rFonts w:ascii="Arial" w:hAnsi="Arial" w:cs="Arial"/>
          <w:sz w:val="20"/>
          <w:szCs w:val="20"/>
          <w:u w:val="single"/>
        </w:rPr>
        <w:t xml:space="preserve">Gradbeni dnevnik in knjigo obračunskih izmer potrjuje odgovorni nadzornik. </w:t>
      </w:r>
    </w:p>
    <w:p w:rsidR="001B4ED4" w:rsidRPr="00476385" w:rsidRDefault="001B4ED4"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u w:val="single"/>
        </w:rPr>
      </w:pPr>
    </w:p>
    <w:p w:rsidR="0014437F" w:rsidRPr="00476385" w:rsidRDefault="00766E09" w:rsidP="00583C5A">
      <w:pPr>
        <w:pStyle w:val="Naslov20"/>
        <w:numPr>
          <w:ilvl w:val="0"/>
          <w:numId w:val="14"/>
        </w:numPr>
        <w:spacing w:before="0" w:after="0"/>
        <w:ind w:left="426" w:hanging="426"/>
        <w:jc w:val="both"/>
        <w:rPr>
          <w:i w:val="0"/>
          <w:iCs w:val="0"/>
          <w:sz w:val="22"/>
          <w:szCs w:val="22"/>
        </w:rPr>
      </w:pPr>
      <w:r w:rsidRPr="00476385">
        <w:rPr>
          <w:i w:val="0"/>
          <w:iCs w:val="0"/>
          <w:sz w:val="22"/>
          <w:szCs w:val="22"/>
        </w:rPr>
        <w:t>PREVZEM IN IZROČITEV GRADBENIH,</w:t>
      </w:r>
      <w:r w:rsidR="0014437F" w:rsidRPr="00476385">
        <w:rPr>
          <w:i w:val="0"/>
          <w:iCs w:val="0"/>
          <w:sz w:val="22"/>
          <w:szCs w:val="22"/>
        </w:rPr>
        <w:t xml:space="preserve"> OBRTNIŠKIH IN INSTALACIJSKIH DEL </w:t>
      </w:r>
    </w:p>
    <w:p w:rsidR="0014437F" w:rsidRPr="00476385" w:rsidRDefault="0014437F" w:rsidP="001B4ED4">
      <w:pPr>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Po izvedbi vseh pogodbeno dogovorjenih izvedbenih gradben</w:t>
      </w:r>
      <w:r w:rsidR="00766E09" w:rsidRPr="00476385">
        <w:rPr>
          <w:rFonts w:ascii="Arial" w:hAnsi="Arial" w:cs="Arial"/>
          <w:sz w:val="20"/>
          <w:szCs w:val="20"/>
        </w:rPr>
        <w:t>ih,</w:t>
      </w:r>
      <w:r w:rsidRPr="00476385">
        <w:rPr>
          <w:rFonts w:ascii="Arial" w:hAnsi="Arial" w:cs="Arial"/>
          <w:sz w:val="20"/>
          <w:szCs w:val="20"/>
        </w:rPr>
        <w:t xml:space="preserve"> obrtniških in instalac</w:t>
      </w:r>
      <w:r w:rsidR="00B371E7" w:rsidRPr="00476385">
        <w:rPr>
          <w:rFonts w:ascii="Arial" w:hAnsi="Arial" w:cs="Arial"/>
          <w:sz w:val="20"/>
          <w:szCs w:val="20"/>
        </w:rPr>
        <w:t xml:space="preserve">ijskih del (v nadaljevanju GOI </w:t>
      </w:r>
      <w:r w:rsidRPr="00476385">
        <w:rPr>
          <w:rFonts w:ascii="Arial" w:hAnsi="Arial" w:cs="Arial"/>
          <w:sz w:val="20"/>
          <w:szCs w:val="20"/>
        </w:rPr>
        <w:t>del</w:t>
      </w:r>
      <w:r w:rsidR="00B371E7" w:rsidRPr="00476385">
        <w:rPr>
          <w:rFonts w:ascii="Arial" w:hAnsi="Arial" w:cs="Arial"/>
          <w:sz w:val="20"/>
          <w:szCs w:val="20"/>
        </w:rPr>
        <w:t>)</w:t>
      </w:r>
      <w:r w:rsidRPr="00476385">
        <w:rPr>
          <w:rFonts w:ascii="Arial" w:hAnsi="Arial" w:cs="Arial"/>
          <w:sz w:val="20"/>
          <w:szCs w:val="20"/>
        </w:rPr>
        <w:t xml:space="preserve">, </w:t>
      </w:r>
      <w:r w:rsidR="00B371E7" w:rsidRPr="00476385">
        <w:rPr>
          <w:rFonts w:ascii="Arial" w:hAnsi="Arial" w:cs="Arial"/>
          <w:sz w:val="20"/>
          <w:szCs w:val="20"/>
        </w:rPr>
        <w:t xml:space="preserve">se izvede prevzem in izročitev GOI del, </w:t>
      </w:r>
      <w:r w:rsidRPr="00476385">
        <w:rPr>
          <w:rFonts w:ascii="Arial" w:hAnsi="Arial" w:cs="Arial"/>
          <w:sz w:val="20"/>
          <w:szCs w:val="20"/>
        </w:rPr>
        <w:t xml:space="preserve">ki obsega kvantitativni in kvalitetni prevzem del s strani naročnika. </w:t>
      </w:r>
    </w:p>
    <w:p w:rsidR="0014437F" w:rsidRPr="00476385" w:rsidRDefault="0014437F" w:rsidP="001B4ED4">
      <w:pPr>
        <w:jc w:val="both"/>
        <w:rPr>
          <w:rFonts w:ascii="Arial" w:hAnsi="Arial" w:cs="Arial"/>
          <w:sz w:val="20"/>
          <w:szCs w:val="20"/>
        </w:rPr>
      </w:pPr>
    </w:p>
    <w:p w:rsidR="00506F17" w:rsidRPr="00476385" w:rsidRDefault="0014437F" w:rsidP="001B4ED4">
      <w:pPr>
        <w:jc w:val="both"/>
        <w:rPr>
          <w:rFonts w:ascii="Arial" w:hAnsi="Arial" w:cs="Arial"/>
          <w:sz w:val="20"/>
          <w:szCs w:val="20"/>
        </w:rPr>
      </w:pPr>
      <w:r w:rsidRPr="00476385">
        <w:rPr>
          <w:rFonts w:ascii="Arial" w:hAnsi="Arial" w:cs="Arial"/>
          <w:sz w:val="20"/>
          <w:szCs w:val="20"/>
        </w:rPr>
        <w:t xml:space="preserve">Prevzem GOI del se opravi v obliki primopredajnega </w:t>
      </w:r>
      <w:r w:rsidR="00264013" w:rsidRPr="00476385">
        <w:rPr>
          <w:rFonts w:ascii="Arial" w:hAnsi="Arial" w:cs="Arial"/>
          <w:sz w:val="20"/>
          <w:szCs w:val="20"/>
        </w:rPr>
        <w:t>zapisnika, podpisanega s strani</w:t>
      </w:r>
      <w:r w:rsidR="00506F17" w:rsidRPr="00476385">
        <w:rPr>
          <w:rFonts w:ascii="Arial" w:hAnsi="Arial" w:cs="Arial"/>
          <w:sz w:val="20"/>
          <w:szCs w:val="20"/>
        </w:rPr>
        <w:t xml:space="preserve"> </w:t>
      </w:r>
      <w:r w:rsidR="00264013" w:rsidRPr="00476385">
        <w:rPr>
          <w:rFonts w:ascii="Arial" w:hAnsi="Arial" w:cs="Arial"/>
          <w:sz w:val="20"/>
          <w:szCs w:val="20"/>
        </w:rPr>
        <w:t xml:space="preserve">pogodbenih strank in </w:t>
      </w:r>
      <w:proofErr w:type="spellStart"/>
      <w:r w:rsidR="00264013" w:rsidRPr="00476385">
        <w:rPr>
          <w:rFonts w:ascii="Arial" w:hAnsi="Arial" w:cs="Arial"/>
          <w:sz w:val="20"/>
          <w:szCs w:val="20"/>
        </w:rPr>
        <w:t>stokovnega</w:t>
      </w:r>
      <w:proofErr w:type="spellEnd"/>
      <w:r w:rsidR="00264013" w:rsidRPr="00476385">
        <w:rPr>
          <w:rFonts w:ascii="Arial" w:hAnsi="Arial" w:cs="Arial"/>
          <w:sz w:val="20"/>
          <w:szCs w:val="20"/>
        </w:rPr>
        <w:t xml:space="preserve"> nadzora </w:t>
      </w:r>
      <w:r w:rsidRPr="00476385">
        <w:rPr>
          <w:rFonts w:ascii="Arial" w:hAnsi="Arial" w:cs="Arial"/>
          <w:sz w:val="20"/>
          <w:szCs w:val="20"/>
        </w:rPr>
        <w:t xml:space="preserve">najkasneje v roku 7 dni po obvestilu izvajalca, da so dela končana. </w:t>
      </w:r>
    </w:p>
    <w:p w:rsidR="00506F17" w:rsidRPr="00476385" w:rsidRDefault="00506F17" w:rsidP="001B4ED4">
      <w:pPr>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Nadzor izvajalcu o prevzemu del na podlagi primopredajnega zapisnika izda potrdilo o prevzemu GOI del.</w:t>
      </w:r>
    </w:p>
    <w:p w:rsidR="0014437F" w:rsidRPr="00476385" w:rsidRDefault="0014437F" w:rsidP="001B4ED4">
      <w:pPr>
        <w:jc w:val="both"/>
        <w:rPr>
          <w:rFonts w:ascii="Arial" w:hAnsi="Arial" w:cs="Arial"/>
          <w:sz w:val="20"/>
          <w:szCs w:val="20"/>
        </w:rPr>
      </w:pPr>
    </w:p>
    <w:p w:rsidR="0014437F" w:rsidRDefault="0014437F" w:rsidP="001B4ED4">
      <w:pPr>
        <w:jc w:val="both"/>
        <w:rPr>
          <w:rFonts w:ascii="Arial" w:hAnsi="Arial" w:cs="Arial"/>
          <w:sz w:val="20"/>
          <w:szCs w:val="20"/>
        </w:rPr>
      </w:pPr>
      <w:r w:rsidRPr="00476385">
        <w:rPr>
          <w:rFonts w:ascii="Arial" w:hAnsi="Arial" w:cs="Arial"/>
          <w:sz w:val="20"/>
          <w:szCs w:val="20"/>
        </w:rPr>
        <w:t>Prevzem GOI del se ne opravi, če dela niso izvedena v zahtevani količini in kvaliteti in niso primerna za uporabo ter če izvajalec ni predložil s strani nadzornega organa potrjenega gradbenega dnevnika.</w:t>
      </w:r>
    </w:p>
    <w:p w:rsidR="001B4ED4" w:rsidRPr="00476385" w:rsidRDefault="001B4ED4" w:rsidP="001B4ED4">
      <w:pPr>
        <w:jc w:val="both"/>
        <w:rPr>
          <w:rFonts w:ascii="Arial" w:hAnsi="Arial" w:cs="Arial"/>
          <w:sz w:val="20"/>
          <w:szCs w:val="20"/>
        </w:rPr>
      </w:pPr>
    </w:p>
    <w:p w:rsidR="0014437F" w:rsidRPr="00476385" w:rsidRDefault="0014437F" w:rsidP="00583C5A">
      <w:pPr>
        <w:pStyle w:val="Naslov20"/>
        <w:numPr>
          <w:ilvl w:val="0"/>
          <w:numId w:val="14"/>
        </w:numPr>
        <w:spacing w:before="0" w:after="0"/>
        <w:ind w:left="426" w:hanging="426"/>
        <w:jc w:val="both"/>
        <w:rPr>
          <w:i w:val="0"/>
          <w:iCs w:val="0"/>
          <w:sz w:val="22"/>
          <w:szCs w:val="22"/>
        </w:rPr>
      </w:pPr>
      <w:r w:rsidRPr="00476385">
        <w:rPr>
          <w:i w:val="0"/>
          <w:iCs w:val="0"/>
          <w:sz w:val="22"/>
          <w:szCs w:val="22"/>
        </w:rPr>
        <w:t>NAČIN OBRAČUNA IN DOKONČNI OBRAČUN GOI DEL</w:t>
      </w:r>
    </w:p>
    <w:p w:rsidR="0014437F" w:rsidRPr="00476385" w:rsidRDefault="0014437F" w:rsidP="001B4ED4">
      <w:pPr>
        <w:jc w:val="both"/>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 xml:space="preserve">Za izvedena </w:t>
      </w:r>
      <w:r w:rsidR="00366B5E" w:rsidRPr="00476385">
        <w:rPr>
          <w:rFonts w:ascii="Arial" w:hAnsi="Arial" w:cs="Arial"/>
          <w:sz w:val="20"/>
          <w:szCs w:val="20"/>
        </w:rPr>
        <w:t>gradbena,</w:t>
      </w:r>
      <w:r w:rsidR="00770365" w:rsidRPr="00476385">
        <w:rPr>
          <w:rFonts w:ascii="Arial" w:hAnsi="Arial" w:cs="Arial"/>
          <w:sz w:val="20"/>
          <w:szCs w:val="20"/>
        </w:rPr>
        <w:t xml:space="preserve"> obrtniška</w:t>
      </w:r>
      <w:r w:rsidR="00366B5E" w:rsidRPr="00476385">
        <w:rPr>
          <w:rFonts w:ascii="Arial" w:hAnsi="Arial" w:cs="Arial"/>
          <w:sz w:val="20"/>
          <w:szCs w:val="20"/>
        </w:rPr>
        <w:t xml:space="preserve"> in</w:t>
      </w:r>
      <w:r w:rsidR="00770365" w:rsidRPr="00476385">
        <w:rPr>
          <w:rFonts w:ascii="Arial" w:hAnsi="Arial" w:cs="Arial"/>
          <w:sz w:val="20"/>
          <w:szCs w:val="20"/>
        </w:rPr>
        <w:t xml:space="preserve"> instalacijska (</w:t>
      </w:r>
      <w:r w:rsidRPr="00476385">
        <w:rPr>
          <w:rFonts w:ascii="Arial" w:hAnsi="Arial" w:cs="Arial"/>
          <w:sz w:val="20"/>
          <w:szCs w:val="20"/>
        </w:rPr>
        <w:t>GOI</w:t>
      </w:r>
      <w:r w:rsidR="00770365" w:rsidRPr="00476385">
        <w:rPr>
          <w:rFonts w:ascii="Arial" w:hAnsi="Arial" w:cs="Arial"/>
          <w:sz w:val="20"/>
          <w:szCs w:val="20"/>
        </w:rPr>
        <w:t>)</w:t>
      </w:r>
      <w:r w:rsidR="00E45CDB" w:rsidRPr="00476385">
        <w:rPr>
          <w:rFonts w:ascii="Arial" w:hAnsi="Arial" w:cs="Arial"/>
          <w:sz w:val="20"/>
          <w:szCs w:val="20"/>
        </w:rPr>
        <w:t xml:space="preserve"> dela izstavi izvajalec </w:t>
      </w:r>
      <w:r w:rsidR="00DB3046" w:rsidRPr="00476385">
        <w:rPr>
          <w:rFonts w:ascii="Arial" w:hAnsi="Arial" w:cs="Arial"/>
          <w:sz w:val="20"/>
          <w:szCs w:val="20"/>
        </w:rPr>
        <w:t xml:space="preserve">mesečne </w:t>
      </w:r>
      <w:r w:rsidR="00E45CDB" w:rsidRPr="00476385">
        <w:rPr>
          <w:rFonts w:ascii="Arial" w:hAnsi="Arial" w:cs="Arial"/>
          <w:sz w:val="20"/>
          <w:szCs w:val="20"/>
        </w:rPr>
        <w:t>situacij</w:t>
      </w:r>
      <w:r w:rsidR="00DB3046" w:rsidRPr="00476385">
        <w:rPr>
          <w:rFonts w:ascii="Arial" w:hAnsi="Arial" w:cs="Arial"/>
          <w:sz w:val="20"/>
          <w:szCs w:val="20"/>
        </w:rPr>
        <w:t>e</w:t>
      </w:r>
      <w:r w:rsidR="00E45CDB" w:rsidRPr="00476385">
        <w:rPr>
          <w:rFonts w:ascii="Arial" w:hAnsi="Arial" w:cs="Arial"/>
          <w:sz w:val="20"/>
          <w:szCs w:val="20"/>
        </w:rPr>
        <w:t xml:space="preserve"> za opravljena dela. </w:t>
      </w:r>
    </w:p>
    <w:p w:rsidR="00DB3046" w:rsidRPr="00476385" w:rsidRDefault="00DB3046" w:rsidP="001B4ED4">
      <w:pPr>
        <w:jc w:val="both"/>
        <w:rPr>
          <w:rFonts w:ascii="Arial" w:hAnsi="Arial" w:cs="Arial"/>
          <w:sz w:val="20"/>
          <w:szCs w:val="20"/>
        </w:rPr>
      </w:pPr>
    </w:p>
    <w:p w:rsidR="00DB3046" w:rsidRDefault="00DB3046" w:rsidP="001B4ED4">
      <w:pPr>
        <w:jc w:val="both"/>
        <w:rPr>
          <w:rFonts w:ascii="Arial" w:hAnsi="Arial" w:cs="Arial"/>
          <w:sz w:val="20"/>
          <w:szCs w:val="20"/>
        </w:rPr>
      </w:pPr>
      <w:r w:rsidRPr="00476385">
        <w:rPr>
          <w:rFonts w:ascii="Arial" w:hAnsi="Arial" w:cs="Arial"/>
          <w:sz w:val="20"/>
          <w:szCs w:val="20"/>
        </w:rPr>
        <w:t>Po uspešno opravljenem</w:t>
      </w:r>
      <w:r w:rsidR="002342D0" w:rsidRPr="00476385">
        <w:rPr>
          <w:rFonts w:ascii="Arial" w:hAnsi="Arial" w:cs="Arial"/>
          <w:sz w:val="20"/>
          <w:szCs w:val="20"/>
        </w:rPr>
        <w:t xml:space="preserve"> prevzemu GOI del se opravi dokončni obračun v obliki končne situacije.</w:t>
      </w:r>
    </w:p>
    <w:p w:rsidR="004B5CB7" w:rsidRPr="00476385" w:rsidRDefault="004B5CB7" w:rsidP="001B4ED4">
      <w:pPr>
        <w:jc w:val="both"/>
        <w:rPr>
          <w:rFonts w:ascii="Arial" w:hAnsi="Arial" w:cs="Arial"/>
          <w:sz w:val="20"/>
          <w:szCs w:val="20"/>
        </w:rPr>
      </w:pPr>
    </w:p>
    <w:p w:rsidR="0014437F" w:rsidRPr="00476385" w:rsidRDefault="0014437F" w:rsidP="00583C5A">
      <w:pPr>
        <w:pStyle w:val="Naslov20"/>
        <w:numPr>
          <w:ilvl w:val="0"/>
          <w:numId w:val="14"/>
        </w:numPr>
        <w:spacing w:before="0" w:after="0"/>
        <w:ind w:left="426" w:hanging="426"/>
        <w:jc w:val="both"/>
        <w:rPr>
          <w:i w:val="0"/>
          <w:iCs w:val="0"/>
          <w:sz w:val="22"/>
          <w:szCs w:val="22"/>
        </w:rPr>
      </w:pPr>
      <w:r w:rsidRPr="00476385">
        <w:rPr>
          <w:i w:val="0"/>
          <w:iCs w:val="0"/>
          <w:sz w:val="22"/>
          <w:szCs w:val="22"/>
        </w:rPr>
        <w:t xml:space="preserve">NEPREDVIDENA, PRESEŽNA IN MANJKAJOČA DELA </w:t>
      </w:r>
    </w:p>
    <w:p w:rsidR="0014437F" w:rsidRPr="00476385" w:rsidRDefault="0014437F" w:rsidP="001B4ED4">
      <w:pPr>
        <w:pStyle w:val="Telobesedila311"/>
        <w:suppressAutoHyphens w:val="0"/>
        <w:jc w:val="both"/>
        <w:rPr>
          <w:rFonts w:ascii="Arial" w:hAnsi="Arial" w:cs="Arial"/>
          <w:b w:val="0"/>
          <w:bCs w:val="0"/>
          <w:i w:val="0"/>
          <w:iCs w:val="0"/>
          <w:sz w:val="20"/>
          <w:szCs w:val="20"/>
          <w:lang w:eastAsia="sl-SI"/>
        </w:rPr>
      </w:pPr>
    </w:p>
    <w:p w:rsidR="00552FE9" w:rsidRPr="00476385" w:rsidRDefault="00552FE9" w:rsidP="001B4ED4">
      <w:pPr>
        <w:jc w:val="both"/>
        <w:rPr>
          <w:rFonts w:ascii="Arial" w:hAnsi="Arial" w:cs="Arial"/>
          <w:sz w:val="20"/>
          <w:szCs w:val="20"/>
        </w:rPr>
      </w:pPr>
      <w:r w:rsidRPr="00476385">
        <w:rPr>
          <w:rFonts w:ascii="Arial" w:hAnsi="Arial" w:cs="Arial"/>
          <w:sz w:val="20"/>
          <w:szCs w:val="20"/>
        </w:rPr>
        <w:t xml:space="preserve">V primeru posebnega pisnega naročila (aneks) naročnika se </w:t>
      </w:r>
      <w:r w:rsidR="00D836D7" w:rsidRPr="00476385">
        <w:rPr>
          <w:rFonts w:ascii="Arial" w:hAnsi="Arial" w:cs="Arial"/>
          <w:sz w:val="20"/>
        </w:rPr>
        <w:t xml:space="preserve">spremenjena, dodatna, več in manj dela </w:t>
      </w:r>
      <w:r w:rsidRPr="00476385">
        <w:rPr>
          <w:rFonts w:ascii="Arial" w:hAnsi="Arial" w:cs="Arial"/>
          <w:sz w:val="20"/>
          <w:szCs w:val="20"/>
        </w:rPr>
        <w:t>obračunajo po enotnih cenah iz ponudbenega predračuna z upoštevanjem popusta. Te cene morajo biti dokumentirane z ustreznimi analizami in potrjene s strani naročnika na podlagi pregleda pooblaščenega strokovnega nadzora. Za ta dela se sklene ustrezen aneks pred izvedbo teh del, v katerem se tudi določi morebitno podaljšanje ali skrajšanje pogodbenega roka.</w:t>
      </w:r>
    </w:p>
    <w:p w:rsidR="00D836D7" w:rsidRPr="00476385" w:rsidRDefault="00D836D7" w:rsidP="001B4ED4">
      <w:pPr>
        <w:jc w:val="both"/>
        <w:rPr>
          <w:rFonts w:ascii="Arial" w:hAnsi="Arial" w:cs="Arial"/>
          <w:sz w:val="20"/>
          <w:szCs w:val="20"/>
        </w:rPr>
      </w:pPr>
    </w:p>
    <w:p w:rsidR="0014437F" w:rsidRPr="00476385" w:rsidRDefault="0014437F" w:rsidP="00583C5A">
      <w:pPr>
        <w:pStyle w:val="Naslov20"/>
        <w:numPr>
          <w:ilvl w:val="0"/>
          <w:numId w:val="14"/>
        </w:numPr>
        <w:spacing w:before="0" w:after="0"/>
        <w:ind w:left="426" w:hanging="426"/>
        <w:jc w:val="both"/>
        <w:rPr>
          <w:i w:val="0"/>
          <w:iCs w:val="0"/>
          <w:sz w:val="22"/>
          <w:szCs w:val="22"/>
        </w:rPr>
      </w:pPr>
      <w:r w:rsidRPr="00476385">
        <w:rPr>
          <w:i w:val="0"/>
          <w:iCs w:val="0"/>
          <w:sz w:val="22"/>
          <w:szCs w:val="22"/>
        </w:rPr>
        <w:t>POGODBENA KAZEN</w:t>
      </w: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Naročnik lahko v primeru zamude, ki ni posledica višje sile ali razlogov na strani naročnika, ponudniku-izvajalcu zaračuna pogodbeno kazen v višini 0,5% skupne pogodbene vrednosti brez DDV-ja za vsak dan zamude, vendar največ do višine 10 % vrednosti pogodbenih del. </w:t>
      </w:r>
    </w:p>
    <w:p w:rsidR="0014437F" w:rsidRPr="00476385" w:rsidRDefault="0014437F" w:rsidP="001B4ED4">
      <w:pPr>
        <w:jc w:val="both"/>
        <w:rPr>
          <w:rFonts w:ascii="Arial" w:hAnsi="Arial" w:cs="Arial"/>
          <w:b/>
          <w:bCs/>
          <w:sz w:val="24"/>
          <w:szCs w:val="24"/>
        </w:rPr>
      </w:pPr>
    </w:p>
    <w:p w:rsidR="00E45CDB" w:rsidRPr="00476385" w:rsidRDefault="00E45CDB" w:rsidP="003A5085">
      <w:pPr>
        <w:jc w:val="both"/>
        <w:rPr>
          <w:rFonts w:ascii="Arial" w:hAnsi="Arial" w:cs="Arial"/>
          <w:b/>
          <w:bCs/>
          <w:kern w:val="28"/>
          <w:sz w:val="28"/>
          <w:szCs w:val="28"/>
        </w:rPr>
      </w:pPr>
      <w:bookmarkStart w:id="7" w:name="_Toc257503727"/>
      <w:r w:rsidRPr="00476385">
        <w:br w:type="page"/>
      </w:r>
    </w:p>
    <w:p w:rsidR="0014437F" w:rsidRPr="00476385" w:rsidRDefault="0014437F" w:rsidP="001B4ED4">
      <w:pPr>
        <w:pStyle w:val="Naslov10"/>
        <w:numPr>
          <w:ilvl w:val="0"/>
          <w:numId w:val="0"/>
        </w:numPr>
        <w:spacing w:before="0" w:after="0"/>
        <w:jc w:val="both"/>
      </w:pPr>
      <w:bookmarkStart w:id="8" w:name="_Toc224277568"/>
      <w:r w:rsidRPr="00476385">
        <w:lastRenderedPageBreak/>
        <w:t>POGLAVJE 2: POGOJI ZA UGOTAVLJANJE SPOSOBNOSTI IN NAVODILA O NAČINU DOKAZOVANJA SPOSOBNOSTI PONUDNIKA</w:t>
      </w:r>
      <w:bookmarkEnd w:id="7"/>
      <w:bookmarkEnd w:id="8"/>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Ponudniki morajo dokazati, da izpolnjujejo pogoje navedene v razpisni dokumentaciji in potrditi svojo sposobnost</w:t>
      </w:r>
      <w:r w:rsidR="00C12E5B" w:rsidRPr="00476385">
        <w:rPr>
          <w:rFonts w:ascii="Arial" w:hAnsi="Arial" w:cs="Arial"/>
          <w:sz w:val="20"/>
          <w:szCs w:val="20"/>
        </w:rPr>
        <w:t xml:space="preserve"> z</w:t>
      </w:r>
      <w:r w:rsidRPr="00476385">
        <w:rPr>
          <w:rFonts w:ascii="Arial" w:hAnsi="Arial" w:cs="Arial"/>
          <w:sz w:val="20"/>
          <w:szCs w:val="20"/>
        </w:rPr>
        <w:t xml:space="preserve"> zahtevanimi dokumenti.</w:t>
      </w: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14437F" w:rsidRPr="00476385" w:rsidRDefault="0014437F" w:rsidP="001B4ED4">
      <w:pPr>
        <w:jc w:val="both"/>
        <w:rPr>
          <w:rFonts w:ascii="Arial" w:hAnsi="Arial" w:cs="Arial"/>
          <w:sz w:val="20"/>
          <w:szCs w:val="20"/>
        </w:rPr>
      </w:pPr>
      <w:r w:rsidRPr="00476385">
        <w:rPr>
          <w:rFonts w:ascii="Arial" w:hAnsi="Arial" w:cs="Arial"/>
          <w:sz w:val="20"/>
          <w:szCs w:val="20"/>
        </w:rPr>
        <w:t>Naročnik določa naslednje obvezne pogoje, ki jih morajo izpolnjevati ponudniki za sodelovanje v postopku oddaje javnega naročila in naslednje dokumente, ki jih morajo ponudniki predložiti v svoji ponudbi:</w:t>
      </w: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14437F" w:rsidRPr="00476385" w:rsidRDefault="0014437F" w:rsidP="001B4ED4">
      <w:pPr>
        <w:pStyle w:val="Naslov20"/>
        <w:spacing w:before="0" w:after="0"/>
        <w:jc w:val="both"/>
        <w:rPr>
          <w:i w:val="0"/>
          <w:iCs w:val="0"/>
          <w:sz w:val="22"/>
          <w:szCs w:val="22"/>
        </w:rPr>
      </w:pPr>
      <w:r w:rsidRPr="00476385">
        <w:rPr>
          <w:i w:val="0"/>
          <w:iCs w:val="0"/>
          <w:sz w:val="22"/>
          <w:szCs w:val="22"/>
        </w:rPr>
        <w:t>OSNOVNA SPOSOBNOST PONUDNIKA – STATUS PONUDNIKA</w:t>
      </w: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10"/>
        <w:rPr>
          <w:rFonts w:ascii="Arial" w:hAnsi="Arial" w:cs="Arial"/>
          <w:sz w:val="22"/>
          <w:szCs w:val="22"/>
        </w:rPr>
      </w:pPr>
    </w:p>
    <w:p w:rsidR="0014437F"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bCs/>
          <w:sz w:val="20"/>
          <w:szCs w:val="20"/>
        </w:rPr>
      </w:pPr>
      <w:r w:rsidRPr="00476385">
        <w:rPr>
          <w:rFonts w:ascii="Arial" w:hAnsi="Arial" w:cs="Arial"/>
          <w:b/>
          <w:bCs/>
          <w:sz w:val="20"/>
          <w:szCs w:val="20"/>
        </w:rPr>
        <w:t>Naročnik določa naslednje obvezne pogoje:</w:t>
      </w:r>
    </w:p>
    <w:p w:rsidR="001B4ED4" w:rsidRDefault="001B4ED4"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bCs/>
          <w:sz w:val="20"/>
          <w:szCs w:val="20"/>
        </w:rPr>
      </w:pPr>
    </w:p>
    <w:p w:rsidR="0014437F" w:rsidRPr="00476385" w:rsidRDefault="0014437F" w:rsidP="001B4ED4">
      <w:pPr>
        <w:pStyle w:val="Naslov30"/>
        <w:spacing w:before="0" w:after="0"/>
        <w:jc w:val="both"/>
        <w:rPr>
          <w:rFonts w:ascii="Arial" w:hAnsi="Arial" w:cs="Arial"/>
          <w:sz w:val="20"/>
          <w:szCs w:val="20"/>
        </w:rPr>
      </w:pPr>
      <w:r w:rsidRPr="00476385">
        <w:rPr>
          <w:rFonts w:ascii="Arial" w:hAnsi="Arial" w:cs="Arial"/>
          <w:sz w:val="20"/>
          <w:szCs w:val="20"/>
        </w:rPr>
        <w:t xml:space="preserve">da ponudnik in njegov zakoniti zastopnik (v kolikor gre za pravno osebo) ni bil pravnomočno obsojen zaradi naslednjih kaznivih dejanj, ki so opredeljena v Kazenskem zakoniku (Ur. l. RS št. </w:t>
      </w:r>
      <w:r w:rsidR="007419D8" w:rsidRPr="00476385">
        <w:rPr>
          <w:rFonts w:ascii="Arial" w:hAnsi="Arial" w:cs="Arial"/>
          <w:sz w:val="20"/>
          <w:szCs w:val="20"/>
        </w:rPr>
        <w:t>50/2012-UPB2</w:t>
      </w:r>
      <w:r w:rsidRPr="00476385">
        <w:rPr>
          <w:rFonts w:ascii="Arial" w:hAnsi="Arial" w:cs="Arial"/>
          <w:sz w:val="20"/>
          <w:szCs w:val="20"/>
        </w:rPr>
        <w:t>):</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sprejemanje podkupnine pri volitvah (157.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goljufija (211.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protipravno omejevanje konkurence (225.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povzročitev stečaja z goljufijo ali nevestnim poslovanjem (226.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oškodovanje upnikov (227.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poslovna goljufija (228.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goljufija na škodo Evropske unije (229.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preslepitev pri pridobitvi in uporabi posojila ali ugodnosti (230.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preslepitev pri poslovanju z vrednostnimi papirji (231.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preslepitev kupcev (232.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neupravičena uporaba tuje oznake ali modela (233.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neupravičena uporaba tujega izuma ali topografije (234.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ponareditev ali uničenje poslovnih listin (235.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izdaja in neupravičena pridobitev poslovne skrivnosti (236.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zloraba informacijskega sistema (237.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zloraba notranje informacije (238.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zloraba trga finančnih instrumentov (239.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zloraba položaja ali zaupanja pri gospodarski dejavnosti (240.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nedovoljeno sprejemanje daril (241.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nedovoljeno dajanje daril (242.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ponarejanje denarja (243.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ponarejanje in uporaba ponarejenih vrednotnic ali vrednostnih papirjev (244.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pranje denarja (245.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zloraba negotovinskega plačilnega sredstva (246.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uporaba ponarejenega negotovinskega plačilnega sredstva (247.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izdelava, pridobitev in odtujitev pripomočkov za ponarejanje (248.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davčna zatajitev (249.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tihotapstvo (250.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izdaja tajnih podatkov (260.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jemanje podkupnine (261.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dajanje podkupnine (262.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sprejemanje koristi za nezakonito posredovanje (263. člen KZ-1), </w:t>
      </w:r>
    </w:p>
    <w:p w:rsidR="007419D8" w:rsidRPr="00476385"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dajanje daril za nezakonito posredovanje (264. člen KZ-1), </w:t>
      </w:r>
    </w:p>
    <w:p w:rsidR="007419D8" w:rsidRDefault="007419D8"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hudodelsko združevanje (294. člen KZ-1). </w:t>
      </w:r>
    </w:p>
    <w:p w:rsidR="001B4ED4" w:rsidRPr="00476385" w:rsidRDefault="001B4ED4" w:rsidP="001B4ED4">
      <w:pPr>
        <w:pStyle w:val="Telobesedila31"/>
        <w:tabs>
          <w:tab w:val="clear" w:pos="1440"/>
          <w:tab w:val="clear" w:pos="2160"/>
          <w:tab w:val="clear" w:pos="2880"/>
          <w:tab w:val="clear" w:pos="3600"/>
          <w:tab w:val="clear" w:pos="4320"/>
          <w:tab w:val="clear" w:pos="5040"/>
          <w:tab w:val="clear" w:pos="5760"/>
          <w:tab w:val="clear" w:pos="6480"/>
          <w:tab w:val="clear" w:pos="7200"/>
          <w:tab w:val="clear" w:pos="7920"/>
        </w:tabs>
        <w:ind w:left="1080"/>
        <w:rPr>
          <w:rFonts w:ascii="Arial" w:hAnsi="Arial" w:cs="Arial"/>
          <w:bCs/>
          <w:sz w:val="20"/>
          <w:szCs w:val="20"/>
        </w:rPr>
      </w:pPr>
    </w:p>
    <w:p w:rsidR="00E82918" w:rsidRDefault="00E82918" w:rsidP="001B4ED4">
      <w:pPr>
        <w:pStyle w:val="Naslov30"/>
        <w:spacing w:before="0" w:after="0"/>
        <w:jc w:val="both"/>
        <w:rPr>
          <w:rFonts w:ascii="Arial" w:hAnsi="Arial" w:cs="Arial"/>
          <w:sz w:val="20"/>
          <w:szCs w:val="20"/>
        </w:rPr>
      </w:pPr>
      <w:r w:rsidRPr="00476385">
        <w:rPr>
          <w:rFonts w:ascii="Arial" w:hAnsi="Arial" w:cs="Arial"/>
          <w:sz w:val="20"/>
          <w:szCs w:val="20"/>
        </w:rPr>
        <w:t>da ponudnik na dan, ko poteče rok za oddajo ponudb, ni bil izločen iz postopkov oddaje javnih naročil zaradi uvrstitve v evidenco ponudnikov z negativnimi referencami.</w:t>
      </w:r>
    </w:p>
    <w:p w:rsidR="001B4ED4" w:rsidRPr="001B4ED4" w:rsidRDefault="001B4ED4" w:rsidP="001B4ED4"/>
    <w:p w:rsidR="00702A2F" w:rsidRDefault="00702A2F" w:rsidP="001B4ED4">
      <w:pPr>
        <w:pStyle w:val="Naslov30"/>
        <w:spacing w:before="0" w:after="0"/>
        <w:jc w:val="both"/>
        <w:rPr>
          <w:rFonts w:ascii="Arial" w:hAnsi="Arial" w:cs="Arial"/>
          <w:sz w:val="20"/>
          <w:szCs w:val="20"/>
        </w:rPr>
      </w:pPr>
      <w:r w:rsidRPr="00476385">
        <w:rPr>
          <w:rFonts w:ascii="Arial" w:hAnsi="Arial" w:cs="Arial"/>
          <w:sz w:val="20"/>
          <w:szCs w:val="20"/>
        </w:rPr>
        <w:t xml:space="preserve">da ponudnik na dan, ko je bila oddana ponudba, v skladu s predpisi države, v kateri ima sedež ali predpisi države naročnika  nima  zapadlih, neplačanih obveznosti v zvezi s plačili prispevkov za socialno varnost ali v zvezi s plačili davkov v vrednosti 50 </w:t>
      </w:r>
      <w:proofErr w:type="spellStart"/>
      <w:r w:rsidRPr="00476385">
        <w:rPr>
          <w:rFonts w:ascii="Arial" w:hAnsi="Arial" w:cs="Arial"/>
          <w:sz w:val="20"/>
          <w:szCs w:val="20"/>
        </w:rPr>
        <w:t>eurov</w:t>
      </w:r>
      <w:proofErr w:type="spellEnd"/>
      <w:r w:rsidRPr="00476385">
        <w:rPr>
          <w:rFonts w:ascii="Arial" w:hAnsi="Arial" w:cs="Arial"/>
          <w:sz w:val="20"/>
          <w:szCs w:val="20"/>
        </w:rPr>
        <w:t xml:space="preserve"> ali več.</w:t>
      </w:r>
    </w:p>
    <w:p w:rsidR="001B4ED4" w:rsidRPr="001B4ED4" w:rsidRDefault="001B4ED4" w:rsidP="001B4ED4"/>
    <w:p w:rsidR="00702A2F" w:rsidRPr="00476385" w:rsidRDefault="00702A2F" w:rsidP="001B4ED4">
      <w:pPr>
        <w:pStyle w:val="Naslov30"/>
        <w:spacing w:before="0" w:after="0"/>
        <w:jc w:val="both"/>
        <w:rPr>
          <w:rFonts w:ascii="Arial" w:hAnsi="Arial" w:cs="Arial"/>
          <w:sz w:val="20"/>
          <w:szCs w:val="20"/>
        </w:rPr>
      </w:pPr>
      <w:r w:rsidRPr="00476385">
        <w:rPr>
          <w:rFonts w:ascii="Arial" w:hAnsi="Arial" w:cs="Arial"/>
          <w:sz w:val="20"/>
          <w:szCs w:val="20"/>
        </w:rPr>
        <w:lastRenderedPageBreak/>
        <w:t xml:space="preserve">da ponudnik </w:t>
      </w:r>
    </w:p>
    <w:p w:rsidR="00702A2F" w:rsidRPr="00476385" w:rsidRDefault="00702A2F"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ni v postopku prisilne poravnave </w:t>
      </w:r>
      <w:r w:rsidR="000A1F6C" w:rsidRPr="00476385">
        <w:rPr>
          <w:rFonts w:ascii="Arial" w:hAnsi="Arial" w:cs="Arial"/>
          <w:bCs/>
          <w:sz w:val="20"/>
          <w:szCs w:val="20"/>
        </w:rPr>
        <w:t>niti</w:t>
      </w:r>
      <w:r w:rsidRPr="00476385">
        <w:rPr>
          <w:rFonts w:ascii="Arial" w:hAnsi="Arial" w:cs="Arial"/>
          <w:bCs/>
          <w:sz w:val="20"/>
          <w:szCs w:val="20"/>
        </w:rPr>
        <w:t xml:space="preserve"> zanj ni bil podan predlog za zače</w:t>
      </w:r>
      <w:r w:rsidR="00891BFE" w:rsidRPr="00476385">
        <w:rPr>
          <w:rFonts w:ascii="Arial" w:hAnsi="Arial" w:cs="Arial"/>
          <w:bCs/>
          <w:sz w:val="20"/>
          <w:szCs w:val="20"/>
        </w:rPr>
        <w:t>tek postopka prisilne poravnave, o katerem sodišče še ni odločilo,</w:t>
      </w:r>
    </w:p>
    <w:p w:rsidR="000247B6" w:rsidRPr="00476385" w:rsidRDefault="00702A2F"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ni v stečajnem postopku </w:t>
      </w:r>
      <w:r w:rsidR="000A1F6C" w:rsidRPr="00476385">
        <w:rPr>
          <w:rFonts w:ascii="Arial" w:hAnsi="Arial" w:cs="Arial"/>
          <w:bCs/>
          <w:sz w:val="20"/>
          <w:szCs w:val="20"/>
        </w:rPr>
        <w:t>niti</w:t>
      </w:r>
      <w:r w:rsidRPr="00476385">
        <w:rPr>
          <w:rFonts w:ascii="Arial" w:hAnsi="Arial" w:cs="Arial"/>
          <w:bCs/>
          <w:sz w:val="20"/>
          <w:szCs w:val="20"/>
        </w:rPr>
        <w:t xml:space="preserve"> zanj ni bil podan predlog za začetek stečajnega postopka</w:t>
      </w:r>
      <w:r w:rsidR="00891BFE" w:rsidRPr="00476385">
        <w:rPr>
          <w:rFonts w:ascii="Arial" w:hAnsi="Arial" w:cs="Arial"/>
          <w:bCs/>
          <w:sz w:val="20"/>
          <w:szCs w:val="20"/>
        </w:rPr>
        <w:t>, o katerem sodišče še ni odločilo</w:t>
      </w:r>
      <w:r w:rsidR="00E06D9F" w:rsidRPr="00476385">
        <w:rPr>
          <w:rFonts w:ascii="Arial" w:hAnsi="Arial" w:cs="Arial"/>
          <w:bCs/>
          <w:sz w:val="20"/>
          <w:szCs w:val="20"/>
        </w:rPr>
        <w:t>,</w:t>
      </w:r>
    </w:p>
    <w:p w:rsidR="00702A2F" w:rsidRPr="00476385" w:rsidRDefault="000247B6"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ni v postopku prisilnega prenehanja </w:t>
      </w:r>
      <w:r w:rsidR="000A1F6C" w:rsidRPr="00476385">
        <w:rPr>
          <w:rFonts w:ascii="Arial" w:hAnsi="Arial" w:cs="Arial"/>
          <w:bCs/>
          <w:sz w:val="20"/>
          <w:szCs w:val="20"/>
        </w:rPr>
        <w:t>niti</w:t>
      </w:r>
      <w:r w:rsidRPr="00476385">
        <w:rPr>
          <w:rFonts w:ascii="Arial" w:hAnsi="Arial" w:cs="Arial"/>
          <w:bCs/>
          <w:sz w:val="20"/>
          <w:szCs w:val="20"/>
        </w:rPr>
        <w:t xml:space="preserve"> zanj ni podan predlog za začetek postopka prisilnega prenehanja, o katerem sodišče </w:t>
      </w:r>
      <w:r w:rsidR="00891BFE" w:rsidRPr="00476385">
        <w:rPr>
          <w:rFonts w:ascii="Arial" w:hAnsi="Arial" w:cs="Arial"/>
          <w:bCs/>
          <w:sz w:val="20"/>
          <w:szCs w:val="20"/>
        </w:rPr>
        <w:t>š</w:t>
      </w:r>
      <w:r w:rsidRPr="00476385">
        <w:rPr>
          <w:rFonts w:ascii="Arial" w:hAnsi="Arial" w:cs="Arial"/>
          <w:bCs/>
          <w:sz w:val="20"/>
          <w:szCs w:val="20"/>
        </w:rPr>
        <w:t xml:space="preserve">e </w:t>
      </w:r>
      <w:r w:rsidR="00891BFE" w:rsidRPr="00476385">
        <w:rPr>
          <w:rFonts w:ascii="Arial" w:hAnsi="Arial" w:cs="Arial"/>
          <w:bCs/>
          <w:sz w:val="20"/>
          <w:szCs w:val="20"/>
        </w:rPr>
        <w:t xml:space="preserve">ni </w:t>
      </w:r>
      <w:r w:rsidRPr="00476385">
        <w:rPr>
          <w:rFonts w:ascii="Arial" w:hAnsi="Arial" w:cs="Arial"/>
          <w:bCs/>
          <w:sz w:val="20"/>
          <w:szCs w:val="20"/>
        </w:rPr>
        <w:t>odločilo</w:t>
      </w:r>
      <w:r w:rsidR="00891BFE" w:rsidRPr="00476385">
        <w:rPr>
          <w:rFonts w:ascii="Arial" w:hAnsi="Arial" w:cs="Arial"/>
          <w:bCs/>
          <w:sz w:val="20"/>
          <w:szCs w:val="20"/>
        </w:rPr>
        <w:t>; z njegovimi posli iz drugih razlogov ne upravlja sodišče, ponudnik ni opustil poslovne dejavnosti in ni v katerem koli podobnem položaju</w:t>
      </w:r>
      <w:r w:rsidR="00E06D9F" w:rsidRPr="00476385">
        <w:rPr>
          <w:rFonts w:ascii="Arial" w:hAnsi="Arial" w:cs="Arial"/>
          <w:bCs/>
          <w:sz w:val="20"/>
          <w:szCs w:val="20"/>
        </w:rPr>
        <w:t>,</w:t>
      </w:r>
    </w:p>
    <w:p w:rsidR="00891BFE" w:rsidRPr="00476385" w:rsidRDefault="00891BFE"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ni bil s pravnomočno sodbo v kateri koli državi obsojen za prestopek v zvezi s svojim poklicnim ravnanjem</w:t>
      </w:r>
      <w:r w:rsidR="00E06D9F" w:rsidRPr="00476385">
        <w:rPr>
          <w:rFonts w:ascii="Arial" w:hAnsi="Arial" w:cs="Arial"/>
          <w:bCs/>
          <w:sz w:val="20"/>
          <w:szCs w:val="20"/>
        </w:rPr>
        <w:t>,</w:t>
      </w:r>
    </w:p>
    <w:p w:rsidR="00E06D9F" w:rsidRPr="00476385" w:rsidRDefault="00E06D9F"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ni storil velike strokovne napake ali hujše kršitve poklicnih pravil, ki mu jo lahko naročnik na kakršni koli upravičeni podlagi dokaže,</w:t>
      </w:r>
    </w:p>
    <w:p w:rsidR="00E06D9F" w:rsidRDefault="00E06D9F" w:rsidP="001B4ED4">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pri dajanju zahtevanih informacij v tem ali predhodnih postopkih ni namerno podal zavajajoče razlage ali teh informacij ni zagotovil.</w:t>
      </w:r>
    </w:p>
    <w:p w:rsidR="001B4ED4" w:rsidRPr="00476385" w:rsidRDefault="001B4ED4" w:rsidP="001B4ED4">
      <w:pPr>
        <w:pStyle w:val="Telobesedila31"/>
        <w:tabs>
          <w:tab w:val="clear" w:pos="1440"/>
          <w:tab w:val="clear" w:pos="2160"/>
          <w:tab w:val="clear" w:pos="2880"/>
          <w:tab w:val="clear" w:pos="3600"/>
          <w:tab w:val="clear" w:pos="4320"/>
          <w:tab w:val="clear" w:pos="5040"/>
          <w:tab w:val="clear" w:pos="5760"/>
          <w:tab w:val="clear" w:pos="6480"/>
          <w:tab w:val="clear" w:pos="7200"/>
          <w:tab w:val="clear" w:pos="7920"/>
        </w:tabs>
        <w:ind w:left="1080"/>
        <w:rPr>
          <w:rFonts w:ascii="Arial" w:hAnsi="Arial" w:cs="Arial"/>
          <w:bCs/>
          <w:sz w:val="20"/>
          <w:szCs w:val="20"/>
        </w:rPr>
      </w:pPr>
    </w:p>
    <w:p w:rsidR="0014437F" w:rsidRDefault="0014437F" w:rsidP="001B4ED4">
      <w:pPr>
        <w:pStyle w:val="Naslov30"/>
        <w:spacing w:before="0" w:after="0"/>
        <w:jc w:val="both"/>
        <w:rPr>
          <w:rFonts w:ascii="Arial" w:hAnsi="Arial" w:cs="Arial"/>
          <w:sz w:val="20"/>
          <w:szCs w:val="20"/>
        </w:rPr>
      </w:pPr>
      <w:r w:rsidRPr="00476385">
        <w:rPr>
          <w:rFonts w:ascii="Arial" w:hAnsi="Arial" w:cs="Arial"/>
          <w:sz w:val="20"/>
          <w:szCs w:val="20"/>
        </w:rPr>
        <w:t>da ima ponudnik plačane vse zapadle obveznosti do podizvajalcev v predhodnih postopkih javnega naročanja.</w:t>
      </w:r>
    </w:p>
    <w:p w:rsidR="001B4ED4" w:rsidRPr="001B4ED4" w:rsidRDefault="001B4ED4" w:rsidP="001B4ED4"/>
    <w:p w:rsidR="00E06D9F" w:rsidRPr="00476385" w:rsidRDefault="00E06D9F" w:rsidP="001B4ED4">
      <w:pPr>
        <w:pStyle w:val="Naslov30"/>
        <w:spacing w:before="0" w:after="0"/>
        <w:jc w:val="both"/>
        <w:rPr>
          <w:rFonts w:ascii="Arial" w:hAnsi="Arial" w:cs="Arial"/>
          <w:sz w:val="20"/>
          <w:szCs w:val="20"/>
        </w:rPr>
      </w:pPr>
      <w:r w:rsidRPr="00476385">
        <w:rPr>
          <w:rFonts w:ascii="Arial" w:hAnsi="Arial" w:cs="Arial"/>
          <w:sz w:val="20"/>
          <w:szCs w:val="20"/>
        </w:rPr>
        <w:t>da je ponudnik pri pristojnem sodišču ali drugem organu registriran za opravljanje dejavnosti, ki je predmet javnega naročila.</w:t>
      </w: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440"/>
        <w:rPr>
          <w:rFonts w:ascii="Arial" w:hAnsi="Arial" w:cs="Arial"/>
          <w:sz w:val="20"/>
          <w:szCs w:val="20"/>
        </w:rPr>
      </w:pPr>
    </w:p>
    <w:p w:rsidR="00F33877" w:rsidRPr="00476385" w:rsidRDefault="00F33877" w:rsidP="001B4ED4">
      <w:pPr>
        <w:pStyle w:val="Telobesedila31"/>
        <w:ind w:left="708"/>
        <w:rPr>
          <w:rFonts w:ascii="Arial" w:hAnsi="Arial" w:cs="Arial"/>
          <w:sz w:val="20"/>
          <w:szCs w:val="20"/>
        </w:rPr>
      </w:pPr>
      <w:r w:rsidRPr="00476385">
        <w:rPr>
          <w:rFonts w:ascii="Arial" w:hAnsi="Arial" w:cs="Arial"/>
          <w:sz w:val="20"/>
          <w:szCs w:val="20"/>
        </w:rPr>
        <w:t>Dokazilo o izpolnjevanju pogoja: za točke 1.1.1 do 1.1.</w:t>
      </w:r>
      <w:r w:rsidR="009E201B" w:rsidRPr="00476385">
        <w:rPr>
          <w:rFonts w:ascii="Arial" w:hAnsi="Arial" w:cs="Arial"/>
          <w:sz w:val="20"/>
          <w:szCs w:val="20"/>
        </w:rPr>
        <w:t>6</w:t>
      </w:r>
      <w:r w:rsidRPr="00476385">
        <w:rPr>
          <w:rFonts w:ascii="Arial" w:hAnsi="Arial" w:cs="Arial"/>
          <w:sz w:val="20"/>
          <w:szCs w:val="20"/>
        </w:rPr>
        <w:t xml:space="preserve">.: </w:t>
      </w:r>
    </w:p>
    <w:p w:rsidR="00F33877" w:rsidRPr="00476385" w:rsidRDefault="00F33877" w:rsidP="001B4ED4">
      <w:pPr>
        <w:pStyle w:val="Telobesedila31"/>
        <w:ind w:left="708"/>
        <w:rPr>
          <w:rFonts w:ascii="Arial" w:hAnsi="Arial" w:cs="Arial"/>
          <w:sz w:val="20"/>
          <w:szCs w:val="20"/>
        </w:rPr>
      </w:pPr>
      <w:r w:rsidRPr="00476385">
        <w:rPr>
          <w:rFonts w:ascii="Arial" w:hAnsi="Arial" w:cs="Arial"/>
          <w:sz w:val="20"/>
          <w:szCs w:val="20"/>
        </w:rPr>
        <w:t xml:space="preserve">Ponudniki s sedežem v Republiki Sloveniji: </w:t>
      </w:r>
    </w:p>
    <w:p w:rsidR="00F33877" w:rsidRPr="00476385" w:rsidRDefault="00F33877" w:rsidP="001B4ED4">
      <w:pPr>
        <w:pStyle w:val="Telobesedila31"/>
        <w:ind w:left="708"/>
        <w:rPr>
          <w:rFonts w:ascii="Arial" w:hAnsi="Arial" w:cs="Arial"/>
          <w:sz w:val="20"/>
          <w:szCs w:val="20"/>
        </w:rPr>
      </w:pPr>
      <w:r w:rsidRPr="00476385">
        <w:rPr>
          <w:rFonts w:ascii="Arial" w:hAnsi="Arial" w:cs="Arial"/>
          <w:sz w:val="20"/>
          <w:szCs w:val="20"/>
        </w:rPr>
        <w:t xml:space="preserve">Izjava ponudnika o izpolnjevanju pogojev za priznanje sposobnosti </w:t>
      </w:r>
      <w:r w:rsidR="005A71F6" w:rsidRPr="00476385">
        <w:rPr>
          <w:rFonts w:ascii="Arial" w:hAnsi="Arial" w:cs="Arial"/>
          <w:sz w:val="20"/>
          <w:szCs w:val="20"/>
        </w:rPr>
        <w:t xml:space="preserve">(Obrazec št. </w:t>
      </w:r>
      <w:r w:rsidRPr="00476385">
        <w:rPr>
          <w:rFonts w:ascii="Arial" w:hAnsi="Arial" w:cs="Arial"/>
          <w:sz w:val="20"/>
          <w:szCs w:val="20"/>
        </w:rPr>
        <w:t>4)</w:t>
      </w:r>
    </w:p>
    <w:p w:rsidR="00F33877" w:rsidRPr="00476385" w:rsidRDefault="00F33877" w:rsidP="001B4ED4">
      <w:pPr>
        <w:jc w:val="both"/>
        <w:rPr>
          <w:rFonts w:ascii="Arial" w:hAnsi="Arial" w:cs="Arial"/>
        </w:rPr>
      </w:pPr>
    </w:p>
    <w:p w:rsidR="00F33877" w:rsidRPr="00476385" w:rsidRDefault="00F33877" w:rsidP="001B4ED4">
      <w:pPr>
        <w:pStyle w:val="Telobesedila31"/>
        <w:ind w:left="708"/>
        <w:rPr>
          <w:rFonts w:ascii="Arial" w:hAnsi="Arial" w:cs="Arial"/>
          <w:sz w:val="20"/>
          <w:szCs w:val="20"/>
        </w:rPr>
      </w:pPr>
      <w:r w:rsidRPr="00476385">
        <w:rPr>
          <w:rFonts w:ascii="Arial" w:hAnsi="Arial" w:cs="Arial"/>
          <w:sz w:val="20"/>
          <w:szCs w:val="20"/>
        </w:rPr>
        <w:t xml:space="preserve">Ponudniki, ki nimajo sedeža v Republiki Sloveniji: </w:t>
      </w:r>
    </w:p>
    <w:p w:rsidR="00F33877" w:rsidRPr="00476385" w:rsidRDefault="00F33877" w:rsidP="001B4ED4">
      <w:pPr>
        <w:pStyle w:val="Telobesedila31"/>
        <w:ind w:left="708"/>
        <w:rPr>
          <w:rFonts w:ascii="Arial" w:hAnsi="Arial" w:cs="Arial"/>
          <w:sz w:val="18"/>
          <w:szCs w:val="18"/>
        </w:rPr>
      </w:pPr>
      <w:r w:rsidRPr="00476385">
        <w:rPr>
          <w:rFonts w:ascii="Arial" w:hAnsi="Arial" w:cs="Arial"/>
          <w:sz w:val="20"/>
          <w:szCs w:val="20"/>
        </w:rPr>
        <w:t>Dokazila o</w:t>
      </w:r>
      <w:r w:rsidR="009E201B" w:rsidRPr="00476385">
        <w:rPr>
          <w:rFonts w:ascii="Arial" w:hAnsi="Arial" w:cs="Arial"/>
          <w:sz w:val="20"/>
          <w:szCs w:val="20"/>
        </w:rPr>
        <w:t xml:space="preserve"> izpolnjevanju navedenega pogoja</w:t>
      </w:r>
      <w:r w:rsidRPr="00476385">
        <w:rPr>
          <w:rFonts w:ascii="Arial" w:hAnsi="Arial" w:cs="Arial"/>
          <w:sz w:val="20"/>
          <w:szCs w:val="20"/>
        </w:rPr>
        <w:t xml:space="preserve"> (če država, v kateri ima ponudnik svoj sedež, ne izdaja takšnih dokumentov, bo naročnik namesto pisnega dokazila sprejel zapriseženo izjavo prič ali zapriseženo izjavo ponudnika, podano pred pravosodnim ali upravnim organom, notarjem ali pristojnim organom poklicnih ali gospodarskih subjektov v državi, v kateri ima ponudnik svoj sedež).</w:t>
      </w:r>
    </w:p>
    <w:p w:rsidR="00F33877" w:rsidRPr="00476385" w:rsidRDefault="00F33877" w:rsidP="001B4ED4">
      <w:pPr>
        <w:jc w:val="both"/>
        <w:rPr>
          <w:rFonts w:ascii="Arial" w:hAnsi="Arial" w:cs="Arial"/>
        </w:rPr>
      </w:pPr>
    </w:p>
    <w:p w:rsidR="00F33877" w:rsidRPr="00476385" w:rsidRDefault="00F33877" w:rsidP="001B4ED4">
      <w:pPr>
        <w:pStyle w:val="Telobesedila31"/>
        <w:ind w:left="708"/>
        <w:rPr>
          <w:rFonts w:ascii="Arial" w:hAnsi="Arial" w:cs="Arial"/>
          <w:b/>
          <w:bCs/>
          <w:sz w:val="20"/>
          <w:szCs w:val="20"/>
        </w:rPr>
      </w:pPr>
      <w:r w:rsidRPr="00476385">
        <w:rPr>
          <w:rFonts w:ascii="Arial" w:hAnsi="Arial" w:cs="Arial"/>
          <w:b/>
          <w:bCs/>
          <w:sz w:val="20"/>
          <w:szCs w:val="20"/>
        </w:rPr>
        <w:t>Izjava oziroma dokazila morajo biti original oziroma overjena kopija dokumentov.</w:t>
      </w:r>
    </w:p>
    <w:p w:rsidR="00AE4004" w:rsidRPr="00476385" w:rsidRDefault="00AE4004"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476385">
        <w:rPr>
          <w:rFonts w:ascii="Arial" w:hAnsi="Arial" w:cs="Arial"/>
          <w:sz w:val="20"/>
          <w:szCs w:val="20"/>
        </w:rPr>
        <w:t xml:space="preserve">Pri ponudbi </w:t>
      </w:r>
      <w:r w:rsidRPr="00476385">
        <w:rPr>
          <w:rFonts w:ascii="Arial" w:hAnsi="Arial" w:cs="Arial"/>
          <w:b/>
          <w:sz w:val="20"/>
          <w:szCs w:val="20"/>
        </w:rPr>
        <w:t>skupine ponudnikov</w:t>
      </w:r>
      <w:r w:rsidRPr="00476385">
        <w:rPr>
          <w:rFonts w:ascii="Arial" w:hAnsi="Arial" w:cs="Arial"/>
          <w:sz w:val="20"/>
          <w:szCs w:val="20"/>
        </w:rPr>
        <w:t xml:space="preserve"> morajo vsi ponudniki, ki nastopajo v </w:t>
      </w:r>
      <w:r w:rsidR="00E30E4E" w:rsidRPr="00476385">
        <w:rPr>
          <w:rFonts w:ascii="Arial" w:hAnsi="Arial" w:cs="Arial"/>
          <w:sz w:val="20"/>
          <w:szCs w:val="20"/>
        </w:rPr>
        <w:t xml:space="preserve">skupni </w:t>
      </w:r>
      <w:r w:rsidRPr="00476385">
        <w:rPr>
          <w:rFonts w:ascii="Arial" w:hAnsi="Arial" w:cs="Arial"/>
          <w:sz w:val="20"/>
          <w:szCs w:val="20"/>
        </w:rPr>
        <w:t>ponudbi</w:t>
      </w:r>
      <w:r w:rsidR="00E30E4E" w:rsidRPr="00476385">
        <w:rPr>
          <w:rFonts w:ascii="Arial" w:hAnsi="Arial" w:cs="Arial"/>
          <w:sz w:val="20"/>
          <w:szCs w:val="20"/>
        </w:rPr>
        <w:t>,</w:t>
      </w:r>
      <w:r w:rsidRPr="00476385">
        <w:rPr>
          <w:rFonts w:ascii="Arial" w:hAnsi="Arial" w:cs="Arial"/>
          <w:sz w:val="20"/>
          <w:szCs w:val="20"/>
        </w:rPr>
        <w:t xml:space="preserve"> izpolnjevati pogoje ter predložiti zahtevan</w:t>
      </w:r>
      <w:r w:rsidR="009E201B" w:rsidRPr="00476385">
        <w:rPr>
          <w:rFonts w:ascii="Arial" w:hAnsi="Arial" w:cs="Arial"/>
          <w:sz w:val="20"/>
          <w:szCs w:val="20"/>
        </w:rPr>
        <w:t>a</w:t>
      </w:r>
      <w:r w:rsidRPr="00476385">
        <w:rPr>
          <w:rFonts w:ascii="Arial" w:hAnsi="Arial" w:cs="Arial"/>
          <w:sz w:val="20"/>
          <w:szCs w:val="20"/>
        </w:rPr>
        <w:t xml:space="preserve"> dokazila iz točk od </w:t>
      </w:r>
      <w:r w:rsidR="00120608" w:rsidRPr="00476385">
        <w:rPr>
          <w:rFonts w:ascii="Arial" w:hAnsi="Arial" w:cs="Arial"/>
          <w:sz w:val="20"/>
          <w:szCs w:val="20"/>
        </w:rPr>
        <w:t>1</w:t>
      </w:r>
      <w:r w:rsidRPr="00476385">
        <w:rPr>
          <w:rFonts w:ascii="Arial" w:hAnsi="Arial" w:cs="Arial"/>
          <w:sz w:val="20"/>
          <w:szCs w:val="20"/>
        </w:rPr>
        <w:t xml:space="preserve">.1.1 do </w:t>
      </w:r>
      <w:r w:rsidR="00120608" w:rsidRPr="00476385">
        <w:rPr>
          <w:rFonts w:ascii="Arial" w:hAnsi="Arial" w:cs="Arial"/>
          <w:sz w:val="20"/>
          <w:szCs w:val="20"/>
        </w:rPr>
        <w:t>1</w:t>
      </w:r>
      <w:r w:rsidRPr="00476385">
        <w:rPr>
          <w:rFonts w:ascii="Arial" w:hAnsi="Arial" w:cs="Arial"/>
          <w:sz w:val="20"/>
          <w:szCs w:val="20"/>
        </w:rPr>
        <w:t>.1.</w:t>
      </w:r>
      <w:r w:rsidR="009E201B" w:rsidRPr="00476385">
        <w:rPr>
          <w:rFonts w:ascii="Arial" w:hAnsi="Arial" w:cs="Arial"/>
          <w:sz w:val="20"/>
          <w:szCs w:val="20"/>
        </w:rPr>
        <w:t>6</w:t>
      </w:r>
      <w:r w:rsidRPr="00476385">
        <w:rPr>
          <w:rFonts w:ascii="Arial" w:hAnsi="Arial" w:cs="Arial"/>
          <w:sz w:val="20"/>
          <w:szCs w:val="20"/>
        </w:rPr>
        <w:t>.</w:t>
      </w:r>
    </w:p>
    <w:p w:rsidR="001C3340" w:rsidRPr="00476385" w:rsidRDefault="001C3340"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p>
    <w:p w:rsidR="001C3340" w:rsidRPr="00476385" w:rsidRDefault="001C3340"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476385">
        <w:rPr>
          <w:rFonts w:ascii="Arial" w:hAnsi="Arial" w:cs="Arial"/>
          <w:sz w:val="20"/>
          <w:szCs w:val="20"/>
        </w:rPr>
        <w:t xml:space="preserve">Pri ponudbi s </w:t>
      </w:r>
      <w:r w:rsidRPr="00476385">
        <w:rPr>
          <w:rFonts w:ascii="Arial" w:hAnsi="Arial" w:cs="Arial"/>
          <w:b/>
          <w:sz w:val="20"/>
          <w:szCs w:val="20"/>
        </w:rPr>
        <w:t>podizvajalci</w:t>
      </w:r>
      <w:r w:rsidRPr="00476385">
        <w:rPr>
          <w:rFonts w:ascii="Arial" w:hAnsi="Arial" w:cs="Arial"/>
          <w:sz w:val="20"/>
          <w:szCs w:val="20"/>
        </w:rPr>
        <w:t xml:space="preserve"> morajo podizvajalci, ki nastopajo v ponudbi, izpolnjevati pogoje ter predložiti ustrezna dokazila iz točke 1.1.3. </w:t>
      </w:r>
    </w:p>
    <w:p w:rsidR="00C07FB1" w:rsidRPr="00476385" w:rsidRDefault="00C07FB1"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14437F" w:rsidRPr="00476385" w:rsidRDefault="0014437F" w:rsidP="001B4ED4">
      <w:pPr>
        <w:pStyle w:val="Naslov20"/>
        <w:spacing w:before="0" w:after="0"/>
        <w:jc w:val="both"/>
        <w:rPr>
          <w:i w:val="0"/>
          <w:iCs w:val="0"/>
          <w:sz w:val="22"/>
          <w:szCs w:val="22"/>
        </w:rPr>
      </w:pPr>
      <w:r w:rsidRPr="00476385">
        <w:rPr>
          <w:i w:val="0"/>
          <w:iCs w:val="0"/>
          <w:sz w:val="22"/>
          <w:szCs w:val="22"/>
        </w:rPr>
        <w:t xml:space="preserve">EKONOMSKA IN FINANČNA SPOSOBNOST </w:t>
      </w: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10"/>
        <w:rPr>
          <w:rFonts w:ascii="Arial" w:hAnsi="Arial" w:cs="Arial"/>
          <w:sz w:val="20"/>
          <w:szCs w:val="20"/>
        </w:rPr>
      </w:pP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bCs/>
          <w:sz w:val="20"/>
          <w:szCs w:val="20"/>
        </w:rPr>
      </w:pPr>
      <w:r w:rsidRPr="00476385">
        <w:rPr>
          <w:rFonts w:ascii="Arial" w:hAnsi="Arial" w:cs="Arial"/>
          <w:b/>
          <w:bCs/>
          <w:sz w:val="20"/>
          <w:szCs w:val="20"/>
        </w:rPr>
        <w:t>Naročnik določa naslednje obvezne pogoje:</w:t>
      </w:r>
    </w:p>
    <w:p w:rsidR="00585A60" w:rsidRPr="00476385" w:rsidRDefault="00585A60"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bCs/>
          <w:sz w:val="20"/>
          <w:szCs w:val="20"/>
        </w:rPr>
      </w:pPr>
    </w:p>
    <w:p w:rsidR="00E961F3" w:rsidRPr="00476385" w:rsidRDefault="00E961F3" w:rsidP="001B4ED4">
      <w:pPr>
        <w:pStyle w:val="Naslov30"/>
        <w:spacing w:before="0" w:after="0"/>
        <w:ind w:left="709" w:hanging="709"/>
        <w:jc w:val="both"/>
        <w:rPr>
          <w:rFonts w:ascii="Arial" w:hAnsi="Arial" w:cs="Arial"/>
          <w:sz w:val="20"/>
          <w:szCs w:val="20"/>
        </w:rPr>
      </w:pPr>
      <w:r w:rsidRPr="00476385">
        <w:rPr>
          <w:rFonts w:ascii="Arial" w:hAnsi="Arial" w:cs="Arial"/>
          <w:sz w:val="20"/>
          <w:szCs w:val="20"/>
        </w:rPr>
        <w:t>da znašajo povprečni letni prihodki ponudnika v obdobju zadnjih treh let (201</w:t>
      </w:r>
      <w:r w:rsidR="00875431" w:rsidRPr="00476385">
        <w:rPr>
          <w:rFonts w:ascii="Arial" w:hAnsi="Arial" w:cs="Arial"/>
          <w:sz w:val="20"/>
          <w:szCs w:val="20"/>
        </w:rPr>
        <w:t>2</w:t>
      </w:r>
      <w:r w:rsidRPr="00476385">
        <w:rPr>
          <w:rFonts w:ascii="Arial" w:hAnsi="Arial" w:cs="Arial"/>
          <w:sz w:val="20"/>
          <w:szCs w:val="20"/>
        </w:rPr>
        <w:t>, 201</w:t>
      </w:r>
      <w:r w:rsidR="00875431" w:rsidRPr="00476385">
        <w:rPr>
          <w:rFonts w:ascii="Arial" w:hAnsi="Arial" w:cs="Arial"/>
          <w:sz w:val="20"/>
          <w:szCs w:val="20"/>
        </w:rPr>
        <w:t>3</w:t>
      </w:r>
      <w:r w:rsidRPr="00476385">
        <w:rPr>
          <w:rFonts w:ascii="Arial" w:hAnsi="Arial" w:cs="Arial"/>
          <w:sz w:val="20"/>
          <w:szCs w:val="20"/>
        </w:rPr>
        <w:t>, 201</w:t>
      </w:r>
      <w:r w:rsidR="00875431" w:rsidRPr="00476385">
        <w:rPr>
          <w:rFonts w:ascii="Arial" w:hAnsi="Arial" w:cs="Arial"/>
          <w:sz w:val="20"/>
          <w:szCs w:val="20"/>
        </w:rPr>
        <w:t>4</w:t>
      </w:r>
      <w:r w:rsidRPr="00476385">
        <w:rPr>
          <w:rFonts w:ascii="Arial" w:hAnsi="Arial" w:cs="Arial"/>
          <w:sz w:val="20"/>
          <w:szCs w:val="20"/>
        </w:rPr>
        <w:t xml:space="preserve">) najmanj </w:t>
      </w:r>
      <w:r w:rsidR="00875431" w:rsidRPr="00476385">
        <w:rPr>
          <w:rFonts w:ascii="Arial" w:hAnsi="Arial" w:cs="Arial"/>
          <w:sz w:val="20"/>
          <w:szCs w:val="20"/>
        </w:rPr>
        <w:t>3</w:t>
      </w:r>
      <w:r w:rsidRPr="00476385">
        <w:rPr>
          <w:rFonts w:ascii="Arial" w:hAnsi="Arial" w:cs="Arial"/>
          <w:sz w:val="20"/>
          <w:szCs w:val="20"/>
        </w:rPr>
        <w:t xml:space="preserve">.000.000,00 EUR / letno. </w:t>
      </w:r>
    </w:p>
    <w:p w:rsidR="00E961F3" w:rsidRPr="00476385" w:rsidRDefault="00E961F3"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p>
    <w:p w:rsidR="00E961F3" w:rsidRPr="00476385" w:rsidRDefault="00E961F3"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476385">
        <w:rPr>
          <w:rFonts w:ascii="Arial" w:hAnsi="Arial" w:cs="Arial"/>
          <w:sz w:val="20"/>
          <w:szCs w:val="20"/>
        </w:rPr>
        <w:t xml:space="preserve">Dokazilo o izpolnjevanju pogoja: Kot zadostitev pogoju se ugotavlja zbir zadostitev pogoja vsakega ponudnika oziroma glavnega izvajalca in podizvajalcev, pri čemer morajo vsi ponudniki oziroma glavni izvajalec in podizvajalci skupaj pogoju zadostiti 100%.  </w:t>
      </w:r>
    </w:p>
    <w:p w:rsidR="00E961F3" w:rsidRPr="00476385" w:rsidRDefault="00E961F3"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p>
    <w:p w:rsidR="00E961F3" w:rsidRPr="00476385" w:rsidRDefault="00E961F3"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476385">
        <w:rPr>
          <w:rFonts w:ascii="Arial" w:hAnsi="Arial" w:cs="Arial"/>
          <w:sz w:val="20"/>
          <w:szCs w:val="20"/>
        </w:rPr>
        <w:t xml:space="preserve">Ponudniki s sedežem v Republiki Sloveniji: </w:t>
      </w:r>
    </w:p>
    <w:p w:rsidR="00E961F3" w:rsidRPr="00476385" w:rsidRDefault="00E961F3" w:rsidP="001B4ED4">
      <w:pPr>
        <w:ind w:left="708"/>
        <w:jc w:val="both"/>
        <w:rPr>
          <w:rFonts w:ascii="Arial" w:hAnsi="Arial" w:cs="Arial"/>
        </w:rPr>
      </w:pPr>
      <w:r w:rsidRPr="00476385">
        <w:rPr>
          <w:rFonts w:ascii="Arial" w:hAnsi="Arial" w:cs="Arial"/>
          <w:sz w:val="20"/>
          <w:szCs w:val="20"/>
        </w:rPr>
        <w:t>Izjava o letnih prihodkih (Obrazec št. 12) ter dokazilo (</w:t>
      </w:r>
      <w:proofErr w:type="spellStart"/>
      <w:r w:rsidR="00E25907" w:rsidRPr="00476385">
        <w:rPr>
          <w:rFonts w:ascii="Arial" w:hAnsi="Arial" w:cs="Arial"/>
          <w:sz w:val="20"/>
          <w:szCs w:val="20"/>
        </w:rPr>
        <w:t>S.BON</w:t>
      </w:r>
      <w:proofErr w:type="spellEnd"/>
      <w:r w:rsidR="00E25907" w:rsidRPr="00476385">
        <w:rPr>
          <w:rFonts w:ascii="Arial" w:hAnsi="Arial" w:cs="Arial"/>
          <w:sz w:val="20"/>
          <w:szCs w:val="20"/>
        </w:rPr>
        <w:t xml:space="preserve">-1 oz. </w:t>
      </w:r>
      <w:proofErr w:type="spellStart"/>
      <w:r w:rsidR="00E25907" w:rsidRPr="00476385">
        <w:rPr>
          <w:rFonts w:ascii="Arial" w:hAnsi="Arial" w:cs="Arial"/>
          <w:sz w:val="20"/>
          <w:szCs w:val="20"/>
        </w:rPr>
        <w:t>S.BON</w:t>
      </w:r>
      <w:proofErr w:type="spellEnd"/>
      <w:r w:rsidR="00E25907" w:rsidRPr="00476385">
        <w:rPr>
          <w:rFonts w:ascii="Arial" w:hAnsi="Arial" w:cs="Arial"/>
          <w:sz w:val="20"/>
          <w:szCs w:val="20"/>
        </w:rPr>
        <w:t>-1/P</w:t>
      </w:r>
      <w:r w:rsidRPr="00476385">
        <w:rPr>
          <w:rFonts w:ascii="Arial" w:hAnsi="Arial" w:cs="Arial"/>
          <w:sz w:val="20"/>
          <w:szCs w:val="20"/>
        </w:rPr>
        <w:t xml:space="preserve"> ali revidirano bilanco uspeha ali izvleček iz bilance uspeha ali drugo enakovredno dokazilo) za navedena tri leta, iz katerega so razvidni letni prihodki.</w:t>
      </w:r>
    </w:p>
    <w:p w:rsidR="00E961F3" w:rsidRPr="00476385" w:rsidRDefault="00E961F3"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p>
    <w:p w:rsidR="00E961F3" w:rsidRPr="00476385" w:rsidRDefault="00E961F3"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476385">
        <w:rPr>
          <w:rFonts w:ascii="Arial" w:hAnsi="Arial" w:cs="Arial"/>
          <w:sz w:val="20"/>
          <w:szCs w:val="20"/>
        </w:rPr>
        <w:t xml:space="preserve">Ponudniki, ki nimajo sedeža v Republiki Sloveniji: </w:t>
      </w:r>
    </w:p>
    <w:p w:rsidR="00E961F3" w:rsidRPr="00476385" w:rsidRDefault="00E961F3" w:rsidP="001B4ED4">
      <w:pPr>
        <w:ind w:firstLine="708"/>
        <w:jc w:val="both"/>
        <w:rPr>
          <w:rFonts w:ascii="Arial" w:hAnsi="Arial" w:cs="Arial"/>
          <w:sz w:val="20"/>
          <w:szCs w:val="20"/>
        </w:rPr>
      </w:pPr>
      <w:r w:rsidRPr="00476385">
        <w:rPr>
          <w:rFonts w:ascii="Arial" w:hAnsi="Arial" w:cs="Arial"/>
          <w:sz w:val="20"/>
          <w:szCs w:val="20"/>
        </w:rPr>
        <w:t>Izjava o letnih prihodkih (Obrazec št. 12)</w:t>
      </w:r>
    </w:p>
    <w:p w:rsidR="00E961F3" w:rsidRPr="00476385" w:rsidRDefault="00E961F3" w:rsidP="001B4ED4">
      <w:pPr>
        <w:ind w:firstLine="708"/>
        <w:jc w:val="both"/>
        <w:rPr>
          <w:rFonts w:ascii="Arial" w:hAnsi="Arial" w:cs="Arial"/>
          <w:sz w:val="20"/>
          <w:szCs w:val="20"/>
        </w:rPr>
      </w:pPr>
      <w:r w:rsidRPr="00476385">
        <w:rPr>
          <w:rFonts w:ascii="Arial" w:hAnsi="Arial" w:cs="Arial"/>
          <w:sz w:val="20"/>
          <w:szCs w:val="20"/>
        </w:rPr>
        <w:t>Dokazila o višini povprečnih letnih prihodkov ponudnika v letih 201</w:t>
      </w:r>
      <w:r w:rsidR="00875431" w:rsidRPr="00476385">
        <w:rPr>
          <w:rFonts w:ascii="Arial" w:hAnsi="Arial" w:cs="Arial"/>
          <w:sz w:val="20"/>
          <w:szCs w:val="20"/>
        </w:rPr>
        <w:t>2</w:t>
      </w:r>
      <w:r w:rsidRPr="00476385">
        <w:rPr>
          <w:rFonts w:ascii="Arial" w:hAnsi="Arial" w:cs="Arial"/>
          <w:sz w:val="20"/>
          <w:szCs w:val="20"/>
        </w:rPr>
        <w:t>, 201</w:t>
      </w:r>
      <w:r w:rsidR="00875431" w:rsidRPr="00476385">
        <w:rPr>
          <w:rFonts w:ascii="Arial" w:hAnsi="Arial" w:cs="Arial"/>
          <w:sz w:val="20"/>
          <w:szCs w:val="20"/>
        </w:rPr>
        <w:t>3</w:t>
      </w:r>
      <w:r w:rsidRPr="00476385">
        <w:rPr>
          <w:rFonts w:ascii="Arial" w:hAnsi="Arial" w:cs="Arial"/>
          <w:sz w:val="20"/>
          <w:szCs w:val="20"/>
        </w:rPr>
        <w:t xml:space="preserve"> in 201</w:t>
      </w:r>
      <w:r w:rsidR="00875431" w:rsidRPr="00476385">
        <w:rPr>
          <w:rFonts w:ascii="Arial" w:hAnsi="Arial" w:cs="Arial"/>
          <w:sz w:val="20"/>
          <w:szCs w:val="20"/>
        </w:rPr>
        <w:t>4</w:t>
      </w:r>
      <w:r w:rsidRPr="00476385">
        <w:rPr>
          <w:rFonts w:ascii="Arial" w:hAnsi="Arial" w:cs="Arial"/>
          <w:sz w:val="20"/>
          <w:szCs w:val="20"/>
        </w:rPr>
        <w:t>.</w:t>
      </w:r>
    </w:p>
    <w:p w:rsidR="00E961F3" w:rsidRPr="00476385" w:rsidRDefault="00E961F3" w:rsidP="001B4ED4">
      <w:pPr>
        <w:ind w:left="708"/>
        <w:jc w:val="both"/>
        <w:rPr>
          <w:rFonts w:ascii="Arial" w:hAnsi="Arial" w:cs="Arial"/>
          <w:sz w:val="20"/>
          <w:szCs w:val="20"/>
        </w:rPr>
      </w:pPr>
    </w:p>
    <w:p w:rsidR="00E961F3" w:rsidRPr="00476385" w:rsidRDefault="00E961F3" w:rsidP="001B4ED4">
      <w:pPr>
        <w:ind w:left="708"/>
        <w:jc w:val="both"/>
        <w:rPr>
          <w:rFonts w:ascii="Arial" w:hAnsi="Arial" w:cs="Arial"/>
          <w:sz w:val="20"/>
          <w:szCs w:val="20"/>
        </w:rPr>
      </w:pPr>
      <w:r w:rsidRPr="00476385">
        <w:rPr>
          <w:rFonts w:ascii="Arial" w:hAnsi="Arial" w:cs="Arial"/>
          <w:sz w:val="20"/>
          <w:szCs w:val="20"/>
        </w:rPr>
        <w:lastRenderedPageBreak/>
        <w:t xml:space="preserve">Če posluje manj kot tri (3) leta, naj ponudnik predloži zahtevano dokumentacijo za čas poslovanja. Za izpolnitev pogoja pa mora v obdobju poslovanja dosegati </w:t>
      </w:r>
      <w:r w:rsidRPr="00476385">
        <w:rPr>
          <w:rFonts w:ascii="Arial" w:hAnsi="Arial" w:cs="Arial"/>
          <w:sz w:val="20"/>
          <w:szCs w:val="20"/>
          <w:u w:val="single"/>
        </w:rPr>
        <w:t xml:space="preserve">letne prihodke enake najmanj </w:t>
      </w:r>
      <w:r w:rsidR="00875431" w:rsidRPr="00476385">
        <w:rPr>
          <w:rFonts w:ascii="Arial" w:hAnsi="Arial" w:cs="Arial"/>
          <w:sz w:val="20"/>
          <w:szCs w:val="20"/>
          <w:u w:val="single"/>
        </w:rPr>
        <w:t>3</w:t>
      </w:r>
      <w:r w:rsidRPr="00476385">
        <w:rPr>
          <w:rFonts w:ascii="Arial" w:hAnsi="Arial" w:cs="Arial"/>
          <w:sz w:val="20"/>
          <w:szCs w:val="20"/>
          <w:u w:val="single"/>
        </w:rPr>
        <w:t>.000.000,00 EUR</w:t>
      </w:r>
      <w:r w:rsidRPr="00476385">
        <w:rPr>
          <w:rFonts w:ascii="Arial" w:hAnsi="Arial" w:cs="Arial"/>
          <w:sz w:val="20"/>
          <w:szCs w:val="20"/>
        </w:rPr>
        <w:t>.</w:t>
      </w:r>
    </w:p>
    <w:p w:rsidR="00E961F3" w:rsidRPr="00476385" w:rsidRDefault="00E961F3" w:rsidP="001B4ED4">
      <w:pPr>
        <w:jc w:val="both"/>
        <w:rPr>
          <w:rFonts w:ascii="Arial" w:hAnsi="Arial" w:cs="Arial"/>
        </w:rPr>
      </w:pPr>
    </w:p>
    <w:p w:rsidR="00E961F3" w:rsidRPr="00476385" w:rsidRDefault="00E961F3"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b/>
          <w:bCs/>
          <w:sz w:val="20"/>
          <w:szCs w:val="20"/>
        </w:rPr>
      </w:pPr>
      <w:r w:rsidRPr="00476385">
        <w:rPr>
          <w:rFonts w:ascii="Arial" w:hAnsi="Arial" w:cs="Arial"/>
          <w:b/>
          <w:bCs/>
          <w:sz w:val="20"/>
          <w:szCs w:val="20"/>
        </w:rPr>
        <w:t>Dokazila morajo biti original oziroma overjena kopija dokumentov.</w:t>
      </w:r>
    </w:p>
    <w:p w:rsidR="00E961F3" w:rsidRPr="00476385" w:rsidRDefault="00E961F3"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b/>
          <w:bCs/>
          <w:sz w:val="20"/>
          <w:szCs w:val="20"/>
        </w:rPr>
      </w:pPr>
    </w:p>
    <w:p w:rsidR="00E961F3" w:rsidRPr="00476385" w:rsidRDefault="00E961F3"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i/>
          <w:sz w:val="20"/>
          <w:szCs w:val="20"/>
        </w:rPr>
      </w:pPr>
      <w:r w:rsidRPr="00476385">
        <w:rPr>
          <w:rFonts w:ascii="Arial" w:hAnsi="Arial" w:cs="Arial"/>
          <w:i/>
          <w:sz w:val="20"/>
          <w:szCs w:val="20"/>
        </w:rPr>
        <w:t>Kot zadostitev pogoju se ugotavlja zbir zadostitev pogoja vsakega ponudnika oziroma glavnega izvajalca in podizvajalcev, pri čemer morajo vsi ponudniki oziroma glavni izvajalec in podizvajalci skupaj pogoju zadostiti 100%.</w:t>
      </w:r>
    </w:p>
    <w:p w:rsidR="00E961F3" w:rsidRPr="00476385" w:rsidRDefault="00E961F3"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i/>
          <w:sz w:val="20"/>
          <w:szCs w:val="20"/>
        </w:rPr>
      </w:pPr>
      <w:r w:rsidRPr="00476385">
        <w:rPr>
          <w:rFonts w:ascii="Arial" w:hAnsi="Arial" w:cs="Arial"/>
          <w:i/>
          <w:sz w:val="20"/>
          <w:szCs w:val="20"/>
        </w:rPr>
        <w:t xml:space="preserve"> </w:t>
      </w:r>
      <w:r w:rsidRPr="00476385">
        <w:rPr>
          <w:rFonts w:ascii="Arial" w:hAnsi="Arial" w:cs="Arial"/>
          <w:i/>
          <w:sz w:val="20"/>
          <w:szCs w:val="20"/>
        </w:rPr>
        <w:br/>
        <w:t>DOKAZILA: Izjava o letnih prihodkih (Obrazec št. 12) ter dokazilo (</w:t>
      </w:r>
      <w:proofErr w:type="spellStart"/>
      <w:r w:rsidRPr="00476385">
        <w:rPr>
          <w:rFonts w:ascii="Arial" w:hAnsi="Arial" w:cs="Arial"/>
          <w:i/>
          <w:sz w:val="20"/>
          <w:szCs w:val="20"/>
        </w:rPr>
        <w:t>S.BON</w:t>
      </w:r>
      <w:proofErr w:type="spellEnd"/>
      <w:r w:rsidRPr="00476385">
        <w:rPr>
          <w:rFonts w:ascii="Arial" w:hAnsi="Arial" w:cs="Arial"/>
          <w:i/>
          <w:sz w:val="20"/>
          <w:szCs w:val="20"/>
        </w:rPr>
        <w:t xml:space="preserve">-1 oz. </w:t>
      </w:r>
      <w:proofErr w:type="spellStart"/>
      <w:r w:rsidRPr="00476385">
        <w:rPr>
          <w:rFonts w:ascii="Arial" w:hAnsi="Arial" w:cs="Arial"/>
          <w:i/>
          <w:sz w:val="20"/>
          <w:szCs w:val="20"/>
        </w:rPr>
        <w:t>S.BON</w:t>
      </w:r>
      <w:proofErr w:type="spellEnd"/>
      <w:r w:rsidRPr="00476385">
        <w:rPr>
          <w:rFonts w:ascii="Arial" w:hAnsi="Arial" w:cs="Arial"/>
          <w:i/>
          <w:sz w:val="20"/>
          <w:szCs w:val="20"/>
        </w:rPr>
        <w:t xml:space="preserve">-1/P ali revidirano bilanco uspeha ali izvleček iz bilance uspeha ali drugo enakovredno dokazilo) za navedena tri leta, iz katerega so razvidni letni prihodki. </w:t>
      </w:r>
    </w:p>
    <w:p w:rsidR="00E961F3" w:rsidRPr="00476385" w:rsidRDefault="00E961F3"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i/>
          <w:sz w:val="20"/>
          <w:szCs w:val="20"/>
        </w:rPr>
      </w:pPr>
      <w:r w:rsidRPr="00476385">
        <w:rPr>
          <w:rFonts w:ascii="Arial" w:hAnsi="Arial" w:cs="Arial"/>
          <w:i/>
          <w:sz w:val="20"/>
          <w:szCs w:val="20"/>
        </w:rPr>
        <w:t xml:space="preserve">(Kot dokazilo je zahtevana predložitev obrazca </w:t>
      </w:r>
      <w:proofErr w:type="spellStart"/>
      <w:r w:rsidRPr="00476385">
        <w:rPr>
          <w:rFonts w:ascii="Arial" w:hAnsi="Arial" w:cs="Arial"/>
          <w:i/>
          <w:sz w:val="20"/>
          <w:szCs w:val="20"/>
        </w:rPr>
        <w:t>S.BON</w:t>
      </w:r>
      <w:proofErr w:type="spellEnd"/>
      <w:r w:rsidRPr="00476385">
        <w:rPr>
          <w:rFonts w:ascii="Arial" w:hAnsi="Arial" w:cs="Arial"/>
          <w:i/>
          <w:sz w:val="20"/>
          <w:szCs w:val="20"/>
        </w:rPr>
        <w:t xml:space="preserve">-1 oz. </w:t>
      </w:r>
      <w:proofErr w:type="spellStart"/>
      <w:r w:rsidRPr="00476385">
        <w:rPr>
          <w:rFonts w:ascii="Arial" w:hAnsi="Arial" w:cs="Arial"/>
          <w:i/>
          <w:sz w:val="20"/>
          <w:szCs w:val="20"/>
        </w:rPr>
        <w:t>S.BON</w:t>
      </w:r>
      <w:proofErr w:type="spellEnd"/>
      <w:r w:rsidRPr="00476385">
        <w:rPr>
          <w:rFonts w:ascii="Arial" w:hAnsi="Arial" w:cs="Arial"/>
          <w:i/>
          <w:sz w:val="20"/>
          <w:szCs w:val="20"/>
        </w:rPr>
        <w:t xml:space="preserve">-1/P. Kjer zahtevano oz. primerno, ponudniki (vodilni partner, ostali partnerji in podizvajalci) torej predložijo </w:t>
      </w:r>
      <w:proofErr w:type="spellStart"/>
      <w:r w:rsidRPr="00476385">
        <w:rPr>
          <w:rFonts w:ascii="Arial" w:hAnsi="Arial" w:cs="Arial"/>
          <w:i/>
          <w:sz w:val="20"/>
          <w:szCs w:val="20"/>
        </w:rPr>
        <w:t>S.BON</w:t>
      </w:r>
      <w:proofErr w:type="spellEnd"/>
      <w:r w:rsidRPr="00476385">
        <w:rPr>
          <w:rFonts w:ascii="Arial" w:hAnsi="Arial" w:cs="Arial"/>
          <w:i/>
          <w:sz w:val="20"/>
          <w:szCs w:val="20"/>
        </w:rPr>
        <w:t>-1.)</w:t>
      </w:r>
    </w:p>
    <w:p w:rsidR="00E961F3" w:rsidRPr="00476385" w:rsidRDefault="00E961F3"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i/>
          <w:sz w:val="20"/>
          <w:szCs w:val="20"/>
        </w:rPr>
      </w:pPr>
      <w:r w:rsidRPr="00476385">
        <w:rPr>
          <w:rFonts w:ascii="Arial" w:hAnsi="Arial" w:cs="Arial"/>
          <w:i/>
          <w:sz w:val="20"/>
          <w:szCs w:val="20"/>
        </w:rPr>
        <w:br/>
        <w:t xml:space="preserve">OBRAZLOŽITEV: Dokazila priložijo tisti subjekti, ki zagotavljajo zadostitvi pogoja v zahtevani obliki, to pomeni, da če izpolnjuje zahtevani kriterij sam ponudnik, predloži dokazila samo ponudnik, v primeru da dokazuje izpolnjevanje pogoja skupaj s </w:t>
      </w:r>
      <w:proofErr w:type="spellStart"/>
      <w:r w:rsidRPr="00476385">
        <w:rPr>
          <w:rFonts w:ascii="Arial" w:hAnsi="Arial" w:cs="Arial"/>
          <w:i/>
          <w:sz w:val="20"/>
          <w:szCs w:val="20"/>
        </w:rPr>
        <w:t>soponudniki</w:t>
      </w:r>
      <w:proofErr w:type="spellEnd"/>
      <w:r w:rsidRPr="00476385">
        <w:rPr>
          <w:rFonts w:ascii="Arial" w:hAnsi="Arial" w:cs="Arial"/>
          <w:i/>
          <w:sz w:val="20"/>
          <w:szCs w:val="20"/>
        </w:rPr>
        <w:t xml:space="preserve">-partnerji v skupini, ta dokazila predložijo tudi ostali </w:t>
      </w:r>
      <w:proofErr w:type="spellStart"/>
      <w:r w:rsidRPr="00476385">
        <w:rPr>
          <w:rFonts w:ascii="Arial" w:hAnsi="Arial" w:cs="Arial"/>
          <w:i/>
          <w:sz w:val="20"/>
          <w:szCs w:val="20"/>
        </w:rPr>
        <w:t>soponudniki</w:t>
      </w:r>
      <w:proofErr w:type="spellEnd"/>
      <w:r w:rsidRPr="00476385">
        <w:rPr>
          <w:rFonts w:ascii="Arial" w:hAnsi="Arial" w:cs="Arial"/>
          <w:i/>
          <w:sz w:val="20"/>
          <w:szCs w:val="20"/>
        </w:rPr>
        <w:t xml:space="preserve"> – partnerji, v kolikor dokazuje doseganje kriterija s podizvajalci, zahtevana dokazila predložijo tudi podizvajalci.</w:t>
      </w:r>
    </w:p>
    <w:p w:rsidR="00E63E1B" w:rsidRPr="00476385" w:rsidRDefault="00E63E1B"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i/>
          <w:sz w:val="20"/>
          <w:szCs w:val="20"/>
        </w:rPr>
      </w:pPr>
    </w:p>
    <w:p w:rsidR="00725141" w:rsidRPr="00476385" w:rsidRDefault="00725141" w:rsidP="001B4ED4">
      <w:pPr>
        <w:pStyle w:val="Naslov30"/>
        <w:spacing w:before="0" w:after="0"/>
        <w:ind w:left="709" w:hanging="709"/>
        <w:jc w:val="both"/>
        <w:rPr>
          <w:rFonts w:ascii="Arial" w:hAnsi="Arial" w:cs="Arial"/>
          <w:sz w:val="20"/>
          <w:szCs w:val="20"/>
        </w:rPr>
      </w:pPr>
      <w:r w:rsidRPr="00476385">
        <w:rPr>
          <w:rFonts w:ascii="Arial" w:hAnsi="Arial" w:cs="Arial"/>
          <w:sz w:val="20"/>
          <w:szCs w:val="20"/>
        </w:rPr>
        <w:t>Bonitetna ocena podjetja</w:t>
      </w:r>
      <w:r w:rsidR="00E961F3" w:rsidRPr="00476385">
        <w:rPr>
          <w:rFonts w:ascii="Arial" w:hAnsi="Arial" w:cs="Arial"/>
          <w:sz w:val="20"/>
          <w:szCs w:val="20"/>
        </w:rPr>
        <w:t xml:space="preserve"> </w:t>
      </w:r>
      <w:r w:rsidRPr="00476385">
        <w:rPr>
          <w:rFonts w:ascii="Arial" w:hAnsi="Arial" w:cs="Arial"/>
          <w:sz w:val="20"/>
          <w:szCs w:val="20"/>
        </w:rPr>
        <w:t xml:space="preserve">mora biti </w:t>
      </w:r>
      <w:r w:rsidR="006A5654" w:rsidRPr="00476385">
        <w:rPr>
          <w:rFonts w:ascii="Arial" w:hAnsi="Arial" w:cs="Arial"/>
          <w:sz w:val="20"/>
          <w:szCs w:val="20"/>
          <w:u w:val="single"/>
        </w:rPr>
        <w:t xml:space="preserve">SB1 - </w:t>
      </w:r>
      <w:r w:rsidRPr="00476385">
        <w:rPr>
          <w:rFonts w:ascii="Arial" w:hAnsi="Arial" w:cs="Arial"/>
          <w:sz w:val="20"/>
          <w:szCs w:val="20"/>
          <w:u w:val="single"/>
        </w:rPr>
        <w:t>SB</w:t>
      </w:r>
      <w:r w:rsidR="006A5654" w:rsidRPr="00476385">
        <w:rPr>
          <w:rFonts w:ascii="Arial" w:hAnsi="Arial" w:cs="Arial"/>
          <w:sz w:val="20"/>
          <w:szCs w:val="20"/>
          <w:u w:val="single"/>
        </w:rPr>
        <w:t>7.</w:t>
      </w:r>
    </w:p>
    <w:p w:rsidR="00924B8B" w:rsidRPr="00476385" w:rsidRDefault="00924B8B" w:rsidP="001B4ED4">
      <w:pPr>
        <w:ind w:left="709"/>
        <w:jc w:val="both"/>
        <w:rPr>
          <w:rFonts w:ascii="Arial" w:hAnsi="Arial" w:cs="Arial"/>
          <w:sz w:val="20"/>
          <w:szCs w:val="20"/>
        </w:rPr>
      </w:pPr>
    </w:p>
    <w:p w:rsidR="00171B6E" w:rsidRDefault="00924B8B" w:rsidP="001B4ED4">
      <w:pPr>
        <w:ind w:left="708"/>
        <w:jc w:val="both"/>
        <w:rPr>
          <w:rFonts w:ascii="Arial" w:hAnsi="Arial" w:cs="Arial"/>
          <w:sz w:val="20"/>
          <w:szCs w:val="20"/>
        </w:rPr>
      </w:pPr>
      <w:r w:rsidRPr="00476385">
        <w:rPr>
          <w:rFonts w:ascii="Arial" w:hAnsi="Arial" w:cs="Arial"/>
          <w:sz w:val="20"/>
          <w:szCs w:val="20"/>
        </w:rPr>
        <w:t xml:space="preserve">Dokazilo o izpolnjevanju pogoja: Ponudnik mora predložiti dokument, ki ga izda </w:t>
      </w:r>
      <w:r w:rsidRPr="00476385">
        <w:rPr>
          <w:rFonts w:ascii="Arial" w:hAnsi="Arial" w:cs="Arial"/>
          <w:bCs/>
          <w:sz w:val="20"/>
          <w:szCs w:val="20"/>
        </w:rPr>
        <w:t>Agencija Republike Slovenije za javnopravne evidence in storitve.</w:t>
      </w:r>
      <w:r w:rsidR="00171B6E" w:rsidRPr="00476385">
        <w:rPr>
          <w:rFonts w:ascii="Arial" w:hAnsi="Arial" w:cs="Arial"/>
          <w:bCs/>
          <w:sz w:val="20"/>
          <w:szCs w:val="20"/>
        </w:rPr>
        <w:t xml:space="preserve"> </w:t>
      </w:r>
      <w:r w:rsidR="00171B6E" w:rsidRPr="00476385">
        <w:rPr>
          <w:rFonts w:ascii="Arial" w:hAnsi="Arial" w:cs="Arial"/>
          <w:sz w:val="20"/>
          <w:szCs w:val="20"/>
        </w:rPr>
        <w:t>Potrdilo ne sme biti starejše od 30 dni od dneva za oddajo ponudb.</w:t>
      </w:r>
    </w:p>
    <w:p w:rsidR="001B4ED4" w:rsidRPr="00476385" w:rsidRDefault="001B4ED4" w:rsidP="001B4ED4">
      <w:pPr>
        <w:ind w:left="708"/>
        <w:jc w:val="both"/>
        <w:rPr>
          <w:rFonts w:ascii="Arial" w:hAnsi="Arial" w:cs="Arial"/>
        </w:rPr>
      </w:pPr>
    </w:p>
    <w:p w:rsidR="0014437F" w:rsidRPr="00476385" w:rsidRDefault="008A7B9A" w:rsidP="001B4ED4">
      <w:pPr>
        <w:pStyle w:val="Naslov30"/>
        <w:spacing w:before="0" w:after="0"/>
        <w:jc w:val="both"/>
        <w:rPr>
          <w:rFonts w:ascii="Arial" w:hAnsi="Arial" w:cs="Arial"/>
          <w:sz w:val="20"/>
          <w:szCs w:val="20"/>
        </w:rPr>
      </w:pPr>
      <w:r w:rsidRPr="00476385">
        <w:rPr>
          <w:rFonts w:ascii="Arial" w:hAnsi="Arial" w:cs="Arial"/>
          <w:sz w:val="20"/>
          <w:szCs w:val="20"/>
        </w:rPr>
        <w:t>D</w:t>
      </w:r>
      <w:r w:rsidR="0014437F" w:rsidRPr="00476385">
        <w:rPr>
          <w:rFonts w:ascii="Arial" w:hAnsi="Arial" w:cs="Arial"/>
          <w:sz w:val="20"/>
          <w:szCs w:val="20"/>
        </w:rPr>
        <w:t xml:space="preserve">a ponudnik ni imel blokiranega nobenega poslovnega računa v zadnjih 6 mesecih. </w:t>
      </w: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440"/>
        <w:rPr>
          <w:rFonts w:ascii="Arial" w:hAnsi="Arial" w:cs="Arial"/>
          <w:sz w:val="20"/>
          <w:szCs w:val="20"/>
        </w:rPr>
      </w:pPr>
    </w:p>
    <w:p w:rsidR="008A7B9A" w:rsidRPr="00476385" w:rsidRDefault="008A7B9A" w:rsidP="001B4ED4">
      <w:pPr>
        <w:spacing w:line="264" w:lineRule="auto"/>
        <w:ind w:left="709"/>
        <w:jc w:val="both"/>
        <w:rPr>
          <w:rFonts w:ascii="Arial" w:hAnsi="Arial" w:cs="Arial"/>
          <w:sz w:val="20"/>
          <w:szCs w:val="20"/>
          <w:u w:val="single"/>
        </w:rPr>
      </w:pPr>
      <w:r w:rsidRPr="00476385">
        <w:rPr>
          <w:rFonts w:ascii="Arial" w:hAnsi="Arial" w:cs="Arial"/>
          <w:sz w:val="20"/>
          <w:szCs w:val="20"/>
        </w:rPr>
        <w:t xml:space="preserve">Noben od ponudnikovih / </w:t>
      </w:r>
      <w:proofErr w:type="spellStart"/>
      <w:r w:rsidRPr="00476385">
        <w:rPr>
          <w:rFonts w:ascii="Arial" w:hAnsi="Arial" w:cs="Arial"/>
          <w:sz w:val="20"/>
          <w:szCs w:val="20"/>
        </w:rPr>
        <w:t>soponudnikovih</w:t>
      </w:r>
      <w:proofErr w:type="spellEnd"/>
      <w:r w:rsidRPr="00476385">
        <w:rPr>
          <w:rFonts w:ascii="Arial" w:hAnsi="Arial" w:cs="Arial"/>
          <w:sz w:val="20"/>
          <w:szCs w:val="20"/>
        </w:rPr>
        <w:t xml:space="preserve"> / podizvajalčevih transakcijskih računov v zadnjih šestih (6) mesecih, šteto od datuma izdaje dokazila, ni bil blokiran iz razloga neporavnanih obveznosti iz naslova zakonitih preživnin, odškodnin za škodo nastalo zaradi porušenega zdravja, odškodnin zaradi izgube delovne zmožnosti, odškodnin zaradi smrti preživljavca, davčnega dolga ali stroškov prisilne izterjave, sodnih sklepov o izvršbi ali iz naslova </w:t>
      </w:r>
      <w:proofErr w:type="spellStart"/>
      <w:r w:rsidRPr="00476385">
        <w:rPr>
          <w:rFonts w:ascii="Arial" w:hAnsi="Arial" w:cs="Arial"/>
          <w:sz w:val="20"/>
          <w:szCs w:val="20"/>
        </w:rPr>
        <w:t>izvšrnice</w:t>
      </w:r>
      <w:proofErr w:type="spellEnd"/>
      <w:r w:rsidRPr="00476385">
        <w:rPr>
          <w:rFonts w:ascii="Arial" w:hAnsi="Arial" w:cs="Arial"/>
          <w:sz w:val="20"/>
          <w:szCs w:val="20"/>
        </w:rPr>
        <w:t xml:space="preserve"> za več kot petnajst dni. </w:t>
      </w:r>
      <w:r w:rsidRPr="00476385">
        <w:rPr>
          <w:rFonts w:ascii="Arial" w:hAnsi="Arial" w:cs="Arial"/>
          <w:sz w:val="20"/>
          <w:szCs w:val="20"/>
          <w:u w:val="single"/>
        </w:rPr>
        <w:t>Dokazilo ne sme biti starejše od datuma objave javnega naročila na Portalu javnih naročil.</w:t>
      </w:r>
    </w:p>
    <w:p w:rsidR="008A7B9A" w:rsidRPr="00476385" w:rsidRDefault="008A7B9A" w:rsidP="001B4ED4">
      <w:pPr>
        <w:spacing w:line="264" w:lineRule="auto"/>
        <w:ind w:left="709"/>
        <w:jc w:val="both"/>
        <w:rPr>
          <w:rFonts w:ascii="Arial" w:hAnsi="Arial" w:cs="Arial"/>
          <w:sz w:val="20"/>
          <w:szCs w:val="20"/>
        </w:rPr>
      </w:pPr>
      <w:r w:rsidRPr="00476385">
        <w:rPr>
          <w:rFonts w:ascii="Arial" w:hAnsi="Arial" w:cs="Arial"/>
          <w:sz w:val="20"/>
          <w:szCs w:val="20"/>
        </w:rPr>
        <w:t xml:space="preserve">V primeru ponudbe s podizvajalci velja pogoj tudi za vsakega od podizvajalcev navedenega v ponudbi. V primeru skupne ponudbe pogoj velja tudi za vsakega od partnerjev (ponudnikov) v skupni ponudbi. </w:t>
      </w:r>
      <w:r w:rsidR="00E25907" w:rsidRPr="00476385">
        <w:rPr>
          <w:rFonts w:ascii="Arial" w:hAnsi="Arial" w:cs="Arial"/>
          <w:sz w:val="20"/>
          <w:szCs w:val="20"/>
        </w:rPr>
        <w:t>Dokazilo: BON-</w:t>
      </w:r>
      <w:r w:rsidRPr="00476385">
        <w:rPr>
          <w:rFonts w:ascii="Arial" w:hAnsi="Arial" w:cs="Arial"/>
          <w:sz w:val="20"/>
          <w:szCs w:val="20"/>
        </w:rPr>
        <w:t>2 ali potrdilo poslovne banke ali bank.</w:t>
      </w:r>
    </w:p>
    <w:p w:rsidR="00E63E1B" w:rsidRPr="00476385" w:rsidRDefault="00E63E1B"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476385">
        <w:rPr>
          <w:rFonts w:ascii="Arial" w:hAnsi="Arial" w:cs="Arial"/>
          <w:sz w:val="20"/>
          <w:szCs w:val="20"/>
        </w:rPr>
        <w:t xml:space="preserve">Ponudniki s sedežem v Republiki Sloveniji: </w:t>
      </w:r>
    </w:p>
    <w:p w:rsidR="0014437F" w:rsidRPr="00476385" w:rsidRDefault="0014437F" w:rsidP="001B4ED4">
      <w:pPr>
        <w:ind w:left="708"/>
        <w:jc w:val="both"/>
        <w:rPr>
          <w:rFonts w:ascii="Arial" w:hAnsi="Arial" w:cs="Arial"/>
          <w:sz w:val="20"/>
          <w:szCs w:val="20"/>
        </w:rPr>
      </w:pPr>
      <w:r w:rsidRPr="00476385">
        <w:rPr>
          <w:rFonts w:ascii="Arial" w:hAnsi="Arial" w:cs="Arial"/>
          <w:sz w:val="20"/>
          <w:szCs w:val="20"/>
        </w:rPr>
        <w:t xml:space="preserve">Potrdilo, da ponudnik ni imel blokiranega poslovnega računa v zadnjih </w:t>
      </w:r>
      <w:r w:rsidR="00E25907" w:rsidRPr="00476385">
        <w:rPr>
          <w:rFonts w:ascii="Arial" w:hAnsi="Arial" w:cs="Arial"/>
          <w:sz w:val="20"/>
          <w:szCs w:val="20"/>
        </w:rPr>
        <w:t>šestih (6)</w:t>
      </w:r>
      <w:r w:rsidRPr="00476385">
        <w:rPr>
          <w:rFonts w:ascii="Arial" w:hAnsi="Arial" w:cs="Arial"/>
          <w:sz w:val="20"/>
          <w:szCs w:val="20"/>
        </w:rPr>
        <w:t xml:space="preserve"> mesecih. Potrdilo mora biti dano za </w:t>
      </w:r>
      <w:r w:rsidRPr="00476385">
        <w:rPr>
          <w:rFonts w:ascii="Arial" w:hAnsi="Arial" w:cs="Arial"/>
          <w:sz w:val="20"/>
          <w:szCs w:val="20"/>
          <w:u w:val="single"/>
        </w:rPr>
        <w:t>vse poslovne račune</w:t>
      </w:r>
      <w:r w:rsidRPr="00476385">
        <w:rPr>
          <w:rFonts w:ascii="Arial" w:hAnsi="Arial" w:cs="Arial"/>
          <w:sz w:val="20"/>
          <w:szCs w:val="20"/>
        </w:rPr>
        <w:t xml:space="preserve"> in ne sme biti starejše od 30 dni od dneva za oddajo ponudb.</w:t>
      </w: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476385">
        <w:rPr>
          <w:rFonts w:ascii="Arial" w:hAnsi="Arial" w:cs="Arial"/>
          <w:sz w:val="20"/>
          <w:szCs w:val="20"/>
        </w:rPr>
        <w:t xml:space="preserve">Ponudniki, ki nimajo sedeža v Republiki Sloveniji: </w:t>
      </w:r>
    </w:p>
    <w:p w:rsidR="0014437F" w:rsidRPr="00476385" w:rsidRDefault="008A7B9A" w:rsidP="001B4ED4">
      <w:pPr>
        <w:spacing w:line="264" w:lineRule="auto"/>
        <w:ind w:left="709"/>
        <w:jc w:val="both"/>
        <w:rPr>
          <w:rFonts w:ascii="Arial" w:hAnsi="Arial" w:cs="Arial"/>
          <w:sz w:val="20"/>
          <w:szCs w:val="20"/>
          <w:u w:val="single"/>
        </w:rPr>
      </w:pPr>
      <w:r w:rsidRPr="00476385">
        <w:rPr>
          <w:rFonts w:ascii="Arial" w:hAnsi="Arial" w:cs="Arial"/>
          <w:sz w:val="20"/>
          <w:szCs w:val="20"/>
        </w:rPr>
        <w:t>Dokazilo</w:t>
      </w:r>
      <w:r w:rsidR="0014437F" w:rsidRPr="00476385">
        <w:rPr>
          <w:rFonts w:ascii="Arial" w:hAnsi="Arial" w:cs="Arial"/>
          <w:sz w:val="20"/>
          <w:szCs w:val="20"/>
        </w:rPr>
        <w:t xml:space="preserve">, da ponudnik ni imel blokiranega poslovnega računa v zadnjih </w:t>
      </w:r>
      <w:r w:rsidR="00E25907" w:rsidRPr="00476385">
        <w:rPr>
          <w:rFonts w:ascii="Arial" w:hAnsi="Arial" w:cs="Arial"/>
          <w:sz w:val="20"/>
          <w:szCs w:val="20"/>
        </w:rPr>
        <w:t>šestih (6)</w:t>
      </w:r>
      <w:r w:rsidR="0014437F" w:rsidRPr="00476385">
        <w:rPr>
          <w:rFonts w:ascii="Arial" w:hAnsi="Arial" w:cs="Arial"/>
          <w:sz w:val="20"/>
          <w:szCs w:val="20"/>
        </w:rPr>
        <w:t xml:space="preserve"> mesecih. </w:t>
      </w:r>
      <w:r w:rsidRPr="00476385">
        <w:rPr>
          <w:rFonts w:ascii="Arial" w:hAnsi="Arial" w:cs="Arial"/>
          <w:sz w:val="20"/>
          <w:szCs w:val="20"/>
        </w:rPr>
        <w:t xml:space="preserve">Dokazilo </w:t>
      </w:r>
      <w:r w:rsidR="0014437F" w:rsidRPr="00476385">
        <w:rPr>
          <w:rFonts w:ascii="Arial" w:hAnsi="Arial" w:cs="Arial"/>
          <w:sz w:val="20"/>
          <w:szCs w:val="20"/>
        </w:rPr>
        <w:t>mora biti dano za vse poslovne račune</w:t>
      </w:r>
      <w:r w:rsidRPr="00476385">
        <w:rPr>
          <w:rFonts w:ascii="Arial" w:hAnsi="Arial" w:cs="Arial"/>
          <w:sz w:val="20"/>
          <w:szCs w:val="20"/>
        </w:rPr>
        <w:t xml:space="preserve">. </w:t>
      </w:r>
      <w:r w:rsidRPr="00476385">
        <w:rPr>
          <w:rFonts w:ascii="Arial" w:hAnsi="Arial" w:cs="Arial"/>
          <w:sz w:val="20"/>
          <w:szCs w:val="20"/>
          <w:u w:val="single"/>
        </w:rPr>
        <w:t>Dokazilo ne sme biti starejše od datuma objave javnega naročila na Portalu javnih naročil.</w:t>
      </w:r>
    </w:p>
    <w:p w:rsidR="0014437F" w:rsidRPr="00476385" w:rsidRDefault="0014437F" w:rsidP="001B4ED4">
      <w:pPr>
        <w:tabs>
          <w:tab w:val="left" w:pos="1242"/>
          <w:tab w:val="left" w:pos="2376"/>
          <w:tab w:val="left" w:pos="9285"/>
        </w:tabs>
        <w:ind w:left="392"/>
        <w:jc w:val="both"/>
        <w:rPr>
          <w:rFonts w:ascii="Arial" w:hAnsi="Arial" w:cs="Arial"/>
          <w:i/>
          <w:iCs/>
          <w:sz w:val="20"/>
          <w:szCs w:val="20"/>
        </w:rPr>
      </w:pPr>
    </w:p>
    <w:p w:rsidR="0014437F"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b/>
          <w:bCs/>
          <w:sz w:val="20"/>
          <w:szCs w:val="20"/>
        </w:rPr>
      </w:pPr>
      <w:r w:rsidRPr="00476385">
        <w:rPr>
          <w:rFonts w:ascii="Arial" w:hAnsi="Arial" w:cs="Arial"/>
          <w:b/>
          <w:bCs/>
          <w:sz w:val="20"/>
          <w:szCs w:val="20"/>
        </w:rPr>
        <w:t>Potrdila morajo biti original oziroma overjena kopija dokumentov.</w:t>
      </w:r>
    </w:p>
    <w:p w:rsidR="001B4ED4" w:rsidRPr="00476385" w:rsidRDefault="001B4ED4"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b/>
          <w:bCs/>
          <w:sz w:val="20"/>
          <w:szCs w:val="20"/>
        </w:rPr>
      </w:pPr>
    </w:p>
    <w:p w:rsidR="005172A2" w:rsidRPr="00476385" w:rsidRDefault="005172A2" w:rsidP="001B4ED4">
      <w:pPr>
        <w:pStyle w:val="Naslov30"/>
        <w:spacing w:before="0" w:after="0"/>
        <w:rPr>
          <w:rFonts w:ascii="Arial" w:hAnsi="Arial" w:cs="Arial"/>
          <w:sz w:val="20"/>
          <w:szCs w:val="20"/>
        </w:rPr>
      </w:pPr>
      <w:r w:rsidRPr="00476385">
        <w:rPr>
          <w:rFonts w:ascii="Arial" w:hAnsi="Arial" w:cs="Arial"/>
          <w:sz w:val="20"/>
          <w:szCs w:val="20"/>
        </w:rPr>
        <w:t>Finančni prihodki in odhodki iz poslovanja v poslovnem letu 2014.</w:t>
      </w:r>
      <w:r w:rsidRPr="00476385">
        <w:rPr>
          <w:rFonts w:ascii="Arial" w:hAnsi="Arial" w:cs="Arial"/>
          <w:sz w:val="20"/>
          <w:szCs w:val="20"/>
        </w:rPr>
        <w:tab/>
      </w:r>
    </w:p>
    <w:p w:rsidR="005172A2" w:rsidRPr="00476385" w:rsidRDefault="005172A2" w:rsidP="001B4ED4">
      <w:pPr>
        <w:rPr>
          <w:rFonts w:ascii="Arial" w:hAnsi="Arial" w:cs="Arial"/>
          <w:sz w:val="20"/>
          <w:szCs w:val="20"/>
        </w:rPr>
      </w:pPr>
    </w:p>
    <w:p w:rsidR="005172A2" w:rsidRPr="00476385" w:rsidRDefault="005172A2" w:rsidP="001B4ED4">
      <w:pPr>
        <w:ind w:left="709"/>
        <w:jc w:val="both"/>
        <w:rPr>
          <w:rFonts w:ascii="Arial" w:hAnsi="Arial" w:cs="Arial"/>
          <w:sz w:val="20"/>
          <w:szCs w:val="20"/>
        </w:rPr>
      </w:pPr>
      <w:r w:rsidRPr="00476385">
        <w:rPr>
          <w:rFonts w:ascii="Arial" w:hAnsi="Arial" w:cs="Arial"/>
          <w:sz w:val="20"/>
          <w:szCs w:val="20"/>
        </w:rPr>
        <w:t>Ponudnik v poslovnem letu 2014 ni imel izgube iz poslovanja, kar pomeni, da finančni prihodki iz poslovanja niso smeli biti nižji od finančnih odhodkov od poslovanja. V primeru skupne ponudbe pogoj velja tudi za vsakega od partnerjev v skupni ponudbi. Dokazilo: Izkaz poslovnega izida za leto 2014.</w:t>
      </w:r>
    </w:p>
    <w:p w:rsidR="005172A2" w:rsidRPr="00476385" w:rsidRDefault="005172A2" w:rsidP="001B4ED4">
      <w:pPr>
        <w:ind w:left="709"/>
        <w:jc w:val="both"/>
        <w:rPr>
          <w:rFonts w:ascii="Arial" w:hAnsi="Arial" w:cs="Arial"/>
          <w:sz w:val="20"/>
          <w:szCs w:val="20"/>
        </w:rPr>
      </w:pPr>
    </w:p>
    <w:p w:rsidR="005172A2" w:rsidRPr="00476385" w:rsidRDefault="005172A2" w:rsidP="001B4ED4">
      <w:pPr>
        <w:pStyle w:val="Naslov30"/>
        <w:spacing w:before="0" w:after="0"/>
        <w:rPr>
          <w:rFonts w:ascii="Arial" w:hAnsi="Arial" w:cs="Arial"/>
          <w:sz w:val="20"/>
          <w:szCs w:val="20"/>
        </w:rPr>
      </w:pPr>
      <w:r w:rsidRPr="00476385">
        <w:rPr>
          <w:rFonts w:ascii="Arial" w:hAnsi="Arial" w:cs="Arial"/>
          <w:sz w:val="20"/>
          <w:szCs w:val="20"/>
        </w:rPr>
        <w:lastRenderedPageBreak/>
        <w:t xml:space="preserve">Delež kratkoročnih </w:t>
      </w:r>
      <w:proofErr w:type="spellStart"/>
      <w:r w:rsidRPr="00476385">
        <w:rPr>
          <w:rFonts w:ascii="Arial" w:hAnsi="Arial" w:cs="Arial"/>
          <w:sz w:val="20"/>
          <w:szCs w:val="20"/>
        </w:rPr>
        <w:t>dologov</w:t>
      </w:r>
      <w:proofErr w:type="spellEnd"/>
      <w:r w:rsidRPr="00476385">
        <w:rPr>
          <w:rFonts w:ascii="Arial" w:hAnsi="Arial" w:cs="Arial"/>
          <w:sz w:val="20"/>
          <w:szCs w:val="20"/>
        </w:rPr>
        <w:t xml:space="preserve"> v financiranju v poslovnem letu 2014.</w:t>
      </w:r>
      <w:r w:rsidRPr="00476385">
        <w:rPr>
          <w:rFonts w:ascii="Arial" w:hAnsi="Arial" w:cs="Arial"/>
          <w:sz w:val="20"/>
          <w:szCs w:val="20"/>
        </w:rPr>
        <w:tab/>
      </w:r>
    </w:p>
    <w:p w:rsidR="005172A2" w:rsidRPr="00476385" w:rsidRDefault="005172A2" w:rsidP="001B4ED4">
      <w:pPr>
        <w:rPr>
          <w:rFonts w:ascii="Arial" w:hAnsi="Arial" w:cs="Arial"/>
          <w:sz w:val="20"/>
          <w:szCs w:val="20"/>
        </w:rPr>
      </w:pPr>
    </w:p>
    <w:p w:rsidR="008A7B9A" w:rsidRPr="00476385" w:rsidRDefault="005172A2" w:rsidP="001B4ED4">
      <w:pPr>
        <w:ind w:left="709"/>
        <w:jc w:val="both"/>
        <w:rPr>
          <w:rFonts w:ascii="Arial" w:hAnsi="Arial" w:cs="Arial"/>
          <w:sz w:val="20"/>
          <w:szCs w:val="20"/>
        </w:rPr>
      </w:pPr>
      <w:r w:rsidRPr="00476385">
        <w:rPr>
          <w:rFonts w:ascii="Arial" w:hAnsi="Arial" w:cs="Arial"/>
          <w:sz w:val="20"/>
          <w:szCs w:val="20"/>
        </w:rPr>
        <w:t xml:space="preserve">Ponudnik v poslovnem letu 2014 ni smel imeti povprečnega deleža kratkoročnih dolgov v financiranju višjega kot </w:t>
      </w:r>
      <w:r w:rsidR="00E25907" w:rsidRPr="00476385">
        <w:rPr>
          <w:rFonts w:ascii="Arial" w:hAnsi="Arial" w:cs="Arial"/>
          <w:sz w:val="20"/>
          <w:szCs w:val="20"/>
        </w:rPr>
        <w:t>65</w:t>
      </w:r>
      <w:r w:rsidRPr="00476385">
        <w:rPr>
          <w:rFonts w:ascii="Arial" w:hAnsi="Arial" w:cs="Arial"/>
          <w:sz w:val="20"/>
          <w:szCs w:val="20"/>
        </w:rPr>
        <w:t xml:space="preserve">,00%. V primeru skupne ponudbe pogoj velja za vsakega od partnerjev v skupini. </w:t>
      </w:r>
    </w:p>
    <w:p w:rsidR="005172A2" w:rsidRPr="00476385" w:rsidRDefault="008A7B9A" w:rsidP="001B4ED4">
      <w:pPr>
        <w:ind w:left="709"/>
        <w:jc w:val="both"/>
        <w:rPr>
          <w:rFonts w:ascii="Arial" w:hAnsi="Arial" w:cs="Arial"/>
          <w:sz w:val="20"/>
          <w:szCs w:val="20"/>
        </w:rPr>
      </w:pPr>
      <w:r w:rsidRPr="00476385">
        <w:rPr>
          <w:rFonts w:ascii="Arial" w:hAnsi="Arial" w:cs="Arial"/>
          <w:sz w:val="20"/>
          <w:szCs w:val="20"/>
        </w:rPr>
        <w:t>Ponudnik za dokazovanje pogoja priloži "</w:t>
      </w:r>
      <w:proofErr w:type="spellStart"/>
      <w:r w:rsidRPr="00476385">
        <w:rPr>
          <w:rFonts w:ascii="Arial" w:hAnsi="Arial" w:cs="Arial"/>
          <w:sz w:val="20"/>
          <w:szCs w:val="20"/>
        </w:rPr>
        <w:t>S.BON</w:t>
      </w:r>
      <w:proofErr w:type="spellEnd"/>
      <w:r w:rsidRPr="00476385">
        <w:rPr>
          <w:rFonts w:ascii="Arial" w:hAnsi="Arial" w:cs="Arial"/>
          <w:sz w:val="20"/>
          <w:szCs w:val="20"/>
        </w:rPr>
        <w:t xml:space="preserve">-1/P" iz katerega so razvidni finančni kazalniki. V tabeli "II. Finančni kazalniki, Kazalniki zadolženosti" pod zaporedno št. 14 je naveden delež kratkoročnega </w:t>
      </w:r>
      <w:proofErr w:type="spellStart"/>
      <w:r w:rsidRPr="00476385">
        <w:rPr>
          <w:rFonts w:ascii="Arial" w:hAnsi="Arial" w:cs="Arial"/>
          <w:sz w:val="20"/>
          <w:szCs w:val="20"/>
        </w:rPr>
        <w:t>finaciranja</w:t>
      </w:r>
      <w:proofErr w:type="spellEnd"/>
      <w:r w:rsidRPr="00476385">
        <w:rPr>
          <w:rFonts w:ascii="Arial" w:hAnsi="Arial" w:cs="Arial"/>
          <w:sz w:val="20"/>
          <w:szCs w:val="20"/>
        </w:rPr>
        <w:t>, v %.</w:t>
      </w:r>
    </w:p>
    <w:p w:rsidR="00C07FB1" w:rsidRPr="00476385" w:rsidRDefault="00C07FB1"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bCs/>
          <w:sz w:val="20"/>
          <w:szCs w:val="20"/>
        </w:rPr>
      </w:pPr>
    </w:p>
    <w:p w:rsidR="0014437F" w:rsidRPr="00476385" w:rsidRDefault="0014437F" w:rsidP="001B4ED4">
      <w:pPr>
        <w:pStyle w:val="Naslov20"/>
        <w:spacing w:before="0" w:after="0"/>
        <w:jc w:val="both"/>
        <w:rPr>
          <w:i w:val="0"/>
          <w:iCs w:val="0"/>
          <w:sz w:val="22"/>
          <w:szCs w:val="22"/>
        </w:rPr>
      </w:pPr>
      <w:r w:rsidRPr="00476385">
        <w:rPr>
          <w:i w:val="0"/>
          <w:iCs w:val="0"/>
          <w:sz w:val="22"/>
          <w:szCs w:val="22"/>
        </w:rPr>
        <w:t xml:space="preserve">TEHNIČNA IN KADROVSKA SPOSOBNOST </w:t>
      </w: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10"/>
        <w:rPr>
          <w:rFonts w:ascii="Arial" w:hAnsi="Arial" w:cs="Arial"/>
          <w:sz w:val="20"/>
          <w:szCs w:val="20"/>
        </w:rPr>
      </w:pPr>
    </w:p>
    <w:p w:rsidR="0014437F"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bCs/>
          <w:sz w:val="20"/>
          <w:szCs w:val="20"/>
        </w:rPr>
      </w:pPr>
      <w:r w:rsidRPr="00476385">
        <w:rPr>
          <w:rFonts w:ascii="Arial" w:hAnsi="Arial" w:cs="Arial"/>
          <w:b/>
          <w:bCs/>
          <w:sz w:val="20"/>
          <w:szCs w:val="20"/>
        </w:rPr>
        <w:t>Naročnik določa naslednje obvezne pogoje:</w:t>
      </w:r>
    </w:p>
    <w:p w:rsidR="001B4ED4" w:rsidRPr="00476385" w:rsidRDefault="001B4ED4"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2"/>
          <w:szCs w:val="22"/>
        </w:rPr>
      </w:pPr>
    </w:p>
    <w:p w:rsidR="0014437F" w:rsidRPr="00476385" w:rsidRDefault="0014437F" w:rsidP="001B4ED4">
      <w:pPr>
        <w:pStyle w:val="Naslov30"/>
        <w:spacing w:before="0" w:after="0"/>
        <w:jc w:val="both"/>
        <w:rPr>
          <w:rFonts w:ascii="Arial" w:hAnsi="Arial" w:cs="Arial"/>
          <w:b w:val="0"/>
        </w:rPr>
      </w:pPr>
      <w:r w:rsidRPr="00476385">
        <w:rPr>
          <w:rFonts w:ascii="Arial" w:hAnsi="Arial" w:cs="Arial"/>
          <w:sz w:val="20"/>
          <w:szCs w:val="20"/>
        </w:rPr>
        <w:t xml:space="preserve">da ponudnik razpolaga s tehničnim osebjem oz. strokovnimi kadri, ki bodo sodelovali pri izvedbi naročila, zlasti s tistimi, ki so odgovorni za izvedbo razpisanih del in tistimi, ki so odgovorni za nadzor kakovosti. Odgovorni vodja GOI del mora biti oseba, ki izpolnjuje pogoje za odgovornega vodjo del v skladu z drugim odstavkom 77. </w:t>
      </w:r>
      <w:r w:rsidR="00F80D48" w:rsidRPr="00476385">
        <w:rPr>
          <w:rFonts w:ascii="Arial" w:hAnsi="Arial" w:cs="Arial"/>
          <w:sz w:val="20"/>
          <w:szCs w:val="20"/>
        </w:rPr>
        <w:t>č</w:t>
      </w:r>
      <w:r w:rsidRPr="00476385">
        <w:rPr>
          <w:rFonts w:ascii="Arial" w:hAnsi="Arial" w:cs="Arial"/>
          <w:sz w:val="20"/>
          <w:szCs w:val="20"/>
        </w:rPr>
        <w:t>lena Zakona o graditvi objektov – ZGO-1 (</w:t>
      </w:r>
      <w:r w:rsidR="00C50C40" w:rsidRPr="00476385">
        <w:rPr>
          <w:rFonts w:ascii="Arial" w:hAnsi="Arial" w:cs="Arial"/>
          <w:sz w:val="20"/>
          <w:szCs w:val="20"/>
        </w:rPr>
        <w:t xml:space="preserve">Ur. l. RS, št. 102/2004-UPB1 (14/2005 </w:t>
      </w:r>
      <w:proofErr w:type="spellStart"/>
      <w:r w:rsidR="00C50C40" w:rsidRPr="00476385">
        <w:rPr>
          <w:rFonts w:ascii="Arial" w:hAnsi="Arial" w:cs="Arial"/>
          <w:sz w:val="20"/>
          <w:szCs w:val="20"/>
        </w:rPr>
        <w:t>popr</w:t>
      </w:r>
      <w:proofErr w:type="spellEnd"/>
      <w:r w:rsidR="00C50C40" w:rsidRPr="00476385">
        <w:rPr>
          <w:rFonts w:ascii="Arial" w:hAnsi="Arial" w:cs="Arial"/>
          <w:sz w:val="20"/>
          <w:szCs w:val="20"/>
        </w:rPr>
        <w:t xml:space="preserve">.), 92/2005-ZJC-B, 93/2005-ZVMS, 111/2005 </w:t>
      </w:r>
      <w:proofErr w:type="spellStart"/>
      <w:r w:rsidR="00C50C40" w:rsidRPr="00476385">
        <w:rPr>
          <w:rFonts w:ascii="Arial" w:hAnsi="Arial" w:cs="Arial"/>
          <w:sz w:val="20"/>
          <w:szCs w:val="20"/>
        </w:rPr>
        <w:t>Odl</w:t>
      </w:r>
      <w:proofErr w:type="spellEnd"/>
      <w:r w:rsidR="00C50C40" w:rsidRPr="00476385">
        <w:rPr>
          <w:rFonts w:ascii="Arial" w:hAnsi="Arial" w:cs="Arial"/>
          <w:sz w:val="20"/>
          <w:szCs w:val="20"/>
        </w:rPr>
        <w:t xml:space="preserve">.US: U-I-150-04-19, 120/2006 </w:t>
      </w:r>
      <w:proofErr w:type="spellStart"/>
      <w:r w:rsidR="00C50C40" w:rsidRPr="00476385">
        <w:rPr>
          <w:rFonts w:ascii="Arial" w:hAnsi="Arial" w:cs="Arial"/>
          <w:sz w:val="20"/>
          <w:szCs w:val="20"/>
        </w:rPr>
        <w:t>Odl</w:t>
      </w:r>
      <w:proofErr w:type="spellEnd"/>
      <w:r w:rsidR="00C50C40" w:rsidRPr="00476385">
        <w:rPr>
          <w:rFonts w:ascii="Arial" w:hAnsi="Arial" w:cs="Arial"/>
          <w:sz w:val="20"/>
          <w:szCs w:val="20"/>
        </w:rPr>
        <w:t xml:space="preserve">.US: U-I-286/04-46, 126/2007, 57/2009 Skl.US: U-I-165/09-8, 108/2009, 61/2010-ZRud-1 (62/2010 </w:t>
      </w:r>
      <w:proofErr w:type="spellStart"/>
      <w:r w:rsidR="00C50C40" w:rsidRPr="00476385">
        <w:rPr>
          <w:rFonts w:ascii="Arial" w:hAnsi="Arial" w:cs="Arial"/>
          <w:sz w:val="20"/>
          <w:szCs w:val="20"/>
        </w:rPr>
        <w:t>popr</w:t>
      </w:r>
      <w:proofErr w:type="spellEnd"/>
      <w:r w:rsidR="00C50C40" w:rsidRPr="00476385">
        <w:rPr>
          <w:rFonts w:ascii="Arial" w:hAnsi="Arial" w:cs="Arial"/>
          <w:sz w:val="20"/>
          <w:szCs w:val="20"/>
        </w:rPr>
        <w:t xml:space="preserve">.), 20/2011 </w:t>
      </w:r>
      <w:proofErr w:type="spellStart"/>
      <w:r w:rsidR="00C50C40" w:rsidRPr="00476385">
        <w:rPr>
          <w:rFonts w:ascii="Arial" w:hAnsi="Arial" w:cs="Arial"/>
          <w:sz w:val="20"/>
          <w:szCs w:val="20"/>
        </w:rPr>
        <w:t>Odl</w:t>
      </w:r>
      <w:proofErr w:type="spellEnd"/>
      <w:r w:rsidR="00C50C40" w:rsidRPr="00476385">
        <w:rPr>
          <w:rFonts w:ascii="Arial" w:hAnsi="Arial" w:cs="Arial"/>
          <w:sz w:val="20"/>
          <w:szCs w:val="20"/>
        </w:rPr>
        <w:t>.US: U-I-165/09-34, 57/2012</w:t>
      </w:r>
      <w:r w:rsidR="00875431" w:rsidRPr="00476385">
        <w:rPr>
          <w:rFonts w:ascii="Arial" w:hAnsi="Arial" w:cs="Arial"/>
          <w:sz w:val="20"/>
          <w:szCs w:val="20"/>
        </w:rPr>
        <w:t xml:space="preserve">, 101/2015 </w:t>
      </w:r>
      <w:proofErr w:type="spellStart"/>
      <w:r w:rsidR="00875431" w:rsidRPr="00476385">
        <w:rPr>
          <w:rFonts w:ascii="Arial" w:hAnsi="Arial" w:cs="Arial"/>
          <w:sz w:val="20"/>
          <w:szCs w:val="20"/>
        </w:rPr>
        <w:t>ZDavNepr</w:t>
      </w:r>
      <w:proofErr w:type="spellEnd"/>
      <w:r w:rsidR="00875431" w:rsidRPr="00476385">
        <w:rPr>
          <w:rFonts w:ascii="Arial" w:hAnsi="Arial" w:cs="Arial"/>
          <w:sz w:val="20"/>
          <w:szCs w:val="20"/>
        </w:rPr>
        <w:t>, 110/2013 in 19/2015</w:t>
      </w:r>
      <w:r w:rsidRPr="00476385">
        <w:rPr>
          <w:rFonts w:ascii="Arial" w:hAnsi="Arial" w:cs="Arial"/>
          <w:sz w:val="20"/>
          <w:szCs w:val="20"/>
        </w:rPr>
        <w:t xml:space="preserve">) ter izkazuje izkušnje odgovornega vodje del v obdobju zadnjih pet (5) let pred objavo tega naročila pri </w:t>
      </w:r>
      <w:r w:rsidR="001A6375" w:rsidRPr="00476385">
        <w:rPr>
          <w:rFonts w:ascii="Arial" w:hAnsi="Arial" w:cs="Arial"/>
          <w:sz w:val="20"/>
          <w:szCs w:val="20"/>
        </w:rPr>
        <w:t xml:space="preserve">izgradnji ali obnovi </w:t>
      </w:r>
      <w:r w:rsidRPr="00476385">
        <w:rPr>
          <w:rFonts w:ascii="Arial" w:hAnsi="Arial" w:cs="Arial"/>
          <w:sz w:val="20"/>
          <w:szCs w:val="20"/>
        </w:rPr>
        <w:t xml:space="preserve">najmanj </w:t>
      </w:r>
      <w:r w:rsidR="008C7734" w:rsidRPr="00476385">
        <w:rPr>
          <w:rFonts w:ascii="Arial" w:hAnsi="Arial" w:cs="Arial"/>
          <w:sz w:val="20"/>
          <w:szCs w:val="20"/>
        </w:rPr>
        <w:t>dveh</w:t>
      </w:r>
      <w:r w:rsidR="00FC68FC" w:rsidRPr="00476385">
        <w:rPr>
          <w:rFonts w:ascii="Arial" w:hAnsi="Arial" w:cs="Arial"/>
          <w:sz w:val="20"/>
          <w:szCs w:val="20"/>
        </w:rPr>
        <w:t xml:space="preserve"> (</w:t>
      </w:r>
      <w:r w:rsidR="008C7734" w:rsidRPr="00476385">
        <w:rPr>
          <w:rFonts w:ascii="Arial" w:hAnsi="Arial" w:cs="Arial"/>
          <w:sz w:val="20"/>
          <w:szCs w:val="20"/>
        </w:rPr>
        <w:t>2</w:t>
      </w:r>
      <w:r w:rsidR="00FC68FC" w:rsidRPr="00476385">
        <w:rPr>
          <w:rFonts w:ascii="Arial" w:hAnsi="Arial" w:cs="Arial"/>
          <w:sz w:val="20"/>
          <w:szCs w:val="20"/>
        </w:rPr>
        <w:t xml:space="preserve">) </w:t>
      </w:r>
      <w:r w:rsidR="008C7734" w:rsidRPr="00476385">
        <w:rPr>
          <w:rFonts w:ascii="Arial" w:hAnsi="Arial" w:cs="Arial"/>
          <w:sz w:val="20"/>
          <w:szCs w:val="20"/>
        </w:rPr>
        <w:t>objektov</w:t>
      </w:r>
      <w:r w:rsidR="001A6375" w:rsidRPr="00476385">
        <w:rPr>
          <w:rFonts w:ascii="Arial" w:hAnsi="Arial" w:cs="Arial"/>
          <w:sz w:val="20"/>
          <w:szCs w:val="20"/>
        </w:rPr>
        <w:t xml:space="preserve"> visoke</w:t>
      </w:r>
      <w:r w:rsidR="00026D9A" w:rsidRPr="00476385">
        <w:rPr>
          <w:rFonts w:ascii="Arial" w:hAnsi="Arial" w:cs="Arial"/>
          <w:sz w:val="20"/>
          <w:szCs w:val="20"/>
        </w:rPr>
        <w:t xml:space="preserve"> gradnje </w:t>
      </w:r>
      <w:r w:rsidR="005A6210" w:rsidRPr="00476385">
        <w:rPr>
          <w:rFonts w:ascii="Arial" w:hAnsi="Arial" w:cs="Arial"/>
          <w:sz w:val="20"/>
          <w:szCs w:val="20"/>
        </w:rPr>
        <w:t xml:space="preserve">v skupni </w:t>
      </w:r>
      <w:r w:rsidR="00026D9A" w:rsidRPr="00476385">
        <w:rPr>
          <w:rFonts w:ascii="Arial" w:hAnsi="Arial" w:cs="Arial"/>
          <w:sz w:val="20"/>
          <w:szCs w:val="20"/>
        </w:rPr>
        <w:t xml:space="preserve">vrednosti </w:t>
      </w:r>
      <w:r w:rsidR="005A6210" w:rsidRPr="00476385">
        <w:rPr>
          <w:rFonts w:ascii="Arial" w:hAnsi="Arial" w:cs="Arial"/>
          <w:sz w:val="20"/>
          <w:szCs w:val="20"/>
        </w:rPr>
        <w:t xml:space="preserve">najmanj </w:t>
      </w:r>
      <w:r w:rsidR="008C7734" w:rsidRPr="00476385">
        <w:rPr>
          <w:rFonts w:ascii="Arial" w:hAnsi="Arial" w:cs="Arial"/>
          <w:sz w:val="20"/>
          <w:szCs w:val="20"/>
        </w:rPr>
        <w:t>1</w:t>
      </w:r>
      <w:r w:rsidR="000F1B44" w:rsidRPr="00476385">
        <w:rPr>
          <w:rFonts w:ascii="Arial" w:hAnsi="Arial" w:cs="Arial"/>
          <w:sz w:val="20"/>
          <w:szCs w:val="20"/>
        </w:rPr>
        <w:t>.</w:t>
      </w:r>
      <w:r w:rsidR="008C7734" w:rsidRPr="00476385">
        <w:rPr>
          <w:rFonts w:ascii="Arial" w:hAnsi="Arial" w:cs="Arial"/>
          <w:sz w:val="20"/>
          <w:szCs w:val="20"/>
        </w:rPr>
        <w:t>5</w:t>
      </w:r>
      <w:r w:rsidR="000F1B44" w:rsidRPr="00476385">
        <w:rPr>
          <w:rFonts w:ascii="Arial" w:hAnsi="Arial" w:cs="Arial"/>
          <w:sz w:val="20"/>
          <w:szCs w:val="20"/>
        </w:rPr>
        <w:t>0</w:t>
      </w:r>
      <w:r w:rsidR="001A6375" w:rsidRPr="00476385">
        <w:rPr>
          <w:rFonts w:ascii="Arial" w:hAnsi="Arial" w:cs="Arial"/>
          <w:sz w:val="20"/>
          <w:szCs w:val="20"/>
        </w:rPr>
        <w:t>0.000</w:t>
      </w:r>
      <w:r w:rsidR="005A6210" w:rsidRPr="00476385">
        <w:rPr>
          <w:rFonts w:ascii="Arial" w:hAnsi="Arial" w:cs="Arial"/>
          <w:sz w:val="20"/>
          <w:szCs w:val="20"/>
        </w:rPr>
        <w:t>,00</w:t>
      </w:r>
      <w:r w:rsidR="001A6375" w:rsidRPr="00476385">
        <w:rPr>
          <w:rFonts w:ascii="Arial" w:hAnsi="Arial" w:cs="Arial"/>
          <w:sz w:val="20"/>
          <w:szCs w:val="20"/>
        </w:rPr>
        <w:t xml:space="preserve"> </w:t>
      </w:r>
      <w:r w:rsidR="005A6210" w:rsidRPr="00476385">
        <w:rPr>
          <w:rFonts w:ascii="Arial" w:hAnsi="Arial" w:cs="Arial"/>
          <w:sz w:val="20"/>
          <w:szCs w:val="20"/>
        </w:rPr>
        <w:t>EUR</w:t>
      </w:r>
      <w:r w:rsidR="007A4DB6" w:rsidRPr="00476385">
        <w:rPr>
          <w:rFonts w:ascii="Arial" w:hAnsi="Arial" w:cs="Arial"/>
          <w:sz w:val="20"/>
          <w:szCs w:val="20"/>
        </w:rPr>
        <w:t xml:space="preserve"> (</w:t>
      </w:r>
      <w:r w:rsidR="00D572B9" w:rsidRPr="00476385">
        <w:rPr>
          <w:rFonts w:ascii="Arial" w:hAnsi="Arial" w:cs="Arial"/>
          <w:sz w:val="20"/>
          <w:szCs w:val="20"/>
        </w:rPr>
        <w:t>vrednost zajema DDV</w:t>
      </w:r>
      <w:r w:rsidR="007A4DB6" w:rsidRPr="00476385">
        <w:rPr>
          <w:rFonts w:ascii="Arial" w:hAnsi="Arial" w:cs="Arial"/>
          <w:sz w:val="20"/>
          <w:szCs w:val="20"/>
        </w:rPr>
        <w:t>)</w:t>
      </w:r>
      <w:r w:rsidR="008C7734" w:rsidRPr="00476385">
        <w:rPr>
          <w:rFonts w:ascii="Arial" w:hAnsi="Arial" w:cs="Arial"/>
          <w:sz w:val="20"/>
          <w:szCs w:val="20"/>
        </w:rPr>
        <w:t xml:space="preserve"> / objekt</w:t>
      </w:r>
      <w:r w:rsidR="001A6375" w:rsidRPr="00476385">
        <w:rPr>
          <w:rFonts w:ascii="Arial" w:hAnsi="Arial" w:cs="Arial"/>
          <w:sz w:val="20"/>
          <w:szCs w:val="20"/>
        </w:rPr>
        <w:t>.</w:t>
      </w:r>
      <w:r w:rsidR="00E63E1B" w:rsidRPr="00476385">
        <w:rPr>
          <w:rFonts w:ascii="Arial" w:hAnsi="Arial" w:cs="Arial"/>
          <w:sz w:val="20"/>
          <w:szCs w:val="20"/>
        </w:rPr>
        <w:t xml:space="preserve"> </w:t>
      </w:r>
      <w:r w:rsidR="00E63E1B" w:rsidRPr="00476385">
        <w:rPr>
          <w:rFonts w:ascii="Arial" w:hAnsi="Arial" w:cs="Arial"/>
          <w:b w:val="0"/>
          <w:sz w:val="20"/>
          <w:szCs w:val="20"/>
        </w:rPr>
        <w:t>(Upoštevajo se leta delovnih izkušenj kot odgovorni vodja del skladno z zahtevami ZGO-1.)</w:t>
      </w: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440"/>
        <w:rPr>
          <w:rFonts w:ascii="Arial" w:hAnsi="Arial" w:cs="Arial"/>
          <w:sz w:val="20"/>
          <w:szCs w:val="20"/>
        </w:rPr>
      </w:pP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476385">
        <w:rPr>
          <w:rFonts w:ascii="Arial" w:hAnsi="Arial" w:cs="Arial"/>
          <w:sz w:val="20"/>
          <w:szCs w:val="20"/>
        </w:rPr>
        <w:t xml:space="preserve">Dokazilo o izpolnjevanju pogoja: Kot zadostitev pogoju se ugotavlja zbir zadostitev pogoja vsakega ponudnika oziroma glavnega izvajalca in podizvajalcev, pri čemer morajo vsi ponudniki oziroma glavni izvajalec in podizvajalci skupaj pogoju zadostiti 100%.  </w:t>
      </w: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p>
    <w:p w:rsidR="008A2F6D"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476385">
        <w:rPr>
          <w:rFonts w:ascii="Arial" w:hAnsi="Arial" w:cs="Arial"/>
          <w:sz w:val="20"/>
          <w:szCs w:val="20"/>
        </w:rPr>
        <w:t xml:space="preserve">Podatki o vodilnem tehničnem osebju (Obrazec št. </w:t>
      </w:r>
      <w:r w:rsidR="005A71F6" w:rsidRPr="00476385">
        <w:rPr>
          <w:rFonts w:ascii="Arial" w:hAnsi="Arial" w:cs="Arial"/>
          <w:sz w:val="20"/>
          <w:szCs w:val="20"/>
        </w:rPr>
        <w:t>1</w:t>
      </w:r>
      <w:r w:rsidR="001D7A68" w:rsidRPr="00476385">
        <w:rPr>
          <w:rFonts w:ascii="Arial" w:hAnsi="Arial" w:cs="Arial"/>
          <w:sz w:val="20"/>
          <w:szCs w:val="20"/>
        </w:rPr>
        <w:t>5</w:t>
      </w:r>
      <w:r w:rsidRPr="00476385">
        <w:rPr>
          <w:rFonts w:ascii="Arial" w:hAnsi="Arial" w:cs="Arial"/>
          <w:sz w:val="20"/>
          <w:szCs w:val="20"/>
        </w:rPr>
        <w:t>).</w:t>
      </w:r>
      <w:r w:rsidR="006A5654" w:rsidRPr="00476385">
        <w:rPr>
          <w:rFonts w:ascii="Arial" w:hAnsi="Arial" w:cs="Arial"/>
          <w:sz w:val="20"/>
          <w:szCs w:val="20"/>
        </w:rPr>
        <w:t xml:space="preserve"> </w:t>
      </w:r>
      <w:r w:rsidR="008A2F6D" w:rsidRPr="00476385">
        <w:rPr>
          <w:rFonts w:ascii="Arial" w:hAnsi="Arial" w:cs="Arial"/>
          <w:sz w:val="20"/>
          <w:szCs w:val="20"/>
        </w:rPr>
        <w:t>Potrdila, ki niso predmet te razpisne dokumentacije, ne bodo upoštevana.</w:t>
      </w: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b/>
          <w:bCs/>
          <w:sz w:val="20"/>
          <w:szCs w:val="20"/>
        </w:rPr>
      </w:pPr>
      <w:r w:rsidRPr="00476385">
        <w:rPr>
          <w:rFonts w:ascii="Arial" w:hAnsi="Arial" w:cs="Arial"/>
          <w:b/>
          <w:bCs/>
          <w:sz w:val="20"/>
          <w:szCs w:val="20"/>
        </w:rPr>
        <w:t>Izjava oziroma dokazila morajo biti original oziroma overjena kopija dokumentov.</w:t>
      </w: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476385">
        <w:rPr>
          <w:rFonts w:ascii="Arial" w:hAnsi="Arial" w:cs="Arial"/>
          <w:sz w:val="20"/>
          <w:szCs w:val="20"/>
        </w:rPr>
        <w:t xml:space="preserve">Potrdilo o referenčnem delu odgovornega vodje del (Obrazec št. </w:t>
      </w:r>
      <w:r w:rsidR="005A71F6" w:rsidRPr="00476385">
        <w:rPr>
          <w:rFonts w:ascii="Arial" w:hAnsi="Arial" w:cs="Arial"/>
          <w:sz w:val="20"/>
          <w:szCs w:val="20"/>
        </w:rPr>
        <w:t>1</w:t>
      </w:r>
      <w:r w:rsidR="00424618" w:rsidRPr="00476385">
        <w:rPr>
          <w:rFonts w:ascii="Arial" w:hAnsi="Arial" w:cs="Arial"/>
          <w:sz w:val="20"/>
          <w:szCs w:val="20"/>
        </w:rPr>
        <w:t>6</w:t>
      </w:r>
      <w:r w:rsidRPr="00476385">
        <w:rPr>
          <w:rFonts w:ascii="Arial" w:hAnsi="Arial" w:cs="Arial"/>
          <w:sz w:val="20"/>
          <w:szCs w:val="20"/>
        </w:rPr>
        <w:t>).</w:t>
      </w:r>
    </w:p>
    <w:p w:rsidR="00E63E1B" w:rsidRPr="00476385" w:rsidRDefault="00E63E1B"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i/>
          <w:iCs/>
          <w:sz w:val="20"/>
          <w:szCs w:val="20"/>
        </w:rPr>
      </w:pP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i/>
          <w:iCs/>
          <w:sz w:val="20"/>
          <w:szCs w:val="20"/>
        </w:rPr>
      </w:pPr>
      <w:r w:rsidRPr="00476385">
        <w:rPr>
          <w:rFonts w:ascii="Arial" w:hAnsi="Arial" w:cs="Arial"/>
          <w:i/>
          <w:iCs/>
          <w:sz w:val="20"/>
          <w:szCs w:val="20"/>
        </w:rPr>
        <w:t xml:space="preserve">Naročnik si pridržuje pravico, da od ponudnika lahko zahteva original Potrdila o referenčnem delu, če je bila v ponudbi predložena kopija. </w:t>
      </w:r>
    </w:p>
    <w:p w:rsidR="002C2DBD" w:rsidRPr="00476385" w:rsidRDefault="002C2DBD"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i/>
          <w:iCs/>
          <w:sz w:val="20"/>
          <w:szCs w:val="20"/>
        </w:rPr>
      </w:pPr>
    </w:p>
    <w:p w:rsidR="002C2DBD" w:rsidRPr="00476385" w:rsidRDefault="002C2DBD" w:rsidP="001B4ED4">
      <w:pPr>
        <w:autoSpaceDE w:val="0"/>
        <w:autoSpaceDN w:val="0"/>
        <w:adjustRightInd w:val="0"/>
        <w:ind w:left="708"/>
        <w:jc w:val="both"/>
        <w:rPr>
          <w:rFonts w:ascii="Arial" w:hAnsi="Arial" w:cs="Arial"/>
          <w:sz w:val="20"/>
          <w:szCs w:val="20"/>
        </w:rPr>
      </w:pPr>
      <w:r w:rsidRPr="00476385">
        <w:rPr>
          <w:rFonts w:ascii="Arial" w:hAnsi="Arial" w:cs="Arial"/>
          <w:sz w:val="20"/>
          <w:szCs w:val="20"/>
        </w:rPr>
        <w:t>Odgovorni vodja del je lahko poleg ponudnika imenovan tudi s strani partnerja v skupni ponudbi ali podizvajalca. Odgovornemu vodji del se ne bodo upoštevale reference, ki bi mu jih potrdili ponudnik, partner v skupni ponudbi ali podizvajalec, kot naročniki referenčnega dela. Odgovornemu vodji del se bodo upoštevale reference, ki jih bo potrdil glavni investitor referenčnega objekta, ki pa ni ponudnik, partner ali podizvajalec sam ali naročnik, za katerega se glede na določbe zakona, ki ureja gospodarske družbe (ZGD-1) šteje, da je z njimi povezana družba.</w:t>
      </w:r>
    </w:p>
    <w:p w:rsidR="002C2DBD" w:rsidRPr="00476385" w:rsidRDefault="002C2DBD"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i/>
          <w:iCs/>
          <w:sz w:val="20"/>
          <w:szCs w:val="20"/>
        </w:rPr>
      </w:pPr>
    </w:p>
    <w:p w:rsidR="005A7E93" w:rsidRPr="00476385" w:rsidRDefault="005A7E93"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u w:val="single"/>
        </w:rPr>
      </w:pPr>
      <w:r w:rsidRPr="00476385">
        <w:rPr>
          <w:rFonts w:ascii="Arial" w:hAnsi="Arial" w:cs="Arial"/>
          <w:sz w:val="20"/>
          <w:szCs w:val="20"/>
          <w:u w:val="single"/>
        </w:rPr>
        <w:t>Referenčna potrdila, ki jih je ponudnik pridobil za namen</w:t>
      </w:r>
      <w:r w:rsidR="0035615D" w:rsidRPr="00476385">
        <w:rPr>
          <w:rFonts w:ascii="Arial" w:hAnsi="Arial" w:cs="Arial"/>
          <w:sz w:val="20"/>
          <w:szCs w:val="20"/>
          <w:u w:val="single"/>
        </w:rPr>
        <w:t xml:space="preserve"> oziroma potrebe</w:t>
      </w:r>
      <w:r w:rsidRPr="00476385">
        <w:rPr>
          <w:rFonts w:ascii="Arial" w:hAnsi="Arial" w:cs="Arial"/>
          <w:sz w:val="20"/>
          <w:szCs w:val="20"/>
          <w:u w:val="single"/>
        </w:rPr>
        <w:t xml:space="preserve"> drugih javnih naročil in razpisov, ne bodo upoštevana kot ustrezna.</w:t>
      </w:r>
    </w:p>
    <w:p w:rsidR="00437FCE" w:rsidRPr="00476385" w:rsidRDefault="00437FCE"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i/>
          <w:iCs/>
          <w:sz w:val="20"/>
          <w:szCs w:val="20"/>
        </w:rPr>
      </w:pPr>
    </w:p>
    <w:p w:rsidR="0014437F" w:rsidRPr="00476385" w:rsidRDefault="0014437F" w:rsidP="001B4ED4">
      <w:pPr>
        <w:pStyle w:val="Naslov30"/>
        <w:spacing w:before="0" w:after="0"/>
        <w:jc w:val="both"/>
        <w:rPr>
          <w:rFonts w:ascii="Arial" w:hAnsi="Arial" w:cs="Arial"/>
          <w:sz w:val="20"/>
          <w:szCs w:val="20"/>
        </w:rPr>
      </w:pPr>
      <w:r w:rsidRPr="00476385">
        <w:rPr>
          <w:rFonts w:ascii="Arial" w:hAnsi="Arial" w:cs="Arial"/>
          <w:sz w:val="20"/>
          <w:szCs w:val="20"/>
        </w:rPr>
        <w:t xml:space="preserve">da ponudnik izkazuje izkušnje, da je v obdobju zadnjih petih (5) let pred objavo tega naročila kot glavni izvajalec ali partner v skupnem nastopu ali podizvajalec izvedel </w:t>
      </w:r>
      <w:r w:rsidR="000F1B44" w:rsidRPr="00476385">
        <w:rPr>
          <w:rFonts w:ascii="Arial" w:hAnsi="Arial" w:cs="Arial"/>
          <w:sz w:val="20"/>
          <w:szCs w:val="20"/>
        </w:rPr>
        <w:t>gradbena, obrtniška in instalacijska dela na</w:t>
      </w:r>
      <w:r w:rsidR="001A6375" w:rsidRPr="00476385">
        <w:rPr>
          <w:rFonts w:ascii="Arial" w:hAnsi="Arial" w:cs="Arial"/>
          <w:sz w:val="20"/>
          <w:szCs w:val="20"/>
        </w:rPr>
        <w:t xml:space="preserve"> </w:t>
      </w:r>
      <w:r w:rsidRPr="00476385">
        <w:rPr>
          <w:rFonts w:ascii="Arial" w:hAnsi="Arial" w:cs="Arial"/>
          <w:sz w:val="20"/>
          <w:szCs w:val="20"/>
        </w:rPr>
        <w:t xml:space="preserve">najmanj </w:t>
      </w:r>
      <w:r w:rsidR="008C7734" w:rsidRPr="00476385">
        <w:rPr>
          <w:rFonts w:ascii="Arial" w:hAnsi="Arial" w:cs="Arial"/>
          <w:sz w:val="20"/>
          <w:szCs w:val="20"/>
        </w:rPr>
        <w:t>dveh</w:t>
      </w:r>
      <w:r w:rsidRPr="00476385">
        <w:rPr>
          <w:rFonts w:ascii="Arial" w:hAnsi="Arial" w:cs="Arial"/>
          <w:sz w:val="20"/>
          <w:szCs w:val="20"/>
        </w:rPr>
        <w:t xml:space="preserve"> (</w:t>
      </w:r>
      <w:r w:rsidR="008C7734" w:rsidRPr="00476385">
        <w:rPr>
          <w:rFonts w:ascii="Arial" w:hAnsi="Arial" w:cs="Arial"/>
          <w:sz w:val="20"/>
          <w:szCs w:val="20"/>
        </w:rPr>
        <w:t>2</w:t>
      </w:r>
      <w:r w:rsidRPr="00476385">
        <w:rPr>
          <w:rFonts w:ascii="Arial" w:hAnsi="Arial" w:cs="Arial"/>
          <w:sz w:val="20"/>
          <w:szCs w:val="20"/>
        </w:rPr>
        <w:t>)</w:t>
      </w:r>
      <w:r w:rsidR="008C7734" w:rsidRPr="00476385">
        <w:rPr>
          <w:rFonts w:ascii="Arial" w:hAnsi="Arial" w:cs="Arial"/>
          <w:sz w:val="20"/>
          <w:szCs w:val="20"/>
        </w:rPr>
        <w:t xml:space="preserve"> objektih</w:t>
      </w:r>
      <w:r w:rsidR="000F1B44" w:rsidRPr="00476385">
        <w:rPr>
          <w:rFonts w:ascii="Arial" w:hAnsi="Arial" w:cs="Arial"/>
          <w:sz w:val="20"/>
          <w:szCs w:val="20"/>
        </w:rPr>
        <w:t xml:space="preserve"> z enotno </w:t>
      </w:r>
      <w:proofErr w:type="spellStart"/>
      <w:r w:rsidR="000F1B44" w:rsidRPr="00476385">
        <w:rPr>
          <w:rFonts w:ascii="Arial" w:hAnsi="Arial" w:cs="Arial"/>
          <w:sz w:val="20"/>
          <w:szCs w:val="20"/>
        </w:rPr>
        <w:t>klasfikacijo</w:t>
      </w:r>
      <w:proofErr w:type="spellEnd"/>
      <w:r w:rsidR="000F1B44" w:rsidRPr="00476385">
        <w:rPr>
          <w:rFonts w:ascii="Arial" w:hAnsi="Arial" w:cs="Arial"/>
          <w:sz w:val="20"/>
          <w:szCs w:val="20"/>
        </w:rPr>
        <w:t xml:space="preserve"> vrste 126 – Stavbe splošnega družbenega pomena (Uredba o klasifikaciji vrst objektov in objektih državnega pomena; Ur. l. RS, št. 109/2011) </w:t>
      </w:r>
      <w:r w:rsidR="001A6375" w:rsidRPr="00476385">
        <w:rPr>
          <w:rFonts w:ascii="Arial" w:hAnsi="Arial" w:cs="Arial"/>
          <w:sz w:val="20"/>
          <w:szCs w:val="20"/>
        </w:rPr>
        <w:t xml:space="preserve">v </w:t>
      </w:r>
      <w:r w:rsidR="005A6210" w:rsidRPr="00476385">
        <w:rPr>
          <w:rFonts w:ascii="Arial" w:hAnsi="Arial" w:cs="Arial"/>
          <w:sz w:val="20"/>
          <w:szCs w:val="20"/>
        </w:rPr>
        <w:t xml:space="preserve">skupni </w:t>
      </w:r>
      <w:r w:rsidR="00C16B05" w:rsidRPr="00476385">
        <w:rPr>
          <w:rFonts w:ascii="Arial" w:hAnsi="Arial" w:cs="Arial"/>
          <w:sz w:val="20"/>
          <w:szCs w:val="20"/>
        </w:rPr>
        <w:t xml:space="preserve">vrednosti najmanj </w:t>
      </w:r>
      <w:r w:rsidR="008C7734" w:rsidRPr="00476385">
        <w:rPr>
          <w:rFonts w:ascii="Arial" w:hAnsi="Arial" w:cs="Arial"/>
          <w:sz w:val="20"/>
          <w:szCs w:val="20"/>
        </w:rPr>
        <w:t>1</w:t>
      </w:r>
      <w:r w:rsidR="000F1B44" w:rsidRPr="00476385">
        <w:rPr>
          <w:rFonts w:ascii="Arial" w:hAnsi="Arial" w:cs="Arial"/>
          <w:sz w:val="20"/>
          <w:szCs w:val="20"/>
        </w:rPr>
        <w:t>.</w:t>
      </w:r>
      <w:r w:rsidR="008C7734" w:rsidRPr="00476385">
        <w:rPr>
          <w:rFonts w:ascii="Arial" w:hAnsi="Arial" w:cs="Arial"/>
          <w:sz w:val="20"/>
          <w:szCs w:val="20"/>
        </w:rPr>
        <w:t>5</w:t>
      </w:r>
      <w:r w:rsidR="000F1B44" w:rsidRPr="00476385">
        <w:rPr>
          <w:rFonts w:ascii="Arial" w:hAnsi="Arial" w:cs="Arial"/>
          <w:sz w:val="20"/>
          <w:szCs w:val="20"/>
        </w:rPr>
        <w:t>0</w:t>
      </w:r>
      <w:r w:rsidR="001A6375" w:rsidRPr="00476385">
        <w:rPr>
          <w:rFonts w:ascii="Arial" w:hAnsi="Arial" w:cs="Arial"/>
          <w:sz w:val="20"/>
          <w:szCs w:val="20"/>
        </w:rPr>
        <w:t>0</w:t>
      </w:r>
      <w:r w:rsidRPr="00476385">
        <w:rPr>
          <w:rFonts w:ascii="Arial" w:hAnsi="Arial" w:cs="Arial"/>
          <w:sz w:val="20"/>
          <w:szCs w:val="20"/>
        </w:rPr>
        <w:t>.</w:t>
      </w:r>
      <w:r w:rsidR="005A6210" w:rsidRPr="00476385">
        <w:rPr>
          <w:rFonts w:ascii="Arial" w:hAnsi="Arial" w:cs="Arial"/>
          <w:sz w:val="20"/>
          <w:szCs w:val="20"/>
        </w:rPr>
        <w:t>000</w:t>
      </w:r>
      <w:r w:rsidR="00C16B05" w:rsidRPr="00476385">
        <w:rPr>
          <w:rFonts w:ascii="Arial" w:hAnsi="Arial" w:cs="Arial"/>
          <w:sz w:val="20"/>
          <w:szCs w:val="20"/>
        </w:rPr>
        <w:t>,00</w:t>
      </w:r>
      <w:r w:rsidR="005A6210" w:rsidRPr="00476385">
        <w:rPr>
          <w:rFonts w:ascii="Arial" w:hAnsi="Arial" w:cs="Arial"/>
          <w:sz w:val="20"/>
          <w:szCs w:val="20"/>
        </w:rPr>
        <w:t xml:space="preserve"> EUR</w:t>
      </w:r>
      <w:r w:rsidR="00D572B9" w:rsidRPr="00476385">
        <w:rPr>
          <w:rFonts w:ascii="Arial" w:hAnsi="Arial" w:cs="Arial"/>
          <w:sz w:val="20"/>
          <w:szCs w:val="20"/>
        </w:rPr>
        <w:t xml:space="preserve"> </w:t>
      </w:r>
      <w:r w:rsidR="004C1541" w:rsidRPr="00476385">
        <w:rPr>
          <w:rFonts w:ascii="Arial" w:hAnsi="Arial" w:cs="Arial"/>
          <w:sz w:val="20"/>
          <w:szCs w:val="20"/>
        </w:rPr>
        <w:t xml:space="preserve">/ objekt </w:t>
      </w:r>
      <w:r w:rsidR="00D572B9" w:rsidRPr="00476385">
        <w:rPr>
          <w:rFonts w:ascii="Arial" w:hAnsi="Arial" w:cs="Arial"/>
          <w:sz w:val="20"/>
          <w:szCs w:val="20"/>
        </w:rPr>
        <w:t>(vrednost zajema DDV)</w:t>
      </w:r>
      <w:r w:rsidR="001A6375" w:rsidRPr="00476385">
        <w:rPr>
          <w:rFonts w:ascii="Arial" w:hAnsi="Arial" w:cs="Arial"/>
          <w:sz w:val="20"/>
          <w:szCs w:val="20"/>
        </w:rPr>
        <w:t>.</w:t>
      </w: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440"/>
        <w:rPr>
          <w:rFonts w:ascii="Arial" w:hAnsi="Arial" w:cs="Arial"/>
          <w:sz w:val="20"/>
          <w:szCs w:val="20"/>
        </w:rPr>
      </w:pP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476385">
        <w:rPr>
          <w:rFonts w:ascii="Arial" w:hAnsi="Arial" w:cs="Arial"/>
          <w:sz w:val="20"/>
          <w:szCs w:val="20"/>
        </w:rPr>
        <w:t xml:space="preserve">Dokazilo o izpolnjevanju pogoja: Kot zadostitev pogoju se ugotavlja zbir zadostitev pogoja vsakega ponudnika oziroma glavnega izvajalca in podizvajalcev, pri čemer morajo vsi ponudniki oziroma glavni izvajalec in podizvajalci skupaj pogoju zadostiti 100%.  </w:t>
      </w: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p>
    <w:p w:rsidR="006A5654"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476385">
        <w:rPr>
          <w:rFonts w:ascii="Arial" w:hAnsi="Arial" w:cs="Arial"/>
          <w:sz w:val="20"/>
          <w:szCs w:val="20"/>
        </w:rPr>
        <w:lastRenderedPageBreak/>
        <w:t xml:space="preserve">Potrdilo o referenčnem delu ponudnika (Obrazec št. </w:t>
      </w:r>
      <w:r w:rsidR="00424618" w:rsidRPr="00476385">
        <w:rPr>
          <w:rFonts w:ascii="Arial" w:hAnsi="Arial" w:cs="Arial"/>
          <w:sz w:val="20"/>
          <w:szCs w:val="20"/>
        </w:rPr>
        <w:t>14</w:t>
      </w:r>
      <w:r w:rsidRPr="00476385">
        <w:rPr>
          <w:rFonts w:ascii="Arial" w:hAnsi="Arial" w:cs="Arial"/>
          <w:sz w:val="20"/>
          <w:szCs w:val="20"/>
        </w:rPr>
        <w:t>).</w:t>
      </w:r>
      <w:r w:rsidR="006A5654" w:rsidRPr="00476385">
        <w:rPr>
          <w:rFonts w:ascii="Arial" w:hAnsi="Arial" w:cs="Arial"/>
          <w:sz w:val="20"/>
          <w:szCs w:val="20"/>
        </w:rPr>
        <w:t xml:space="preserve"> </w:t>
      </w:r>
      <w:r w:rsidR="008A2F6D" w:rsidRPr="00476385">
        <w:rPr>
          <w:rFonts w:ascii="Arial" w:hAnsi="Arial" w:cs="Arial"/>
          <w:sz w:val="20"/>
          <w:szCs w:val="20"/>
        </w:rPr>
        <w:t>Potrdila, ki niso predmet te razpisne dokumentacije, ne bodo upoštevana.</w:t>
      </w:r>
    </w:p>
    <w:p w:rsidR="005A7E93" w:rsidRPr="00476385" w:rsidRDefault="005A7E93"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p>
    <w:p w:rsidR="006A5654"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iCs/>
          <w:sz w:val="20"/>
          <w:szCs w:val="20"/>
        </w:rPr>
      </w:pPr>
      <w:r w:rsidRPr="00476385">
        <w:rPr>
          <w:rFonts w:ascii="Arial" w:hAnsi="Arial" w:cs="Arial"/>
          <w:iCs/>
          <w:sz w:val="20"/>
          <w:szCs w:val="20"/>
        </w:rPr>
        <w:t xml:space="preserve">Naročnik si pridržuje pravico, da od ponudnika lahko zahteva original Potrdila o referenčnem delu, če je bila v ponudbi predložena kopija. </w:t>
      </w:r>
    </w:p>
    <w:p w:rsidR="006A5654" w:rsidRPr="00476385" w:rsidRDefault="006A5654"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iCs/>
          <w:sz w:val="20"/>
          <w:szCs w:val="20"/>
        </w:rPr>
      </w:pPr>
    </w:p>
    <w:p w:rsidR="002C2DBD" w:rsidRPr="00476385" w:rsidRDefault="002C2DBD" w:rsidP="001B4ED4">
      <w:pPr>
        <w:autoSpaceDE w:val="0"/>
        <w:autoSpaceDN w:val="0"/>
        <w:adjustRightInd w:val="0"/>
        <w:ind w:left="709" w:right="-1"/>
        <w:jc w:val="both"/>
        <w:rPr>
          <w:rFonts w:ascii="Arial" w:hAnsi="Arial" w:cs="Arial"/>
          <w:color w:val="000000"/>
          <w:sz w:val="20"/>
          <w:szCs w:val="20"/>
        </w:rPr>
      </w:pPr>
      <w:r w:rsidRPr="00476385">
        <w:rPr>
          <w:rFonts w:ascii="Arial" w:hAnsi="Arial" w:cs="Arial"/>
          <w:color w:val="000000"/>
          <w:sz w:val="20"/>
          <w:szCs w:val="20"/>
        </w:rPr>
        <w:t xml:space="preserve">Ponudnik se lahko, poleg lastnih referenc, sklicuje samo na reference partnerjev v skupni ponudbi ali svojih podizvajalcev. Sklicevanje na reference ostalih subjektov se ne bo upoštevalo. Ponudniku, partnerju v skupni ponudbi in podizvajalcu se ne bodo upoštevale reference, ki bi si jih ti subjekti potrdili en drugemu, kot naročniki referenčnega dela. Upoštevale se bodo reference, ki jih bo potrdil glavni investitor referenčnega objekta, ki pa ni ponudnik, partner ali podizvajalec sam ali naročnik, za katerega se glede na določbe zakona, ki ureja gospodarske družbe (ZGD-1) šteje, da je z njimi povezana družba. </w:t>
      </w:r>
    </w:p>
    <w:p w:rsidR="00A3633A" w:rsidRPr="00476385" w:rsidRDefault="00A3633A"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i/>
          <w:iCs/>
          <w:sz w:val="20"/>
          <w:szCs w:val="20"/>
        </w:rPr>
      </w:pPr>
    </w:p>
    <w:p w:rsidR="005A7E93" w:rsidRPr="00476385" w:rsidRDefault="005A7E93"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u w:val="single"/>
        </w:rPr>
      </w:pPr>
      <w:r w:rsidRPr="00476385">
        <w:rPr>
          <w:rFonts w:ascii="Arial" w:hAnsi="Arial" w:cs="Arial"/>
          <w:sz w:val="20"/>
          <w:szCs w:val="20"/>
          <w:u w:val="single"/>
        </w:rPr>
        <w:t>Referenčna potrdila, ki jih je ponudnik pridobil za namen</w:t>
      </w:r>
      <w:r w:rsidR="0035615D" w:rsidRPr="00476385">
        <w:rPr>
          <w:rFonts w:ascii="Arial" w:hAnsi="Arial" w:cs="Arial"/>
          <w:sz w:val="20"/>
          <w:szCs w:val="20"/>
          <w:u w:val="single"/>
        </w:rPr>
        <w:t xml:space="preserve"> oziroma potrebe</w:t>
      </w:r>
      <w:r w:rsidRPr="00476385">
        <w:rPr>
          <w:rFonts w:ascii="Arial" w:hAnsi="Arial" w:cs="Arial"/>
          <w:sz w:val="20"/>
          <w:szCs w:val="20"/>
          <w:u w:val="single"/>
        </w:rPr>
        <w:t xml:space="preserve"> drugih javnih naročil in razpisov, ne bodo upoštevana kot ustrezna.</w:t>
      </w:r>
    </w:p>
    <w:p w:rsidR="005A7E93" w:rsidRPr="00476385" w:rsidRDefault="005A7E93"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i/>
          <w:iCs/>
          <w:sz w:val="20"/>
          <w:szCs w:val="20"/>
        </w:rPr>
      </w:pPr>
    </w:p>
    <w:p w:rsidR="00A3633A" w:rsidRPr="00476385" w:rsidRDefault="00A3633A" w:rsidP="001B4ED4">
      <w:pPr>
        <w:pStyle w:val="Naslov20"/>
        <w:spacing w:before="0" w:after="0"/>
        <w:jc w:val="both"/>
        <w:rPr>
          <w:i w:val="0"/>
          <w:iCs w:val="0"/>
          <w:sz w:val="22"/>
          <w:szCs w:val="22"/>
        </w:rPr>
      </w:pPr>
      <w:r w:rsidRPr="00476385">
        <w:rPr>
          <w:i w:val="0"/>
          <w:iCs w:val="0"/>
          <w:sz w:val="22"/>
          <w:szCs w:val="22"/>
        </w:rPr>
        <w:t>TEMELJNE OKOLJSKE ZAHTEVE</w:t>
      </w:r>
    </w:p>
    <w:p w:rsidR="00A3633A" w:rsidRPr="00476385" w:rsidRDefault="00A3633A"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10"/>
        <w:rPr>
          <w:rFonts w:ascii="Arial" w:hAnsi="Arial" w:cs="Arial"/>
          <w:b/>
          <w:bCs/>
          <w:sz w:val="20"/>
          <w:szCs w:val="20"/>
        </w:rPr>
      </w:pPr>
    </w:p>
    <w:p w:rsidR="00A3633A" w:rsidRDefault="00A3633A"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bCs/>
          <w:sz w:val="20"/>
          <w:szCs w:val="20"/>
        </w:rPr>
      </w:pPr>
      <w:r w:rsidRPr="00476385">
        <w:rPr>
          <w:rFonts w:ascii="Arial" w:hAnsi="Arial" w:cs="Arial"/>
          <w:b/>
          <w:bCs/>
          <w:sz w:val="20"/>
          <w:szCs w:val="20"/>
        </w:rPr>
        <w:t>Naročnik določa naslednje obvezne pogoje</w:t>
      </w:r>
      <w:r w:rsidR="001D6750" w:rsidRPr="00476385">
        <w:rPr>
          <w:rFonts w:ascii="Arial" w:hAnsi="Arial" w:cs="Arial"/>
          <w:b/>
          <w:bCs/>
          <w:sz w:val="20"/>
          <w:szCs w:val="20"/>
        </w:rPr>
        <w:t xml:space="preserve"> v skladu s točko 7.2. priloge 7 Uredbe o zelenem javnem naročanju</w:t>
      </w:r>
      <w:r w:rsidRPr="00476385">
        <w:rPr>
          <w:rFonts w:ascii="Arial" w:hAnsi="Arial" w:cs="Arial"/>
          <w:b/>
          <w:bCs/>
          <w:sz w:val="20"/>
          <w:szCs w:val="20"/>
        </w:rPr>
        <w:t>:</w:t>
      </w:r>
    </w:p>
    <w:p w:rsidR="001B4ED4" w:rsidRPr="00476385" w:rsidRDefault="001B4ED4"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bCs/>
          <w:sz w:val="20"/>
          <w:szCs w:val="20"/>
        </w:rPr>
      </w:pPr>
    </w:p>
    <w:p w:rsidR="009F6F0B" w:rsidRPr="00476385" w:rsidRDefault="009F6F0B" w:rsidP="001B4ED4">
      <w:pPr>
        <w:pStyle w:val="Naslov30"/>
        <w:spacing w:before="0" w:after="0"/>
        <w:jc w:val="both"/>
        <w:rPr>
          <w:rFonts w:ascii="Arial" w:hAnsi="Arial" w:cs="Arial"/>
          <w:sz w:val="20"/>
          <w:szCs w:val="20"/>
        </w:rPr>
      </w:pPr>
      <w:r w:rsidRPr="00476385">
        <w:rPr>
          <w:rFonts w:ascii="Arial" w:hAnsi="Arial" w:cs="Arial"/>
          <w:sz w:val="20"/>
          <w:szCs w:val="20"/>
        </w:rPr>
        <w:t>Temeljne okoljske zahteve za gradnjo, redno in investicijsko vzdrževanje ter nakup, vgradnjo oziroma montažo naprav in proizvodov:</w:t>
      </w:r>
    </w:p>
    <w:p w:rsidR="00B160AD" w:rsidRPr="00476385" w:rsidRDefault="00B160AD" w:rsidP="001B4ED4">
      <w:pPr>
        <w:tabs>
          <w:tab w:val="left" w:pos="392"/>
        </w:tabs>
        <w:ind w:left="709"/>
        <w:jc w:val="both"/>
        <w:rPr>
          <w:rFonts w:ascii="Arial" w:hAnsi="Arial" w:cs="Arial"/>
          <w:sz w:val="20"/>
          <w:szCs w:val="20"/>
        </w:rPr>
      </w:pPr>
      <w:r w:rsidRPr="00476385">
        <w:rPr>
          <w:rFonts w:ascii="Arial" w:hAnsi="Arial" w:cs="Arial"/>
          <w:sz w:val="20"/>
          <w:szCs w:val="20"/>
        </w:rPr>
        <w:t>1. Pri gradnji, rednem ali investicijskem vzdrževanju, nakupu ali vgradnji oz.</w:t>
      </w:r>
      <w:r w:rsidR="00BE471A" w:rsidRPr="00476385">
        <w:rPr>
          <w:rFonts w:ascii="Arial" w:hAnsi="Arial" w:cs="Arial"/>
          <w:sz w:val="20"/>
          <w:szCs w:val="20"/>
        </w:rPr>
        <w:t xml:space="preserve"> </w:t>
      </w:r>
      <w:r w:rsidRPr="00476385">
        <w:rPr>
          <w:rFonts w:ascii="Arial" w:hAnsi="Arial" w:cs="Arial"/>
          <w:sz w:val="20"/>
          <w:szCs w:val="20"/>
        </w:rPr>
        <w:t>montaži naprav in proizvodov se morajo upoštevati rešitve iz izdelane projektne dokumentacije naročnika.</w:t>
      </w:r>
    </w:p>
    <w:p w:rsidR="00B160AD" w:rsidRPr="00476385" w:rsidRDefault="00B160AD" w:rsidP="001B4ED4">
      <w:pPr>
        <w:ind w:left="709"/>
        <w:jc w:val="both"/>
        <w:rPr>
          <w:rFonts w:ascii="Arial" w:hAnsi="Arial" w:cs="Arial"/>
          <w:sz w:val="20"/>
          <w:szCs w:val="20"/>
        </w:rPr>
      </w:pPr>
      <w:r w:rsidRPr="00476385">
        <w:rPr>
          <w:rFonts w:ascii="Arial" w:hAnsi="Arial" w:cs="Arial"/>
          <w:sz w:val="20"/>
          <w:szCs w:val="20"/>
        </w:rPr>
        <w:t>2. Pri gradnji, rednem ali investicijskem vzdrževanju, nakupu ali vgradnji oz.</w:t>
      </w:r>
      <w:r w:rsidR="00BE471A" w:rsidRPr="00476385">
        <w:rPr>
          <w:rFonts w:ascii="Arial" w:hAnsi="Arial" w:cs="Arial"/>
          <w:sz w:val="20"/>
          <w:szCs w:val="20"/>
        </w:rPr>
        <w:t xml:space="preserve"> </w:t>
      </w:r>
      <w:r w:rsidRPr="00476385">
        <w:rPr>
          <w:rFonts w:ascii="Arial" w:hAnsi="Arial" w:cs="Arial"/>
          <w:sz w:val="20"/>
          <w:szCs w:val="20"/>
        </w:rPr>
        <w:t>montaži naprav in proizvodov se ne uporabljajo:</w:t>
      </w:r>
    </w:p>
    <w:p w:rsidR="00B160AD" w:rsidRPr="00476385" w:rsidRDefault="00B160AD" w:rsidP="00583C5A">
      <w:pPr>
        <w:pStyle w:val="Odstavekseznama"/>
        <w:numPr>
          <w:ilvl w:val="0"/>
          <w:numId w:val="21"/>
        </w:numPr>
        <w:ind w:left="1352"/>
        <w:jc w:val="both"/>
        <w:rPr>
          <w:rFonts w:ascii="Arial" w:hAnsi="Arial" w:cs="Arial"/>
          <w:sz w:val="20"/>
          <w:szCs w:val="20"/>
        </w:rPr>
      </w:pPr>
      <w:r w:rsidRPr="00476385">
        <w:rPr>
          <w:rFonts w:ascii="Arial" w:hAnsi="Arial" w:cs="Arial"/>
          <w:sz w:val="20"/>
          <w:szCs w:val="20"/>
        </w:rPr>
        <w:t xml:space="preserve">proizvodi, ki vsebujejo žveplov </w:t>
      </w:r>
      <w:proofErr w:type="spellStart"/>
      <w:r w:rsidRPr="00476385">
        <w:rPr>
          <w:rFonts w:ascii="Arial" w:hAnsi="Arial" w:cs="Arial"/>
          <w:sz w:val="20"/>
          <w:szCs w:val="20"/>
        </w:rPr>
        <w:t>heksafluorid</w:t>
      </w:r>
      <w:proofErr w:type="spellEnd"/>
      <w:r w:rsidRPr="00476385">
        <w:rPr>
          <w:rFonts w:ascii="Arial" w:hAnsi="Arial" w:cs="Arial"/>
          <w:sz w:val="20"/>
          <w:szCs w:val="20"/>
        </w:rPr>
        <w:t xml:space="preserve"> (SF</w:t>
      </w:r>
      <w:r w:rsidRPr="00476385">
        <w:rPr>
          <w:rFonts w:ascii="Arial" w:hAnsi="Arial" w:cs="Arial"/>
          <w:sz w:val="20"/>
          <w:szCs w:val="20"/>
          <w:vertAlign w:val="subscript"/>
        </w:rPr>
        <w:t>6</w:t>
      </w:r>
      <w:r w:rsidRPr="00476385">
        <w:rPr>
          <w:rFonts w:ascii="Arial" w:hAnsi="Arial" w:cs="Arial"/>
          <w:sz w:val="20"/>
          <w:szCs w:val="20"/>
        </w:rPr>
        <w:t>),</w:t>
      </w:r>
    </w:p>
    <w:p w:rsidR="00B160AD" w:rsidRPr="00476385" w:rsidRDefault="00B160AD" w:rsidP="00583C5A">
      <w:pPr>
        <w:pStyle w:val="Odstavekseznama"/>
        <w:numPr>
          <w:ilvl w:val="0"/>
          <w:numId w:val="21"/>
        </w:numPr>
        <w:ind w:left="1352"/>
        <w:jc w:val="both"/>
        <w:rPr>
          <w:rFonts w:ascii="Arial" w:hAnsi="Arial" w:cs="Arial"/>
          <w:sz w:val="20"/>
          <w:szCs w:val="20"/>
        </w:rPr>
      </w:pPr>
      <w:r w:rsidRPr="00476385">
        <w:rPr>
          <w:rFonts w:ascii="Arial" w:hAnsi="Arial" w:cs="Arial"/>
          <w:sz w:val="20"/>
          <w:szCs w:val="20"/>
        </w:rPr>
        <w:t>notranje barve in laki, ki vsebujejo hlapne organske spojine z vreliščem največ 250</w:t>
      </w:r>
      <w:r w:rsidRPr="00476385">
        <w:rPr>
          <w:rFonts w:ascii="Arial" w:hAnsi="Arial" w:cs="Arial"/>
          <w:sz w:val="20"/>
          <w:szCs w:val="20"/>
          <w:vertAlign w:val="superscript"/>
        </w:rPr>
        <w:t xml:space="preserve">o </w:t>
      </w:r>
      <w:r w:rsidRPr="00476385">
        <w:rPr>
          <w:rFonts w:ascii="Arial" w:hAnsi="Arial" w:cs="Arial"/>
          <w:sz w:val="20"/>
          <w:szCs w:val="20"/>
        </w:rPr>
        <w:t>C v vrednostih več kot:</w:t>
      </w:r>
    </w:p>
    <w:p w:rsidR="00B160AD" w:rsidRPr="00476385" w:rsidRDefault="00B160AD" w:rsidP="00583C5A">
      <w:pPr>
        <w:pStyle w:val="Odstavekseznama"/>
        <w:numPr>
          <w:ilvl w:val="0"/>
          <w:numId w:val="20"/>
        </w:numPr>
        <w:ind w:left="1352"/>
        <w:jc w:val="both"/>
        <w:rPr>
          <w:rFonts w:ascii="Arial" w:hAnsi="Arial" w:cs="Arial"/>
          <w:sz w:val="20"/>
          <w:szCs w:val="20"/>
        </w:rPr>
      </w:pPr>
      <w:r w:rsidRPr="00476385">
        <w:rPr>
          <w:rFonts w:ascii="Arial" w:hAnsi="Arial" w:cs="Arial"/>
          <w:sz w:val="20"/>
          <w:szCs w:val="20"/>
        </w:rPr>
        <w:t>30 g/l, brez vode, za stenske barve</w:t>
      </w:r>
    </w:p>
    <w:p w:rsidR="00B160AD" w:rsidRPr="00476385" w:rsidRDefault="00B160AD" w:rsidP="00583C5A">
      <w:pPr>
        <w:pStyle w:val="Odstavekseznama"/>
        <w:numPr>
          <w:ilvl w:val="0"/>
          <w:numId w:val="20"/>
        </w:numPr>
        <w:ind w:left="1352"/>
        <w:jc w:val="both"/>
        <w:rPr>
          <w:rFonts w:ascii="Arial" w:hAnsi="Arial" w:cs="Arial"/>
          <w:sz w:val="20"/>
          <w:szCs w:val="20"/>
        </w:rPr>
      </w:pPr>
      <w:r w:rsidRPr="00476385">
        <w:rPr>
          <w:rFonts w:ascii="Arial" w:hAnsi="Arial" w:cs="Arial"/>
          <w:sz w:val="20"/>
          <w:szCs w:val="20"/>
        </w:rPr>
        <w:t xml:space="preserve">250 g/l, brez vod, za druge barve z </w:t>
      </w:r>
      <w:proofErr w:type="spellStart"/>
      <w:r w:rsidRPr="00476385">
        <w:rPr>
          <w:rFonts w:ascii="Arial" w:hAnsi="Arial" w:cs="Arial"/>
          <w:sz w:val="20"/>
          <w:szCs w:val="20"/>
        </w:rPr>
        <w:t>razlivnostjo</w:t>
      </w:r>
      <w:proofErr w:type="spellEnd"/>
      <w:r w:rsidRPr="00476385">
        <w:rPr>
          <w:rFonts w:ascii="Arial" w:hAnsi="Arial" w:cs="Arial"/>
          <w:sz w:val="20"/>
          <w:szCs w:val="20"/>
        </w:rPr>
        <w:t xml:space="preserve"> najmanj 15m</w:t>
      </w:r>
      <w:r w:rsidRPr="00476385">
        <w:rPr>
          <w:rFonts w:ascii="Arial" w:hAnsi="Arial" w:cs="Arial"/>
          <w:sz w:val="20"/>
          <w:szCs w:val="20"/>
          <w:vertAlign w:val="superscript"/>
        </w:rPr>
        <w:t>2</w:t>
      </w:r>
      <w:r w:rsidRPr="00476385">
        <w:rPr>
          <w:rFonts w:ascii="Arial" w:hAnsi="Arial" w:cs="Arial"/>
          <w:sz w:val="20"/>
          <w:szCs w:val="20"/>
        </w:rPr>
        <w:t>/l pri moči pokrivanja z 98% motnostjo</w:t>
      </w:r>
    </w:p>
    <w:p w:rsidR="00B160AD" w:rsidRPr="00476385" w:rsidRDefault="00B160AD" w:rsidP="00583C5A">
      <w:pPr>
        <w:pStyle w:val="Odstavekseznama"/>
        <w:numPr>
          <w:ilvl w:val="0"/>
          <w:numId w:val="20"/>
        </w:numPr>
        <w:ind w:left="1352"/>
        <w:jc w:val="both"/>
        <w:rPr>
          <w:rFonts w:ascii="Arial" w:hAnsi="Arial" w:cs="Arial"/>
          <w:sz w:val="20"/>
          <w:szCs w:val="20"/>
        </w:rPr>
      </w:pPr>
      <w:r w:rsidRPr="00476385">
        <w:rPr>
          <w:rFonts w:ascii="Arial" w:hAnsi="Arial" w:cs="Arial"/>
          <w:sz w:val="20"/>
          <w:szCs w:val="20"/>
        </w:rPr>
        <w:t xml:space="preserve">180g/l, brez vode, za vse druge proizvode, vključno z barvami, katerih </w:t>
      </w:r>
      <w:proofErr w:type="spellStart"/>
      <w:r w:rsidRPr="00476385">
        <w:rPr>
          <w:rFonts w:ascii="Arial" w:hAnsi="Arial" w:cs="Arial"/>
          <w:sz w:val="20"/>
          <w:szCs w:val="20"/>
        </w:rPr>
        <w:t>razlivnost</w:t>
      </w:r>
      <w:proofErr w:type="spellEnd"/>
      <w:r w:rsidRPr="00476385">
        <w:rPr>
          <w:rFonts w:ascii="Arial" w:hAnsi="Arial" w:cs="Arial"/>
          <w:sz w:val="20"/>
          <w:szCs w:val="20"/>
        </w:rPr>
        <w:t xml:space="preserve"> je manjša od 15m</w:t>
      </w:r>
      <w:r w:rsidRPr="00476385">
        <w:rPr>
          <w:rFonts w:ascii="Arial" w:hAnsi="Arial" w:cs="Arial"/>
          <w:sz w:val="20"/>
          <w:szCs w:val="20"/>
          <w:vertAlign w:val="superscript"/>
        </w:rPr>
        <w:t>2</w:t>
      </w:r>
      <w:r w:rsidRPr="00476385">
        <w:rPr>
          <w:rFonts w:ascii="Arial" w:hAnsi="Arial" w:cs="Arial"/>
          <w:sz w:val="20"/>
          <w:szCs w:val="20"/>
        </w:rPr>
        <w:t>/l, laki, barvami za les, talnimi premazi in talnimi barvami,</w:t>
      </w:r>
    </w:p>
    <w:p w:rsidR="00B160AD" w:rsidRPr="00476385" w:rsidRDefault="00B160AD" w:rsidP="00583C5A">
      <w:pPr>
        <w:pStyle w:val="Odstavekseznama"/>
        <w:numPr>
          <w:ilvl w:val="0"/>
          <w:numId w:val="21"/>
        </w:numPr>
        <w:ind w:left="1352"/>
        <w:jc w:val="both"/>
        <w:rPr>
          <w:rFonts w:ascii="Arial" w:hAnsi="Arial" w:cs="Arial"/>
          <w:sz w:val="20"/>
          <w:szCs w:val="20"/>
        </w:rPr>
      </w:pPr>
      <w:r w:rsidRPr="00476385">
        <w:rPr>
          <w:rFonts w:ascii="Arial" w:hAnsi="Arial" w:cs="Arial"/>
          <w:sz w:val="20"/>
          <w:szCs w:val="20"/>
        </w:rPr>
        <w:t>materiali na osnovi lesa, pri katerih so emisije formaldehida višje od zahtev za emisij</w:t>
      </w:r>
      <w:r w:rsidR="00BE471A" w:rsidRPr="00476385">
        <w:rPr>
          <w:rFonts w:ascii="Arial" w:hAnsi="Arial" w:cs="Arial"/>
          <w:sz w:val="20"/>
          <w:szCs w:val="20"/>
        </w:rPr>
        <w:t>s</w:t>
      </w:r>
      <w:r w:rsidRPr="00476385">
        <w:rPr>
          <w:rFonts w:ascii="Arial" w:hAnsi="Arial" w:cs="Arial"/>
          <w:sz w:val="20"/>
          <w:szCs w:val="20"/>
        </w:rPr>
        <w:t>ki razred E 1, kot jih opredeljujejo standardi SIST EN 300, SIST EN 312, SIST EN 622, SIST EN 636 in SIST EN 13986.</w:t>
      </w:r>
    </w:p>
    <w:p w:rsidR="00B160AD" w:rsidRPr="00476385" w:rsidRDefault="00B160AD" w:rsidP="001B4ED4">
      <w:pPr>
        <w:tabs>
          <w:tab w:val="left" w:pos="392"/>
        </w:tabs>
        <w:ind w:left="709"/>
        <w:jc w:val="both"/>
        <w:rPr>
          <w:rFonts w:ascii="Arial" w:hAnsi="Arial" w:cs="Arial"/>
          <w:sz w:val="20"/>
          <w:szCs w:val="20"/>
        </w:rPr>
      </w:pPr>
      <w:r w:rsidRPr="00476385">
        <w:rPr>
          <w:rFonts w:ascii="Arial" w:hAnsi="Arial" w:cs="Arial"/>
          <w:sz w:val="20"/>
          <w:szCs w:val="20"/>
        </w:rPr>
        <w:t>3. Emisije hlapnih organskih spojin, ki bodo v uporabljenih gradbenih proizvodih, ne smejo presegat</w:t>
      </w:r>
      <w:r w:rsidR="00BE471A" w:rsidRPr="00476385">
        <w:rPr>
          <w:rFonts w:ascii="Arial" w:hAnsi="Arial" w:cs="Arial"/>
          <w:sz w:val="20"/>
          <w:szCs w:val="20"/>
        </w:rPr>
        <w:t>i vrednosti, določenih v evrops</w:t>
      </w:r>
      <w:r w:rsidRPr="00476385">
        <w:rPr>
          <w:rFonts w:ascii="Arial" w:hAnsi="Arial" w:cs="Arial"/>
          <w:sz w:val="20"/>
          <w:szCs w:val="20"/>
        </w:rPr>
        <w:t>k</w:t>
      </w:r>
      <w:r w:rsidR="00BE471A" w:rsidRPr="00476385">
        <w:rPr>
          <w:rFonts w:ascii="Arial" w:hAnsi="Arial" w:cs="Arial"/>
          <w:sz w:val="20"/>
          <w:szCs w:val="20"/>
        </w:rPr>
        <w:t>e</w:t>
      </w:r>
      <w:r w:rsidRPr="00476385">
        <w:rPr>
          <w:rFonts w:ascii="Arial" w:hAnsi="Arial" w:cs="Arial"/>
          <w:sz w:val="20"/>
          <w:szCs w:val="20"/>
        </w:rPr>
        <w:t>m standardu za določitev emisij SIST EN ISO 16000-9, SIST EN ISO 16000-10, SIST EN ISO 16000-11.</w:t>
      </w:r>
    </w:p>
    <w:p w:rsidR="00B160AD" w:rsidRPr="00476385" w:rsidRDefault="00B160AD" w:rsidP="001B4ED4">
      <w:pPr>
        <w:tabs>
          <w:tab w:val="left" w:pos="392"/>
        </w:tabs>
        <w:ind w:left="709"/>
        <w:jc w:val="both"/>
        <w:rPr>
          <w:rFonts w:ascii="Arial" w:hAnsi="Arial" w:cs="Arial"/>
          <w:sz w:val="20"/>
          <w:szCs w:val="20"/>
        </w:rPr>
      </w:pPr>
      <w:r w:rsidRPr="00476385">
        <w:rPr>
          <w:rFonts w:ascii="Arial" w:hAnsi="Arial" w:cs="Arial"/>
          <w:sz w:val="20"/>
          <w:szCs w:val="20"/>
        </w:rPr>
        <w:t>4. Uporabljen les mora izvirati iz zakonitih virov.</w:t>
      </w:r>
    </w:p>
    <w:p w:rsidR="009F6F0B" w:rsidRPr="00476385" w:rsidRDefault="009F6F0B" w:rsidP="001B4ED4">
      <w:pPr>
        <w:jc w:val="both"/>
      </w:pPr>
    </w:p>
    <w:p w:rsidR="00694122" w:rsidRPr="00476385" w:rsidRDefault="00694122" w:rsidP="001B4ED4">
      <w:pPr>
        <w:pStyle w:val="Telobesedila31"/>
        <w:ind w:left="708"/>
        <w:rPr>
          <w:rFonts w:ascii="Arial" w:hAnsi="Arial" w:cs="Arial"/>
          <w:sz w:val="20"/>
          <w:szCs w:val="20"/>
        </w:rPr>
      </w:pPr>
      <w:r w:rsidRPr="00476385">
        <w:rPr>
          <w:rFonts w:ascii="Arial" w:hAnsi="Arial" w:cs="Arial"/>
          <w:sz w:val="20"/>
          <w:szCs w:val="20"/>
        </w:rPr>
        <w:t xml:space="preserve">Dokazilo o izpolnjevanju pogoja: </w:t>
      </w:r>
    </w:p>
    <w:p w:rsidR="00694122" w:rsidRPr="00476385" w:rsidRDefault="00694122" w:rsidP="001B4ED4">
      <w:pPr>
        <w:pStyle w:val="Telobesedila31"/>
        <w:ind w:left="708"/>
        <w:rPr>
          <w:rFonts w:ascii="Arial" w:hAnsi="Arial" w:cs="Arial"/>
          <w:sz w:val="20"/>
          <w:szCs w:val="20"/>
        </w:rPr>
      </w:pPr>
    </w:p>
    <w:p w:rsidR="00694122" w:rsidRDefault="00694122" w:rsidP="001B4ED4">
      <w:pPr>
        <w:pStyle w:val="Telobesedila31"/>
        <w:ind w:left="708"/>
        <w:rPr>
          <w:rFonts w:ascii="Arial" w:hAnsi="Arial" w:cs="Arial"/>
          <w:sz w:val="20"/>
          <w:szCs w:val="20"/>
        </w:rPr>
      </w:pPr>
      <w:r w:rsidRPr="00476385">
        <w:rPr>
          <w:rFonts w:ascii="Arial" w:hAnsi="Arial" w:cs="Arial"/>
          <w:sz w:val="20"/>
          <w:szCs w:val="20"/>
        </w:rPr>
        <w:t xml:space="preserve">Izjava ponudnika o izpolnjevanju temeljnih okoljskih zahtev </w:t>
      </w:r>
      <w:r w:rsidR="00424618" w:rsidRPr="00476385">
        <w:rPr>
          <w:rFonts w:ascii="Arial" w:hAnsi="Arial" w:cs="Arial"/>
          <w:sz w:val="20"/>
          <w:szCs w:val="20"/>
        </w:rPr>
        <w:t xml:space="preserve">(Obrazec št. </w:t>
      </w:r>
      <w:r w:rsidR="001D6750" w:rsidRPr="00476385">
        <w:rPr>
          <w:rFonts w:ascii="Arial" w:hAnsi="Arial" w:cs="Arial"/>
          <w:sz w:val="20"/>
          <w:szCs w:val="20"/>
        </w:rPr>
        <w:t>19</w:t>
      </w:r>
      <w:r w:rsidRPr="00476385">
        <w:rPr>
          <w:rFonts w:ascii="Arial" w:hAnsi="Arial" w:cs="Arial"/>
          <w:sz w:val="20"/>
          <w:szCs w:val="20"/>
        </w:rPr>
        <w:t>)</w:t>
      </w:r>
      <w:r w:rsidR="002C4A5D" w:rsidRPr="00476385">
        <w:rPr>
          <w:rFonts w:ascii="Arial" w:hAnsi="Arial" w:cs="Arial"/>
          <w:sz w:val="20"/>
          <w:szCs w:val="20"/>
        </w:rPr>
        <w:t>, datirana, podpisana in žigosana s strani ponudnika / vodilnega ponudnika v skupini ponudnikov.</w:t>
      </w:r>
    </w:p>
    <w:p w:rsidR="001B4ED4" w:rsidRPr="00476385" w:rsidRDefault="001B4ED4" w:rsidP="001B4ED4">
      <w:pPr>
        <w:pStyle w:val="Telobesedila31"/>
        <w:ind w:left="708"/>
        <w:rPr>
          <w:rFonts w:ascii="Arial" w:hAnsi="Arial" w:cs="Arial"/>
          <w:sz w:val="20"/>
          <w:szCs w:val="20"/>
        </w:rPr>
      </w:pPr>
    </w:p>
    <w:p w:rsidR="00AD65A6" w:rsidRPr="00476385" w:rsidRDefault="00AD65A6" w:rsidP="001B4ED4">
      <w:pPr>
        <w:pStyle w:val="Naslov30"/>
        <w:spacing w:before="0" w:after="0"/>
        <w:jc w:val="both"/>
        <w:rPr>
          <w:rFonts w:ascii="Arial" w:hAnsi="Arial" w:cs="Arial"/>
          <w:sz w:val="20"/>
          <w:szCs w:val="20"/>
        </w:rPr>
      </w:pPr>
      <w:r w:rsidRPr="00476385">
        <w:rPr>
          <w:rFonts w:ascii="Arial" w:hAnsi="Arial" w:cs="Arial"/>
          <w:sz w:val="20"/>
          <w:szCs w:val="20"/>
        </w:rPr>
        <w:t xml:space="preserve">Program in način usposabljanja </w:t>
      </w:r>
      <w:r w:rsidR="00BE471A" w:rsidRPr="00476385">
        <w:rPr>
          <w:rFonts w:ascii="Arial" w:hAnsi="Arial" w:cs="Arial"/>
          <w:sz w:val="20"/>
          <w:szCs w:val="20"/>
        </w:rPr>
        <w:t>upravljavca</w:t>
      </w:r>
      <w:r w:rsidRPr="00476385">
        <w:rPr>
          <w:rFonts w:ascii="Arial" w:hAnsi="Arial" w:cs="Arial"/>
          <w:sz w:val="20"/>
          <w:szCs w:val="20"/>
        </w:rPr>
        <w:t xml:space="preserve"> stavbe:</w:t>
      </w:r>
    </w:p>
    <w:p w:rsidR="00AD65A6" w:rsidRPr="00476385" w:rsidRDefault="00AD65A6" w:rsidP="001B4ED4">
      <w:pPr>
        <w:pStyle w:val="Telobesedila31"/>
        <w:ind w:left="708"/>
        <w:rPr>
          <w:rFonts w:ascii="Arial" w:hAnsi="Arial" w:cs="Arial"/>
          <w:sz w:val="20"/>
          <w:szCs w:val="20"/>
        </w:rPr>
      </w:pPr>
      <w:r w:rsidRPr="00476385">
        <w:rPr>
          <w:rFonts w:ascii="Arial" w:hAnsi="Arial" w:cs="Arial"/>
          <w:sz w:val="20"/>
          <w:szCs w:val="20"/>
        </w:rPr>
        <w:t xml:space="preserve">V skladu z Uredbo o zelenem javnem naročanju, točke 7.2. priloge 7 mora ponudnik priložiti k ponudbi izdelan program in način usposabljanja </w:t>
      </w:r>
      <w:r w:rsidR="00BE471A" w:rsidRPr="00476385">
        <w:rPr>
          <w:rFonts w:ascii="Arial" w:hAnsi="Arial" w:cs="Arial"/>
          <w:sz w:val="20"/>
          <w:szCs w:val="20"/>
        </w:rPr>
        <w:t>upravljavca</w:t>
      </w:r>
      <w:r w:rsidRPr="00476385">
        <w:rPr>
          <w:rFonts w:ascii="Arial" w:hAnsi="Arial" w:cs="Arial"/>
          <w:sz w:val="20"/>
          <w:szCs w:val="20"/>
        </w:rPr>
        <w:t xml:space="preserve"> stavbe. Ponudnik bo moral po zaključku del, ki so predmet javnega naročila, usposobiti </w:t>
      </w:r>
      <w:r w:rsidR="00BE471A" w:rsidRPr="00476385">
        <w:rPr>
          <w:rFonts w:ascii="Arial" w:hAnsi="Arial" w:cs="Arial"/>
          <w:sz w:val="20"/>
          <w:szCs w:val="20"/>
        </w:rPr>
        <w:t>upravljavca</w:t>
      </w:r>
      <w:r w:rsidRPr="00476385">
        <w:rPr>
          <w:rFonts w:ascii="Arial" w:hAnsi="Arial" w:cs="Arial"/>
          <w:sz w:val="20"/>
          <w:szCs w:val="20"/>
        </w:rPr>
        <w:t xml:space="preserve"> stavbe za energijsko učinkovito uporabo stavbe, s čimer se najkasneje v roku dveh let po zaključenih delih, ki so predmet javnega naročila, zagotovi doseganje načrtovane porabe energije in vode.</w:t>
      </w:r>
    </w:p>
    <w:p w:rsidR="00AD65A6" w:rsidRPr="00476385" w:rsidRDefault="00AD65A6" w:rsidP="001B4ED4">
      <w:pPr>
        <w:pStyle w:val="Telobesedila31"/>
        <w:ind w:left="708"/>
        <w:rPr>
          <w:rFonts w:ascii="Arial" w:hAnsi="Arial" w:cs="Arial"/>
          <w:sz w:val="20"/>
          <w:szCs w:val="20"/>
        </w:rPr>
      </w:pPr>
    </w:p>
    <w:p w:rsidR="00AD65A6" w:rsidRPr="00476385" w:rsidRDefault="00AD65A6" w:rsidP="001B4ED4">
      <w:pPr>
        <w:pStyle w:val="Telobesedila31"/>
        <w:ind w:left="708"/>
        <w:rPr>
          <w:rFonts w:ascii="Arial" w:hAnsi="Arial" w:cs="Arial"/>
          <w:sz w:val="20"/>
          <w:szCs w:val="20"/>
        </w:rPr>
      </w:pPr>
      <w:r w:rsidRPr="00476385">
        <w:rPr>
          <w:rFonts w:ascii="Arial" w:hAnsi="Arial" w:cs="Arial"/>
          <w:sz w:val="20"/>
          <w:szCs w:val="20"/>
        </w:rPr>
        <w:t xml:space="preserve">Dokazilo o izpolnjevanju pogoja: </w:t>
      </w:r>
    </w:p>
    <w:p w:rsidR="00AD65A6" w:rsidRPr="00476385" w:rsidRDefault="00AD65A6" w:rsidP="001B4ED4">
      <w:pPr>
        <w:pStyle w:val="Telobesedila31"/>
        <w:ind w:left="708"/>
        <w:rPr>
          <w:rFonts w:ascii="Arial" w:hAnsi="Arial" w:cs="Arial"/>
          <w:sz w:val="20"/>
          <w:szCs w:val="20"/>
        </w:rPr>
      </w:pPr>
    </w:p>
    <w:p w:rsidR="00AD65A6" w:rsidRPr="00476385" w:rsidRDefault="00AD65A6" w:rsidP="001B4ED4">
      <w:pPr>
        <w:pStyle w:val="Telobesedila31"/>
        <w:ind w:left="708"/>
        <w:rPr>
          <w:rFonts w:ascii="Arial" w:hAnsi="Arial" w:cs="Arial"/>
          <w:sz w:val="20"/>
          <w:szCs w:val="20"/>
        </w:rPr>
      </w:pPr>
      <w:r w:rsidRPr="00476385">
        <w:rPr>
          <w:rFonts w:ascii="Arial" w:hAnsi="Arial" w:cs="Arial"/>
          <w:sz w:val="20"/>
          <w:szCs w:val="20"/>
        </w:rPr>
        <w:t xml:space="preserve">Priložen program in način usposabljanja </w:t>
      </w:r>
      <w:r w:rsidR="00BE471A" w:rsidRPr="00476385">
        <w:rPr>
          <w:rFonts w:ascii="Arial" w:hAnsi="Arial" w:cs="Arial"/>
          <w:sz w:val="20"/>
          <w:szCs w:val="20"/>
        </w:rPr>
        <w:t>upravljavca</w:t>
      </w:r>
      <w:r w:rsidRPr="00476385">
        <w:rPr>
          <w:rFonts w:ascii="Arial" w:hAnsi="Arial" w:cs="Arial"/>
          <w:sz w:val="20"/>
          <w:szCs w:val="20"/>
        </w:rPr>
        <w:t xml:space="preserve"> stavbe (Obrazec št. 2</w:t>
      </w:r>
      <w:r w:rsidR="00D27FDA" w:rsidRPr="00476385">
        <w:rPr>
          <w:rFonts w:ascii="Arial" w:hAnsi="Arial" w:cs="Arial"/>
          <w:sz w:val="20"/>
          <w:szCs w:val="20"/>
        </w:rPr>
        <w:t>0</w:t>
      </w:r>
      <w:r w:rsidRPr="00476385">
        <w:rPr>
          <w:rFonts w:ascii="Arial" w:hAnsi="Arial" w:cs="Arial"/>
          <w:sz w:val="20"/>
          <w:szCs w:val="20"/>
        </w:rPr>
        <w:t>)</w:t>
      </w:r>
      <w:r w:rsidR="00D27FDA" w:rsidRPr="00476385">
        <w:rPr>
          <w:rFonts w:ascii="Arial" w:hAnsi="Arial" w:cs="Arial"/>
          <w:sz w:val="20"/>
          <w:szCs w:val="20"/>
        </w:rPr>
        <w:t>, datiran, podpisan in žigosan</w:t>
      </w:r>
      <w:r w:rsidRPr="00476385">
        <w:rPr>
          <w:rFonts w:ascii="Arial" w:hAnsi="Arial" w:cs="Arial"/>
          <w:sz w:val="20"/>
          <w:szCs w:val="20"/>
        </w:rPr>
        <w:t xml:space="preserve"> s strani ponudnika / vodilnega ponudnika v skupini ponudnikov.</w:t>
      </w:r>
    </w:p>
    <w:p w:rsidR="00A3633A" w:rsidRPr="00476385" w:rsidRDefault="00A3633A"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bCs/>
          <w:sz w:val="20"/>
          <w:szCs w:val="20"/>
        </w:rPr>
      </w:pPr>
    </w:p>
    <w:p w:rsidR="0014437F" w:rsidRPr="00476385" w:rsidRDefault="00A3633A" w:rsidP="001B4ED4">
      <w:pPr>
        <w:pStyle w:val="Naslov20"/>
        <w:spacing w:before="0" w:after="0"/>
        <w:jc w:val="both"/>
        <w:rPr>
          <w:i w:val="0"/>
          <w:iCs w:val="0"/>
          <w:sz w:val="22"/>
          <w:szCs w:val="22"/>
        </w:rPr>
      </w:pPr>
      <w:r w:rsidRPr="00476385">
        <w:rPr>
          <w:i w:val="0"/>
          <w:iCs w:val="0"/>
          <w:sz w:val="22"/>
          <w:szCs w:val="22"/>
        </w:rPr>
        <w:lastRenderedPageBreak/>
        <w:t>DRUGI</w:t>
      </w:r>
      <w:r w:rsidR="0014437F" w:rsidRPr="00476385">
        <w:rPr>
          <w:i w:val="0"/>
          <w:iCs w:val="0"/>
          <w:sz w:val="22"/>
          <w:szCs w:val="22"/>
        </w:rPr>
        <w:t xml:space="preserve"> NAROČNIKOVI POGOJI</w:t>
      </w: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10"/>
        <w:rPr>
          <w:rFonts w:ascii="Arial" w:hAnsi="Arial" w:cs="Arial"/>
          <w:sz w:val="20"/>
          <w:szCs w:val="20"/>
        </w:rPr>
      </w:pPr>
    </w:p>
    <w:p w:rsidR="0014437F"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bCs/>
          <w:sz w:val="20"/>
          <w:szCs w:val="20"/>
        </w:rPr>
      </w:pPr>
      <w:r w:rsidRPr="00476385">
        <w:rPr>
          <w:rFonts w:ascii="Arial" w:hAnsi="Arial" w:cs="Arial"/>
          <w:b/>
          <w:bCs/>
          <w:sz w:val="20"/>
          <w:szCs w:val="20"/>
        </w:rPr>
        <w:t>Naročnik določa naslednje obvezne pogoje:</w:t>
      </w:r>
    </w:p>
    <w:p w:rsidR="001B4ED4" w:rsidRPr="00476385" w:rsidRDefault="001B4ED4"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2"/>
          <w:szCs w:val="22"/>
        </w:rPr>
      </w:pPr>
    </w:p>
    <w:p w:rsidR="0014437F" w:rsidRPr="00476385" w:rsidRDefault="0014437F" w:rsidP="001B4ED4">
      <w:pPr>
        <w:pStyle w:val="Naslov30"/>
        <w:spacing w:before="0" w:after="0"/>
        <w:jc w:val="both"/>
        <w:rPr>
          <w:rFonts w:ascii="Arial" w:hAnsi="Arial" w:cs="Arial"/>
          <w:sz w:val="20"/>
          <w:szCs w:val="20"/>
        </w:rPr>
      </w:pPr>
      <w:r w:rsidRPr="00476385">
        <w:rPr>
          <w:rFonts w:ascii="Arial" w:hAnsi="Arial" w:cs="Arial"/>
          <w:sz w:val="20"/>
          <w:szCs w:val="20"/>
        </w:rPr>
        <w:t xml:space="preserve">da ponudnik predloži bančno garancijo </w:t>
      </w:r>
      <w:r w:rsidR="00CE5D7D" w:rsidRPr="00476385">
        <w:rPr>
          <w:rFonts w:ascii="Arial" w:hAnsi="Arial" w:cs="Arial"/>
          <w:sz w:val="20"/>
          <w:szCs w:val="20"/>
        </w:rPr>
        <w:t xml:space="preserve">ali ustrezno kavcijsko zavarovanje pri zavarovalnici </w:t>
      </w:r>
      <w:r w:rsidRPr="00476385">
        <w:rPr>
          <w:rFonts w:ascii="Arial" w:hAnsi="Arial" w:cs="Arial"/>
          <w:sz w:val="20"/>
          <w:szCs w:val="20"/>
        </w:rPr>
        <w:t xml:space="preserve">za resnost ponudbe v višini </w:t>
      </w:r>
      <w:r w:rsidR="0003189B" w:rsidRPr="00476385">
        <w:rPr>
          <w:rFonts w:ascii="Arial" w:hAnsi="Arial" w:cs="Arial"/>
          <w:sz w:val="20"/>
          <w:szCs w:val="20"/>
        </w:rPr>
        <w:t>20</w:t>
      </w:r>
      <w:r w:rsidR="001C3340" w:rsidRPr="00476385">
        <w:rPr>
          <w:rFonts w:ascii="Arial" w:hAnsi="Arial" w:cs="Arial"/>
          <w:sz w:val="20"/>
          <w:szCs w:val="20"/>
        </w:rPr>
        <w:t xml:space="preserve">.000 EUR, </w:t>
      </w:r>
      <w:r w:rsidR="00CE5D7D" w:rsidRPr="00476385">
        <w:rPr>
          <w:rFonts w:ascii="Arial" w:hAnsi="Arial" w:cs="Arial"/>
          <w:sz w:val="20"/>
          <w:szCs w:val="20"/>
        </w:rPr>
        <w:t>izdano s strani banke ali zavarovalnice.</w:t>
      </w: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p>
    <w:p w:rsidR="00ED6DC1"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476385">
        <w:rPr>
          <w:rFonts w:ascii="Arial" w:hAnsi="Arial" w:cs="Arial"/>
          <w:sz w:val="20"/>
          <w:szCs w:val="20"/>
        </w:rPr>
        <w:t xml:space="preserve">Dokazilo o izpolnjevanju pogoja: </w:t>
      </w:r>
      <w:r w:rsidR="00ED6DC1" w:rsidRPr="00476385">
        <w:rPr>
          <w:rFonts w:ascii="Arial" w:hAnsi="Arial" w:cs="Arial"/>
          <w:sz w:val="20"/>
          <w:szCs w:val="20"/>
        </w:rPr>
        <w:t xml:space="preserve">Garancija </w:t>
      </w:r>
      <w:r w:rsidRPr="00476385">
        <w:rPr>
          <w:rFonts w:ascii="Arial" w:hAnsi="Arial" w:cs="Arial"/>
          <w:sz w:val="20"/>
          <w:szCs w:val="20"/>
        </w:rPr>
        <w:t>se mora glasiti na glavnega ponudnika oziroma vodilnega ponudnika v skupini ponudnikov.</w:t>
      </w:r>
      <w:r w:rsidR="0090035B" w:rsidRPr="00476385">
        <w:rPr>
          <w:rFonts w:ascii="Arial" w:hAnsi="Arial" w:cs="Arial"/>
          <w:sz w:val="20"/>
          <w:szCs w:val="20"/>
        </w:rPr>
        <w:t xml:space="preserve"> </w:t>
      </w: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476385">
        <w:rPr>
          <w:rFonts w:ascii="Arial" w:hAnsi="Arial" w:cs="Arial"/>
          <w:sz w:val="20"/>
          <w:szCs w:val="20"/>
        </w:rPr>
        <w:t xml:space="preserve">Bančna garancija </w:t>
      </w:r>
      <w:r w:rsidR="00CE5D7D" w:rsidRPr="00476385">
        <w:rPr>
          <w:rFonts w:ascii="Arial" w:hAnsi="Arial" w:cs="Arial"/>
          <w:sz w:val="20"/>
          <w:szCs w:val="20"/>
        </w:rPr>
        <w:t xml:space="preserve">ali ustrezno kavcijsko zavarovanje pri zavarovalnici </w:t>
      </w:r>
      <w:r w:rsidRPr="00476385">
        <w:rPr>
          <w:rFonts w:ascii="Arial" w:hAnsi="Arial" w:cs="Arial"/>
          <w:sz w:val="20"/>
          <w:szCs w:val="20"/>
        </w:rPr>
        <w:t xml:space="preserve">za resnost ponudbe (vzorec teksta je priložen na obrazcu št. </w:t>
      </w:r>
      <w:r w:rsidR="009903C0" w:rsidRPr="00476385">
        <w:rPr>
          <w:rFonts w:ascii="Arial" w:hAnsi="Arial" w:cs="Arial"/>
          <w:sz w:val="20"/>
          <w:szCs w:val="20"/>
        </w:rPr>
        <w:t>25</w:t>
      </w:r>
      <w:r w:rsidRPr="00476385">
        <w:rPr>
          <w:rFonts w:ascii="Arial" w:hAnsi="Arial" w:cs="Arial"/>
          <w:sz w:val="20"/>
          <w:szCs w:val="20"/>
        </w:rPr>
        <w:t xml:space="preserve">). </w:t>
      </w: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p>
    <w:p w:rsidR="0014437F" w:rsidRPr="00476385" w:rsidRDefault="0014437F"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b/>
          <w:bCs/>
          <w:sz w:val="20"/>
          <w:szCs w:val="20"/>
        </w:rPr>
      </w:pPr>
      <w:r w:rsidRPr="00476385">
        <w:rPr>
          <w:rFonts w:ascii="Arial" w:hAnsi="Arial" w:cs="Arial"/>
          <w:b/>
          <w:bCs/>
          <w:sz w:val="20"/>
          <w:szCs w:val="20"/>
        </w:rPr>
        <w:t>Dokument mora biti original.</w:t>
      </w:r>
    </w:p>
    <w:p w:rsidR="0014437F" w:rsidRPr="00476385" w:rsidRDefault="0014437F" w:rsidP="001B4ED4">
      <w:pPr>
        <w:jc w:val="both"/>
        <w:rPr>
          <w:rFonts w:ascii="Arial" w:hAnsi="Arial" w:cs="Arial"/>
          <w:sz w:val="20"/>
          <w:szCs w:val="20"/>
        </w:rPr>
      </w:pPr>
    </w:p>
    <w:p w:rsidR="009600E8" w:rsidRPr="00476385" w:rsidRDefault="009600E8" w:rsidP="001B4ED4">
      <w:pPr>
        <w:pStyle w:val="Naslov10"/>
        <w:numPr>
          <w:ilvl w:val="0"/>
          <w:numId w:val="0"/>
        </w:numPr>
        <w:spacing w:before="0" w:after="0"/>
        <w:jc w:val="both"/>
        <w:sectPr w:rsidR="009600E8" w:rsidRPr="00476385" w:rsidSect="00E73E61">
          <w:headerReference w:type="default" r:id="rId9"/>
          <w:footerReference w:type="default" r:id="rId10"/>
          <w:footerReference w:type="first" r:id="rId11"/>
          <w:pgSz w:w="11907" w:h="16840" w:code="9"/>
          <w:pgMar w:top="1418" w:right="1418" w:bottom="709" w:left="1418" w:header="709" w:footer="423" w:gutter="0"/>
          <w:cols w:space="708"/>
          <w:titlePg/>
          <w:docGrid w:linePitch="299"/>
        </w:sectPr>
      </w:pPr>
      <w:bookmarkStart w:id="9" w:name="_Toc257503728"/>
      <w:bookmarkStart w:id="10" w:name="_Toc224277569"/>
    </w:p>
    <w:p w:rsidR="00BD5B79" w:rsidRPr="00476385" w:rsidRDefault="00BD5B79" w:rsidP="001B4ED4">
      <w:pPr>
        <w:pStyle w:val="Naslov10"/>
        <w:numPr>
          <w:ilvl w:val="0"/>
          <w:numId w:val="0"/>
        </w:numPr>
        <w:spacing w:before="0" w:after="0"/>
        <w:jc w:val="both"/>
      </w:pPr>
      <w:r w:rsidRPr="00476385">
        <w:lastRenderedPageBreak/>
        <w:t>POGLAVJE 3: SESTAVNI DELI PONUDBE - DOKAZILA ZA UGOTAVLJANJE SPOSOBNOSTI</w:t>
      </w:r>
      <w:bookmarkEnd w:id="9"/>
      <w:bookmarkEnd w:id="10"/>
    </w:p>
    <w:p w:rsidR="00BD5B79" w:rsidRPr="00476385" w:rsidRDefault="00BD5B79" w:rsidP="001B4ED4">
      <w:pPr>
        <w:jc w:val="both"/>
        <w:rPr>
          <w:rFonts w:ascii="Arial" w:hAnsi="Arial" w:cs="Arial"/>
          <w:i/>
          <w:iCs/>
          <w:sz w:val="20"/>
          <w:szCs w:val="20"/>
        </w:rPr>
      </w:pPr>
    </w:p>
    <w:p w:rsidR="00BD5B79" w:rsidRPr="00476385" w:rsidRDefault="00BD5B79" w:rsidP="001B4ED4">
      <w:pPr>
        <w:jc w:val="both"/>
        <w:rPr>
          <w:rFonts w:ascii="Arial" w:hAnsi="Arial" w:cs="Arial"/>
          <w:i/>
          <w:iCs/>
          <w:sz w:val="20"/>
          <w:szCs w:val="20"/>
        </w:rPr>
      </w:pPr>
      <w:r w:rsidRPr="00476385">
        <w:rPr>
          <w:rFonts w:ascii="Arial" w:hAnsi="Arial" w:cs="Arial"/>
          <w:i/>
          <w:iCs/>
          <w:sz w:val="20"/>
          <w:szCs w:val="20"/>
        </w:rPr>
        <w:t xml:space="preserve">Ponudnik poda ponudbo na obrazcih iz prilog razpisne dokumentacije ali po vsebini in obliki enakih obrazcih, izdelanih s strani ponudnika. Ponudnik mora priloge ustrezno izpolniti, datirati, podpisati in žigosati. </w:t>
      </w:r>
    </w:p>
    <w:p w:rsidR="00BD5B79" w:rsidRPr="00476385" w:rsidRDefault="00BD5B79" w:rsidP="001B4ED4">
      <w:pPr>
        <w:pStyle w:val="Telobesedila2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i/>
          <w:iCs/>
          <w:sz w:val="20"/>
          <w:szCs w:val="20"/>
        </w:rPr>
      </w:pPr>
    </w:p>
    <w:p w:rsidR="00BD5B79" w:rsidRPr="00476385" w:rsidRDefault="00BD5B79" w:rsidP="001B4ED4">
      <w:pPr>
        <w:tabs>
          <w:tab w:val="num" w:pos="900"/>
        </w:tabs>
        <w:jc w:val="both"/>
        <w:rPr>
          <w:rFonts w:ascii="Arial" w:hAnsi="Arial" w:cs="Arial"/>
          <w:i/>
          <w:iCs/>
          <w:sz w:val="20"/>
          <w:szCs w:val="20"/>
        </w:rPr>
      </w:pPr>
      <w:r w:rsidRPr="00476385">
        <w:rPr>
          <w:rFonts w:ascii="Arial" w:hAnsi="Arial" w:cs="Arial"/>
          <w:i/>
          <w:iCs/>
          <w:sz w:val="20"/>
          <w:szCs w:val="20"/>
        </w:rPr>
        <w:t xml:space="preserve">Ponudba mora biti podpisana s strani zakonitega zastopnika ali osebe, ki je s pisnim pooblastilom pooblaščena za podpisovanje v imenu zakonitega zastopnika ponudnika, kar je razvidno iz priloženega pooblastila. </w:t>
      </w:r>
    </w:p>
    <w:p w:rsidR="00BD5B79" w:rsidRPr="00476385" w:rsidRDefault="00BD5B79" w:rsidP="001B4ED4">
      <w:pPr>
        <w:pStyle w:val="Telobesedila2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i/>
          <w:iCs/>
          <w:sz w:val="20"/>
          <w:szCs w:val="20"/>
        </w:rPr>
      </w:pPr>
    </w:p>
    <w:p w:rsidR="00BD5B79" w:rsidRPr="00476385" w:rsidRDefault="00BD5B79" w:rsidP="001B4ED4">
      <w:pPr>
        <w:jc w:val="both"/>
        <w:rPr>
          <w:rFonts w:ascii="Arial" w:hAnsi="Arial" w:cs="Arial"/>
          <w:i/>
          <w:iCs/>
          <w:sz w:val="20"/>
          <w:szCs w:val="20"/>
        </w:rPr>
      </w:pPr>
      <w:r w:rsidRPr="00476385">
        <w:rPr>
          <w:rFonts w:ascii="Arial" w:hAnsi="Arial" w:cs="Arial"/>
          <w:i/>
          <w:iCs/>
          <w:sz w:val="20"/>
          <w:szCs w:val="20"/>
        </w:rPr>
        <w:t>Vsi dokumenti, ki tvorijo ponudbeno dokumentacijo, naj bodo zvezani z vrvico v celoto in zapečateni tako, de je onemogočeno odvzemanje oz. dodajanje.</w:t>
      </w:r>
    </w:p>
    <w:p w:rsidR="00BD5B79" w:rsidRPr="00476385" w:rsidRDefault="00BD5B79" w:rsidP="001B4ED4">
      <w:pPr>
        <w:jc w:val="both"/>
        <w:rPr>
          <w:rFonts w:ascii="Arial" w:hAnsi="Arial" w:cs="Arial"/>
          <w:i/>
          <w:iCs/>
          <w:sz w:val="20"/>
          <w:szCs w:val="20"/>
        </w:rPr>
      </w:pPr>
    </w:p>
    <w:p w:rsidR="00BD5B79" w:rsidRPr="00476385" w:rsidRDefault="00BD5B79" w:rsidP="001B4ED4">
      <w:pPr>
        <w:jc w:val="both"/>
        <w:rPr>
          <w:rFonts w:ascii="Arial" w:hAnsi="Arial" w:cs="Arial"/>
          <w:i/>
          <w:iCs/>
          <w:sz w:val="20"/>
          <w:szCs w:val="20"/>
        </w:rPr>
      </w:pPr>
      <w:r w:rsidRPr="00476385">
        <w:rPr>
          <w:rFonts w:ascii="Arial" w:hAnsi="Arial" w:cs="Arial"/>
          <w:i/>
          <w:iCs/>
          <w:sz w:val="20"/>
          <w:szCs w:val="20"/>
        </w:rPr>
        <w:t>Vse strani ponudbene dokumentacije naj bodo oštevilčene z zaporednimi številkami.</w:t>
      </w:r>
    </w:p>
    <w:p w:rsidR="00BD5B79" w:rsidRPr="00476385" w:rsidRDefault="00BD5B79" w:rsidP="001B4ED4">
      <w:pPr>
        <w:jc w:val="both"/>
        <w:rPr>
          <w:rFonts w:ascii="Arial" w:hAnsi="Arial" w:cs="Arial"/>
        </w:rPr>
      </w:pPr>
    </w:p>
    <w:p w:rsidR="00BD5B79" w:rsidRPr="00476385" w:rsidRDefault="00BD5B79" w:rsidP="001B4ED4">
      <w:pPr>
        <w:jc w:val="both"/>
        <w:rPr>
          <w:rFonts w:ascii="Arial" w:hAnsi="Arial" w:cs="Arial"/>
          <w:b/>
          <w:bCs/>
          <w:sz w:val="20"/>
          <w:szCs w:val="20"/>
          <w:u w:val="single"/>
        </w:rPr>
      </w:pPr>
      <w:r w:rsidRPr="00476385">
        <w:rPr>
          <w:rFonts w:ascii="Arial" w:hAnsi="Arial" w:cs="Arial"/>
          <w:b/>
          <w:bCs/>
          <w:sz w:val="20"/>
          <w:szCs w:val="20"/>
          <w:u w:val="single"/>
        </w:rPr>
        <w:t>Sestavni deli ponudbe:</w:t>
      </w:r>
    </w:p>
    <w:p w:rsidR="00BD5B79" w:rsidRPr="00476385" w:rsidRDefault="00BD5B79"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BD5B79" w:rsidRPr="00476385" w:rsidRDefault="00BD5B79"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Obrazec ponudbe (obrazec št. 1);</w:t>
      </w:r>
    </w:p>
    <w:p w:rsidR="00BD5B79" w:rsidRPr="00476385" w:rsidRDefault="00BD5B79" w:rsidP="001B4ED4">
      <w:pPr>
        <w:jc w:val="both"/>
        <w:rPr>
          <w:rFonts w:ascii="Arial" w:hAnsi="Arial" w:cs="Arial"/>
          <w:sz w:val="20"/>
          <w:szCs w:val="20"/>
        </w:rPr>
      </w:pPr>
      <w:r w:rsidRPr="00476385">
        <w:rPr>
          <w:rFonts w:ascii="Arial" w:hAnsi="Arial" w:cs="Arial"/>
          <w:sz w:val="20"/>
          <w:szCs w:val="20"/>
        </w:rPr>
        <w:t>Obrazec mora biti izpolnjen, datiran, podpisan in žigosan vsak list s strani ponudnika / vodilnega ponudnika.</w:t>
      </w:r>
      <w:r w:rsidR="004A7A10" w:rsidRPr="00476385">
        <w:rPr>
          <w:rFonts w:ascii="Arial" w:hAnsi="Arial" w:cs="Arial"/>
          <w:sz w:val="20"/>
          <w:szCs w:val="20"/>
        </w:rPr>
        <w:t xml:space="preserve"> </w:t>
      </w:r>
    </w:p>
    <w:p w:rsidR="00BD5B79" w:rsidRPr="00476385" w:rsidRDefault="00BD5B79" w:rsidP="001B4ED4">
      <w:pPr>
        <w:ind w:left="357" w:hanging="357"/>
        <w:jc w:val="both"/>
        <w:rPr>
          <w:rFonts w:ascii="Arial" w:hAnsi="Arial" w:cs="Arial"/>
          <w:b/>
          <w:bCs/>
          <w:sz w:val="20"/>
          <w:szCs w:val="20"/>
          <w:u w:val="single"/>
        </w:rPr>
      </w:pPr>
    </w:p>
    <w:p w:rsidR="00BD5B79" w:rsidRPr="00476385" w:rsidRDefault="00BD5B79" w:rsidP="001B4ED4">
      <w:pPr>
        <w:numPr>
          <w:ilvl w:val="0"/>
          <w:numId w:val="10"/>
        </w:numPr>
        <w:tabs>
          <w:tab w:val="clear" w:pos="720"/>
          <w:tab w:val="num" w:pos="330"/>
        </w:tabs>
        <w:ind w:left="330" w:hanging="330"/>
        <w:jc w:val="both"/>
        <w:rPr>
          <w:rFonts w:ascii="Arial" w:hAnsi="Arial" w:cs="Arial"/>
          <w:sz w:val="20"/>
          <w:szCs w:val="20"/>
        </w:rPr>
      </w:pPr>
      <w:r w:rsidRPr="00476385">
        <w:rPr>
          <w:rFonts w:ascii="Arial" w:hAnsi="Arial" w:cs="Arial"/>
          <w:b/>
          <w:bCs/>
          <w:sz w:val="20"/>
          <w:szCs w:val="20"/>
        </w:rPr>
        <w:t>Podatki o ponudniku ali vodilnem ponudniku/ponudnikih v primeru skupine ponudnikov (obrazec št. 2);</w:t>
      </w:r>
    </w:p>
    <w:p w:rsidR="00BD5B79" w:rsidRPr="00476385" w:rsidRDefault="00BD5B79" w:rsidP="001B4ED4">
      <w:pPr>
        <w:jc w:val="both"/>
        <w:rPr>
          <w:rFonts w:ascii="Arial" w:hAnsi="Arial" w:cs="Arial"/>
          <w:sz w:val="20"/>
          <w:szCs w:val="20"/>
        </w:rPr>
      </w:pPr>
      <w:r w:rsidRPr="00476385">
        <w:rPr>
          <w:rFonts w:ascii="Arial" w:hAnsi="Arial" w:cs="Arial"/>
          <w:sz w:val="20"/>
          <w:szCs w:val="20"/>
        </w:rPr>
        <w:t>Obrazec mora biti izpolnjen, datiran, podpisan in žigosan s strani ponudnika / vodilnega ponudnika in vseh ostalih ponudnikov v skupini ponudnikov.</w:t>
      </w:r>
    </w:p>
    <w:p w:rsidR="00BD5B79" w:rsidRPr="00476385" w:rsidRDefault="00BD5B79" w:rsidP="001B4ED4">
      <w:pPr>
        <w:jc w:val="both"/>
        <w:rPr>
          <w:rFonts w:ascii="Arial" w:hAnsi="Arial" w:cs="Arial"/>
          <w:sz w:val="20"/>
          <w:szCs w:val="20"/>
        </w:rPr>
      </w:pPr>
    </w:p>
    <w:p w:rsidR="00BD5B79" w:rsidRPr="00476385" w:rsidRDefault="00BD5B79" w:rsidP="001B4ED4">
      <w:pPr>
        <w:jc w:val="both"/>
        <w:rPr>
          <w:rFonts w:ascii="Arial" w:hAnsi="Arial" w:cs="Arial"/>
          <w:b/>
          <w:bCs/>
          <w:sz w:val="20"/>
          <w:szCs w:val="20"/>
        </w:rPr>
      </w:pPr>
      <w:r w:rsidRPr="00476385">
        <w:rPr>
          <w:rFonts w:ascii="Arial" w:hAnsi="Arial" w:cs="Arial"/>
          <w:b/>
          <w:bCs/>
          <w:sz w:val="20"/>
          <w:szCs w:val="20"/>
        </w:rPr>
        <w:t>V primeru, da podpisnik ponudbenih dokumentov ni zakonit zastopnik ponudnika, je potrebno priložiti pooblastilo, s katerim zakoniti zastopnik pooblašča podpisnika ponudbenih dokumentov. V primeru ponudbe skupine ponudnikov je pooblastila potrebno priložiti za vse podpisnike ponudnikov v skupini ponudnikov, ki niso zakoniti zastopniki.</w:t>
      </w:r>
    </w:p>
    <w:p w:rsidR="00BD5B79" w:rsidRPr="00476385" w:rsidRDefault="00BD5B79" w:rsidP="001B4ED4">
      <w:pPr>
        <w:ind w:left="357" w:hanging="357"/>
        <w:jc w:val="both"/>
        <w:rPr>
          <w:rFonts w:ascii="Arial" w:hAnsi="Arial" w:cs="Arial"/>
          <w:sz w:val="20"/>
          <w:szCs w:val="20"/>
        </w:rPr>
      </w:pPr>
    </w:p>
    <w:p w:rsidR="00BD5B79" w:rsidRPr="00476385" w:rsidRDefault="00BD5B79" w:rsidP="001B4ED4">
      <w:pPr>
        <w:numPr>
          <w:ilvl w:val="0"/>
          <w:numId w:val="10"/>
        </w:numPr>
        <w:tabs>
          <w:tab w:val="clear" w:pos="720"/>
          <w:tab w:val="num" w:pos="330"/>
        </w:tabs>
        <w:ind w:left="330" w:hanging="330"/>
        <w:jc w:val="both"/>
        <w:rPr>
          <w:rFonts w:ascii="Arial" w:hAnsi="Arial" w:cs="Arial"/>
          <w:sz w:val="20"/>
          <w:szCs w:val="20"/>
        </w:rPr>
      </w:pPr>
      <w:r w:rsidRPr="00476385">
        <w:rPr>
          <w:rFonts w:ascii="Arial" w:hAnsi="Arial" w:cs="Arial"/>
          <w:b/>
          <w:bCs/>
          <w:sz w:val="20"/>
          <w:szCs w:val="20"/>
        </w:rPr>
        <w:t>Ponudba skupine ponudnikov (obrazec št. 3);</w:t>
      </w:r>
    </w:p>
    <w:p w:rsidR="00BD5B79" w:rsidRPr="00476385" w:rsidRDefault="00BD5B79" w:rsidP="001B4ED4">
      <w:pPr>
        <w:jc w:val="both"/>
        <w:rPr>
          <w:rFonts w:ascii="Arial" w:hAnsi="Arial" w:cs="Arial"/>
          <w:sz w:val="20"/>
          <w:szCs w:val="20"/>
        </w:rPr>
      </w:pPr>
      <w:r w:rsidRPr="00476385">
        <w:rPr>
          <w:rFonts w:ascii="Arial" w:hAnsi="Arial" w:cs="Arial"/>
          <w:sz w:val="20"/>
          <w:szCs w:val="20"/>
        </w:rPr>
        <w:t>Obrazec mora biti izpolnjen, datiran, podpisan in žigosan vsak list s strani ponudnika / vodilnega ponudnika. V kolikor ponudnik nastopa kot samostojni ponudnik, obrazca ni potrebno prilagati.</w:t>
      </w:r>
    </w:p>
    <w:p w:rsidR="00BD5B79" w:rsidRPr="00476385" w:rsidRDefault="00BD5B79" w:rsidP="001B4ED4">
      <w:pPr>
        <w:ind w:left="357" w:hanging="357"/>
        <w:jc w:val="both"/>
        <w:rPr>
          <w:rFonts w:ascii="Arial" w:hAnsi="Arial" w:cs="Arial"/>
          <w:sz w:val="20"/>
          <w:szCs w:val="20"/>
        </w:rPr>
      </w:pPr>
    </w:p>
    <w:p w:rsidR="00BD5B79" w:rsidRPr="00476385" w:rsidRDefault="00BD5B79"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Izjava ponudnika o izpolnjevanju pogojev za priznanje sposobnosti (obrazec št. 4);</w:t>
      </w:r>
    </w:p>
    <w:p w:rsidR="00BD5B79" w:rsidRPr="00476385" w:rsidRDefault="00BD5B79" w:rsidP="001B4ED4">
      <w:pPr>
        <w:jc w:val="both"/>
        <w:rPr>
          <w:rFonts w:ascii="Arial" w:hAnsi="Arial" w:cs="Arial"/>
          <w:sz w:val="20"/>
          <w:szCs w:val="20"/>
        </w:rPr>
      </w:pPr>
      <w:r w:rsidRPr="00476385">
        <w:rPr>
          <w:rFonts w:ascii="Arial" w:hAnsi="Arial" w:cs="Arial"/>
          <w:sz w:val="20"/>
          <w:szCs w:val="20"/>
        </w:rPr>
        <w:t xml:space="preserve">Izjava mora biti izpolnjena, datirana, podpisana in žigosana s strani ponudnika / vodilnega ponudnika in vseh ostalih ponudnikov v skupini ponudnikov </w:t>
      </w:r>
    </w:p>
    <w:p w:rsidR="00BD5B79" w:rsidRPr="00476385" w:rsidRDefault="00BD5B79" w:rsidP="001B4ED4">
      <w:pPr>
        <w:jc w:val="both"/>
        <w:rPr>
          <w:rFonts w:ascii="Arial" w:hAnsi="Arial" w:cs="Arial"/>
          <w:sz w:val="20"/>
          <w:szCs w:val="20"/>
        </w:rPr>
      </w:pPr>
    </w:p>
    <w:p w:rsidR="00BD5B79" w:rsidRPr="00476385" w:rsidRDefault="00BD5B79"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Izjava ponudnika o sprejemanju pogojev javnega naročila in o resničnosti podatkov (obrazec št. 5);</w:t>
      </w:r>
    </w:p>
    <w:p w:rsidR="00BD5B79" w:rsidRPr="00476385" w:rsidRDefault="00BD5B79" w:rsidP="001B4ED4">
      <w:pPr>
        <w:jc w:val="both"/>
        <w:rPr>
          <w:rFonts w:ascii="Arial" w:hAnsi="Arial" w:cs="Arial"/>
          <w:sz w:val="20"/>
          <w:szCs w:val="20"/>
        </w:rPr>
      </w:pPr>
      <w:r w:rsidRPr="00476385">
        <w:rPr>
          <w:rFonts w:ascii="Arial" w:hAnsi="Arial" w:cs="Arial"/>
          <w:sz w:val="20"/>
          <w:szCs w:val="20"/>
        </w:rPr>
        <w:t>Izjava mora biti izpolnjena, datirana, podpisana in žigosana s strani ponudnika / vodilnega ponudnika in vseh ostalih ponudnikov skupini ponudnikov.</w:t>
      </w:r>
    </w:p>
    <w:p w:rsidR="001219C4" w:rsidRPr="00476385" w:rsidRDefault="001219C4" w:rsidP="001B4ED4">
      <w:pPr>
        <w:jc w:val="both"/>
        <w:rPr>
          <w:rFonts w:ascii="Arial" w:hAnsi="Arial" w:cs="Arial"/>
          <w:sz w:val="20"/>
          <w:szCs w:val="20"/>
        </w:rPr>
      </w:pPr>
    </w:p>
    <w:p w:rsidR="00BD5B79" w:rsidRPr="00476385" w:rsidRDefault="001219C4"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Izjava ponudnika v zvezi z kaznivimi dejanji in pooblastilo za pridobitev podatkov iz kazenske evidence (obrazec št. 6);</w:t>
      </w:r>
    </w:p>
    <w:p w:rsidR="00BD5B79" w:rsidRPr="00476385" w:rsidRDefault="001219C4" w:rsidP="001B4ED4">
      <w:pPr>
        <w:jc w:val="both"/>
        <w:rPr>
          <w:rFonts w:ascii="Arial" w:hAnsi="Arial" w:cs="Arial"/>
          <w:sz w:val="20"/>
          <w:szCs w:val="20"/>
        </w:rPr>
      </w:pPr>
      <w:r w:rsidRPr="00476385">
        <w:rPr>
          <w:rFonts w:ascii="Arial" w:hAnsi="Arial" w:cs="Arial"/>
          <w:sz w:val="20"/>
          <w:szCs w:val="20"/>
        </w:rPr>
        <w:t>Izjava</w:t>
      </w:r>
      <w:r w:rsidR="00BD5B79" w:rsidRPr="00476385">
        <w:rPr>
          <w:rFonts w:ascii="Arial" w:hAnsi="Arial" w:cs="Arial"/>
          <w:sz w:val="20"/>
          <w:szCs w:val="20"/>
        </w:rPr>
        <w:t xml:space="preserve"> mora biti izpolnjen</w:t>
      </w:r>
      <w:r w:rsidRPr="00476385">
        <w:rPr>
          <w:rFonts w:ascii="Arial" w:hAnsi="Arial" w:cs="Arial"/>
          <w:sz w:val="20"/>
          <w:szCs w:val="20"/>
        </w:rPr>
        <w:t>a</w:t>
      </w:r>
      <w:r w:rsidR="00BD5B79" w:rsidRPr="00476385">
        <w:rPr>
          <w:rFonts w:ascii="Arial" w:hAnsi="Arial" w:cs="Arial"/>
          <w:sz w:val="20"/>
          <w:szCs w:val="20"/>
        </w:rPr>
        <w:t>, datiran</w:t>
      </w:r>
      <w:r w:rsidRPr="00476385">
        <w:rPr>
          <w:rFonts w:ascii="Arial" w:hAnsi="Arial" w:cs="Arial"/>
          <w:sz w:val="20"/>
          <w:szCs w:val="20"/>
        </w:rPr>
        <w:t>a</w:t>
      </w:r>
      <w:r w:rsidR="00BD5B79" w:rsidRPr="00476385">
        <w:rPr>
          <w:rFonts w:ascii="Arial" w:hAnsi="Arial" w:cs="Arial"/>
          <w:sz w:val="20"/>
          <w:szCs w:val="20"/>
        </w:rPr>
        <w:t>, podpisan</w:t>
      </w:r>
      <w:r w:rsidRPr="00476385">
        <w:rPr>
          <w:rFonts w:ascii="Arial" w:hAnsi="Arial" w:cs="Arial"/>
          <w:sz w:val="20"/>
          <w:szCs w:val="20"/>
        </w:rPr>
        <w:t>a</w:t>
      </w:r>
      <w:r w:rsidR="00BD5B79" w:rsidRPr="00476385">
        <w:rPr>
          <w:rFonts w:ascii="Arial" w:hAnsi="Arial" w:cs="Arial"/>
          <w:sz w:val="20"/>
          <w:szCs w:val="20"/>
        </w:rPr>
        <w:t xml:space="preserve"> in žigosan</w:t>
      </w:r>
      <w:r w:rsidRPr="00476385">
        <w:rPr>
          <w:rFonts w:ascii="Arial" w:hAnsi="Arial" w:cs="Arial"/>
          <w:sz w:val="20"/>
          <w:szCs w:val="20"/>
        </w:rPr>
        <w:t>a</w:t>
      </w:r>
      <w:r w:rsidR="00BD5B79" w:rsidRPr="00476385">
        <w:rPr>
          <w:rFonts w:ascii="Arial" w:hAnsi="Arial" w:cs="Arial"/>
          <w:sz w:val="20"/>
          <w:szCs w:val="20"/>
        </w:rPr>
        <w:t xml:space="preserve"> s strani ponudnika / vodilnega ponudnika in vseh ostalih ponudnikov v skupini ponudnikov.</w:t>
      </w:r>
    </w:p>
    <w:p w:rsidR="00BD5B79" w:rsidRPr="00476385" w:rsidRDefault="00BD5B79" w:rsidP="001B4ED4">
      <w:pPr>
        <w:jc w:val="both"/>
        <w:rPr>
          <w:rFonts w:ascii="Arial" w:hAnsi="Arial" w:cs="Arial"/>
          <w:i/>
          <w:iCs/>
          <w:sz w:val="20"/>
          <w:szCs w:val="20"/>
        </w:rPr>
      </w:pPr>
    </w:p>
    <w:p w:rsidR="001219C4" w:rsidRPr="00476385" w:rsidRDefault="001219C4"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Izjava zakonitega zastopnika v zvezi z kaznivimi dejanji in pooblastilo za pridobitev podatkov iz kazenske evidence (obrazec št. 7);</w:t>
      </w:r>
    </w:p>
    <w:p w:rsidR="001219C4" w:rsidRPr="00476385" w:rsidRDefault="001219C4" w:rsidP="001B4ED4">
      <w:pPr>
        <w:jc w:val="both"/>
        <w:rPr>
          <w:rFonts w:ascii="Arial" w:hAnsi="Arial" w:cs="Arial"/>
          <w:sz w:val="20"/>
          <w:szCs w:val="20"/>
        </w:rPr>
      </w:pPr>
      <w:r w:rsidRPr="00476385">
        <w:rPr>
          <w:rFonts w:ascii="Arial" w:hAnsi="Arial" w:cs="Arial"/>
          <w:sz w:val="20"/>
          <w:szCs w:val="20"/>
        </w:rPr>
        <w:t>Izjava mora biti izpolnjena, datirana, podpisana in žigosana s strani zakonitega zastopnika ponudnika / vodilnega ponudnika in vseh ostalih ponudnikov v skupini ponudnikov.</w:t>
      </w:r>
    </w:p>
    <w:p w:rsidR="001219C4" w:rsidRPr="00476385" w:rsidRDefault="001219C4" w:rsidP="001B4ED4">
      <w:pPr>
        <w:jc w:val="both"/>
        <w:rPr>
          <w:rFonts w:ascii="Arial" w:hAnsi="Arial" w:cs="Arial"/>
          <w:sz w:val="20"/>
          <w:szCs w:val="20"/>
        </w:rPr>
      </w:pPr>
    </w:p>
    <w:p w:rsidR="001219C4" w:rsidRPr="00476385" w:rsidRDefault="001219C4"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Udeležba podizvajalcev (obrazec št. 8);</w:t>
      </w:r>
    </w:p>
    <w:p w:rsidR="001219C4" w:rsidRPr="00476385" w:rsidRDefault="001219C4" w:rsidP="001B4ED4">
      <w:pPr>
        <w:jc w:val="both"/>
        <w:rPr>
          <w:rFonts w:ascii="Arial" w:hAnsi="Arial" w:cs="Arial"/>
          <w:sz w:val="20"/>
          <w:szCs w:val="20"/>
        </w:rPr>
      </w:pPr>
      <w:r w:rsidRPr="00476385">
        <w:rPr>
          <w:rFonts w:ascii="Arial" w:hAnsi="Arial" w:cs="Arial"/>
          <w:sz w:val="20"/>
          <w:szCs w:val="20"/>
        </w:rPr>
        <w:t>Obrazec mora iti izpolnjen, datiran, podpisan in žigosan s strani ponudnika / vodilnega ponudnika. V kolikor ponudnik / skupina ponudnikov nastopa brez podizvajalcev, obrazca ni potrebno priložiti.</w:t>
      </w:r>
    </w:p>
    <w:p w:rsidR="001219C4" w:rsidRPr="00476385" w:rsidRDefault="001219C4" w:rsidP="001B4ED4">
      <w:pPr>
        <w:jc w:val="both"/>
        <w:rPr>
          <w:rFonts w:ascii="Arial" w:hAnsi="Arial" w:cs="Arial"/>
          <w:i/>
          <w:iCs/>
          <w:sz w:val="20"/>
          <w:szCs w:val="20"/>
        </w:rPr>
      </w:pPr>
    </w:p>
    <w:p w:rsidR="00BD5B79" w:rsidRPr="00476385" w:rsidRDefault="00BD5B79"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 xml:space="preserve">Podatki o podizvajalcu (obrazec št. </w:t>
      </w:r>
      <w:r w:rsidR="001219C4" w:rsidRPr="00476385">
        <w:rPr>
          <w:rFonts w:ascii="Arial" w:hAnsi="Arial" w:cs="Arial"/>
          <w:b/>
          <w:bCs/>
          <w:sz w:val="20"/>
          <w:szCs w:val="20"/>
        </w:rPr>
        <w:t>9</w:t>
      </w:r>
      <w:r w:rsidRPr="00476385">
        <w:rPr>
          <w:rFonts w:ascii="Arial" w:hAnsi="Arial" w:cs="Arial"/>
          <w:b/>
          <w:bCs/>
          <w:sz w:val="20"/>
          <w:szCs w:val="20"/>
        </w:rPr>
        <w:t>);</w:t>
      </w:r>
    </w:p>
    <w:p w:rsidR="00BD5B79" w:rsidRPr="00476385" w:rsidRDefault="00BD5B79" w:rsidP="001B4ED4">
      <w:pPr>
        <w:jc w:val="both"/>
        <w:rPr>
          <w:rFonts w:ascii="Arial" w:hAnsi="Arial" w:cs="Arial"/>
          <w:sz w:val="20"/>
          <w:szCs w:val="20"/>
        </w:rPr>
      </w:pPr>
      <w:r w:rsidRPr="00476385">
        <w:rPr>
          <w:rFonts w:ascii="Arial" w:hAnsi="Arial" w:cs="Arial"/>
          <w:sz w:val="20"/>
          <w:szCs w:val="20"/>
        </w:rPr>
        <w:lastRenderedPageBreak/>
        <w:t>Obrazec mora biti izpolnjen, datiran, podpisan in žigosan s strani ponudnika / vodilnega ponudnika. V kolikor ponudnik /skupina ponudnikov nastopa brez podizvajalcev</w:t>
      </w:r>
      <w:r w:rsidR="00B627AE" w:rsidRPr="00476385">
        <w:rPr>
          <w:rFonts w:ascii="Arial" w:hAnsi="Arial" w:cs="Arial"/>
          <w:sz w:val="20"/>
          <w:szCs w:val="20"/>
        </w:rPr>
        <w:t>,</w:t>
      </w:r>
      <w:r w:rsidRPr="00476385">
        <w:rPr>
          <w:rFonts w:ascii="Arial" w:hAnsi="Arial" w:cs="Arial"/>
          <w:sz w:val="20"/>
          <w:szCs w:val="20"/>
        </w:rPr>
        <w:t xml:space="preserve"> je potrebno na obrazcu navesti, da gre za ponudbo brez podizvajalcev.</w:t>
      </w:r>
    </w:p>
    <w:p w:rsidR="00BD5B79" w:rsidRPr="00476385" w:rsidRDefault="00BD5B79" w:rsidP="001B4ED4">
      <w:pPr>
        <w:jc w:val="both"/>
        <w:rPr>
          <w:rFonts w:ascii="Arial" w:hAnsi="Arial" w:cs="Arial"/>
          <w:sz w:val="20"/>
          <w:szCs w:val="20"/>
        </w:rPr>
      </w:pPr>
    </w:p>
    <w:p w:rsidR="00BD5B79" w:rsidRPr="00476385" w:rsidRDefault="00BD5B79" w:rsidP="001B4ED4">
      <w:pPr>
        <w:jc w:val="both"/>
        <w:rPr>
          <w:rFonts w:ascii="Arial" w:hAnsi="Arial" w:cs="Arial"/>
          <w:b/>
          <w:bCs/>
          <w:sz w:val="20"/>
          <w:szCs w:val="20"/>
        </w:rPr>
      </w:pPr>
      <w:r w:rsidRPr="00476385">
        <w:rPr>
          <w:rFonts w:ascii="Arial" w:hAnsi="Arial" w:cs="Arial"/>
          <w:b/>
          <w:bCs/>
          <w:sz w:val="20"/>
          <w:szCs w:val="20"/>
        </w:rPr>
        <w:t xml:space="preserve">V primeru, da podpisnik ponudbenih dokumentov ni zakonit zastopnik podizvajalca, je potrebno priložiti pooblastilo, s katerim zakoniti zastopnik pooblašča podpisnika ponudbenih dokumentov. </w:t>
      </w:r>
    </w:p>
    <w:p w:rsidR="00BD5B79" w:rsidRPr="00476385" w:rsidRDefault="00BD5B79" w:rsidP="001B4ED4">
      <w:pPr>
        <w:jc w:val="both"/>
        <w:rPr>
          <w:rFonts w:ascii="Arial" w:hAnsi="Arial" w:cs="Arial"/>
          <w:sz w:val="20"/>
          <w:szCs w:val="20"/>
        </w:rPr>
      </w:pPr>
    </w:p>
    <w:p w:rsidR="00BD5B79" w:rsidRPr="00476385" w:rsidRDefault="00BD5B79"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Izjava podizvajalca o</w:t>
      </w:r>
      <w:r w:rsidR="00B627AE" w:rsidRPr="00476385">
        <w:rPr>
          <w:rFonts w:ascii="Arial" w:hAnsi="Arial" w:cs="Arial"/>
          <w:b/>
          <w:bCs/>
          <w:sz w:val="20"/>
          <w:szCs w:val="20"/>
        </w:rPr>
        <w:t xml:space="preserve"> izpolnjevanju pogojev in</w:t>
      </w:r>
      <w:r w:rsidRPr="00476385">
        <w:rPr>
          <w:rFonts w:ascii="Arial" w:hAnsi="Arial" w:cs="Arial"/>
          <w:b/>
          <w:bCs/>
          <w:sz w:val="20"/>
          <w:szCs w:val="20"/>
        </w:rPr>
        <w:t xml:space="preserve"> soglasju o neposrednih plačilih naročnika (obrazec št. </w:t>
      </w:r>
      <w:r w:rsidR="00B627AE" w:rsidRPr="00476385">
        <w:rPr>
          <w:rFonts w:ascii="Arial" w:hAnsi="Arial" w:cs="Arial"/>
          <w:b/>
          <w:bCs/>
          <w:sz w:val="20"/>
          <w:szCs w:val="20"/>
        </w:rPr>
        <w:t>10</w:t>
      </w:r>
      <w:r w:rsidRPr="00476385">
        <w:rPr>
          <w:rFonts w:ascii="Arial" w:hAnsi="Arial" w:cs="Arial"/>
          <w:b/>
          <w:bCs/>
          <w:sz w:val="20"/>
          <w:szCs w:val="20"/>
        </w:rPr>
        <w:t>);</w:t>
      </w:r>
    </w:p>
    <w:p w:rsidR="00BD5B79" w:rsidRPr="00476385" w:rsidRDefault="00BD5B79" w:rsidP="001B4ED4">
      <w:pPr>
        <w:jc w:val="both"/>
        <w:rPr>
          <w:rFonts w:ascii="Arial" w:hAnsi="Arial" w:cs="Arial"/>
          <w:sz w:val="20"/>
          <w:szCs w:val="20"/>
        </w:rPr>
      </w:pPr>
      <w:r w:rsidRPr="00476385">
        <w:rPr>
          <w:rFonts w:ascii="Arial" w:hAnsi="Arial" w:cs="Arial"/>
          <w:sz w:val="20"/>
          <w:szCs w:val="20"/>
        </w:rPr>
        <w:t>Izjava mora biti izpolnjena, datirana, podpisana in žigosana s strani podizvajalca. V kolikor ponudnik / skupina ponudnikov nastopa brez podizvajalcev, obrazca ni potrebno priložiti.</w:t>
      </w:r>
    </w:p>
    <w:p w:rsidR="00BD5B79" w:rsidRPr="00476385" w:rsidRDefault="00BD5B79" w:rsidP="001B4ED4">
      <w:pPr>
        <w:jc w:val="both"/>
        <w:rPr>
          <w:rFonts w:ascii="Arial" w:hAnsi="Arial" w:cs="Arial"/>
          <w:i/>
          <w:iCs/>
          <w:sz w:val="20"/>
          <w:szCs w:val="20"/>
        </w:rPr>
      </w:pPr>
    </w:p>
    <w:p w:rsidR="00BD5B79" w:rsidRPr="00476385" w:rsidRDefault="00BD5B79"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 xml:space="preserve">Izjava ponudnika o finančnih obveznostih do potencialnih podizvajalcev (obrazec št. </w:t>
      </w:r>
      <w:r w:rsidR="00B627AE" w:rsidRPr="00476385">
        <w:rPr>
          <w:rFonts w:ascii="Arial" w:hAnsi="Arial" w:cs="Arial"/>
          <w:b/>
          <w:bCs/>
          <w:sz w:val="20"/>
          <w:szCs w:val="20"/>
        </w:rPr>
        <w:t>11</w:t>
      </w:r>
      <w:r w:rsidRPr="00476385">
        <w:rPr>
          <w:rFonts w:ascii="Arial" w:hAnsi="Arial" w:cs="Arial"/>
          <w:b/>
          <w:bCs/>
          <w:sz w:val="20"/>
          <w:szCs w:val="20"/>
        </w:rPr>
        <w:t>);</w:t>
      </w:r>
    </w:p>
    <w:p w:rsidR="00BD5B79" w:rsidRPr="00476385" w:rsidRDefault="00BD5B79" w:rsidP="001B4ED4">
      <w:pPr>
        <w:jc w:val="both"/>
        <w:rPr>
          <w:rFonts w:ascii="Arial" w:hAnsi="Arial" w:cs="Arial"/>
          <w:sz w:val="20"/>
          <w:szCs w:val="20"/>
        </w:rPr>
      </w:pPr>
      <w:r w:rsidRPr="00476385">
        <w:rPr>
          <w:rFonts w:ascii="Arial" w:hAnsi="Arial" w:cs="Arial"/>
          <w:sz w:val="20"/>
          <w:szCs w:val="20"/>
        </w:rPr>
        <w:t>Izjava mora biti izpolnjena, datirana, podpisana in žigosana s strani ponudnika / vodilnega ponudnika.</w:t>
      </w:r>
    </w:p>
    <w:p w:rsidR="00BD5B79" w:rsidRPr="00476385" w:rsidRDefault="00BD5B79" w:rsidP="001B4ED4">
      <w:pPr>
        <w:jc w:val="both"/>
        <w:rPr>
          <w:rFonts w:ascii="Arial" w:hAnsi="Arial" w:cs="Arial"/>
          <w:sz w:val="20"/>
          <w:szCs w:val="20"/>
        </w:rPr>
      </w:pPr>
    </w:p>
    <w:p w:rsidR="00BD5B79" w:rsidRPr="00476385" w:rsidRDefault="00BD5B79"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 xml:space="preserve">Izjava ponudnika o letnih prihodkih (obrazec št. </w:t>
      </w:r>
      <w:r w:rsidR="00B627AE" w:rsidRPr="00476385">
        <w:rPr>
          <w:rFonts w:ascii="Arial" w:hAnsi="Arial" w:cs="Arial"/>
          <w:b/>
          <w:bCs/>
          <w:sz w:val="20"/>
          <w:szCs w:val="20"/>
        </w:rPr>
        <w:t>12</w:t>
      </w:r>
      <w:r w:rsidRPr="00476385">
        <w:rPr>
          <w:rFonts w:ascii="Arial" w:hAnsi="Arial" w:cs="Arial"/>
          <w:b/>
          <w:bCs/>
          <w:sz w:val="20"/>
          <w:szCs w:val="20"/>
        </w:rPr>
        <w:t>);</w:t>
      </w:r>
    </w:p>
    <w:p w:rsidR="00BD5B79" w:rsidRPr="00476385" w:rsidRDefault="00BD5B79" w:rsidP="001B4ED4">
      <w:pPr>
        <w:jc w:val="both"/>
        <w:rPr>
          <w:rFonts w:ascii="Arial" w:hAnsi="Arial" w:cs="Arial"/>
          <w:sz w:val="20"/>
          <w:szCs w:val="20"/>
        </w:rPr>
      </w:pPr>
      <w:r w:rsidRPr="00476385">
        <w:rPr>
          <w:rFonts w:ascii="Arial" w:hAnsi="Arial" w:cs="Arial"/>
          <w:sz w:val="20"/>
          <w:szCs w:val="20"/>
        </w:rPr>
        <w:t>Izjava mora biti izpolnjena, datirana, podpisana in žigosana s strani ponudnika / vodilnega ponudnika in vseh ostalih ponudnikov v skupini ponudnikov ter v primeru sklicevanja na kapacitete podizvajalca (podizvajalcev) pri priznanju ekonomske in finančne sposobnosti tudi s strani podizvajalca (podizvajalcev).</w:t>
      </w:r>
    </w:p>
    <w:p w:rsidR="00B627AE" w:rsidRPr="00476385" w:rsidRDefault="00B627AE" w:rsidP="001B4ED4">
      <w:pPr>
        <w:jc w:val="both"/>
        <w:rPr>
          <w:rFonts w:ascii="Arial" w:hAnsi="Arial" w:cs="Arial"/>
          <w:sz w:val="20"/>
          <w:szCs w:val="20"/>
        </w:rPr>
      </w:pPr>
    </w:p>
    <w:p w:rsidR="00B627AE" w:rsidRPr="00476385" w:rsidRDefault="00B627AE" w:rsidP="001B4ED4">
      <w:pPr>
        <w:jc w:val="both"/>
        <w:rPr>
          <w:rFonts w:ascii="Arial" w:hAnsi="Arial" w:cs="Arial"/>
          <w:sz w:val="20"/>
          <w:szCs w:val="20"/>
        </w:rPr>
      </w:pPr>
      <w:r w:rsidRPr="00476385">
        <w:rPr>
          <w:rFonts w:ascii="Arial" w:hAnsi="Arial" w:cs="Arial"/>
          <w:sz w:val="20"/>
          <w:szCs w:val="20"/>
        </w:rPr>
        <w:t>Poleg izjave ponudniki priložijo še:</w:t>
      </w:r>
    </w:p>
    <w:p w:rsidR="00B627AE" w:rsidRPr="00476385" w:rsidRDefault="00B627AE"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476385">
        <w:rPr>
          <w:rFonts w:ascii="Arial" w:hAnsi="Arial" w:cs="Arial"/>
          <w:sz w:val="20"/>
          <w:szCs w:val="20"/>
        </w:rPr>
        <w:t xml:space="preserve">Ponudniki s sedežem v Republiki Sloveniji: </w:t>
      </w:r>
    </w:p>
    <w:p w:rsidR="00B627AE" w:rsidRPr="00476385" w:rsidRDefault="00B627AE" w:rsidP="001B4ED4">
      <w:pPr>
        <w:ind w:left="708"/>
        <w:jc w:val="both"/>
        <w:rPr>
          <w:rFonts w:ascii="Arial" w:hAnsi="Arial" w:cs="Arial"/>
        </w:rPr>
      </w:pPr>
      <w:proofErr w:type="spellStart"/>
      <w:r w:rsidRPr="00476385">
        <w:rPr>
          <w:rFonts w:ascii="Arial" w:hAnsi="Arial" w:cs="Arial"/>
          <w:sz w:val="20"/>
          <w:szCs w:val="20"/>
        </w:rPr>
        <w:t>S.BON</w:t>
      </w:r>
      <w:proofErr w:type="spellEnd"/>
      <w:r w:rsidRPr="00476385">
        <w:rPr>
          <w:rFonts w:ascii="Arial" w:hAnsi="Arial" w:cs="Arial"/>
          <w:sz w:val="20"/>
          <w:szCs w:val="20"/>
        </w:rPr>
        <w:t xml:space="preserve">-1 </w:t>
      </w:r>
      <w:r w:rsidR="00D572B9" w:rsidRPr="00476385">
        <w:rPr>
          <w:rFonts w:ascii="Arial" w:hAnsi="Arial" w:cs="Arial"/>
          <w:sz w:val="20"/>
          <w:szCs w:val="20"/>
        </w:rPr>
        <w:t xml:space="preserve">oz. </w:t>
      </w:r>
      <w:proofErr w:type="spellStart"/>
      <w:r w:rsidR="00D572B9" w:rsidRPr="00476385">
        <w:rPr>
          <w:rFonts w:ascii="Arial" w:hAnsi="Arial" w:cs="Arial"/>
          <w:sz w:val="20"/>
          <w:szCs w:val="20"/>
        </w:rPr>
        <w:t>S.BON</w:t>
      </w:r>
      <w:proofErr w:type="spellEnd"/>
      <w:r w:rsidR="00D572B9" w:rsidRPr="00476385">
        <w:rPr>
          <w:rFonts w:ascii="Arial" w:hAnsi="Arial" w:cs="Arial"/>
          <w:sz w:val="20"/>
          <w:szCs w:val="20"/>
        </w:rPr>
        <w:t xml:space="preserve">-1/P  </w:t>
      </w:r>
      <w:r w:rsidRPr="00476385">
        <w:rPr>
          <w:rFonts w:ascii="Arial" w:hAnsi="Arial" w:cs="Arial"/>
          <w:sz w:val="20"/>
          <w:szCs w:val="20"/>
        </w:rPr>
        <w:t>ali revidirano bilanco uspeha ali izvleček iz bilance uspeha ali drugo enakovredno dokazilo za navedena tri leta, iz katerega so razvidni letni prihodki.</w:t>
      </w:r>
    </w:p>
    <w:p w:rsidR="00B627AE" w:rsidRPr="00476385" w:rsidRDefault="00B627AE"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B627AE" w:rsidRPr="00476385" w:rsidRDefault="00B627AE" w:rsidP="001B4ED4">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476385">
        <w:rPr>
          <w:rFonts w:ascii="Arial" w:hAnsi="Arial" w:cs="Arial"/>
          <w:sz w:val="20"/>
          <w:szCs w:val="20"/>
        </w:rPr>
        <w:t xml:space="preserve">Ponudniki, ki nimajo sedeža v Republiki Sloveniji: </w:t>
      </w:r>
    </w:p>
    <w:p w:rsidR="00B627AE" w:rsidRPr="00476385" w:rsidRDefault="00B627AE" w:rsidP="001B4ED4">
      <w:pPr>
        <w:ind w:firstLine="708"/>
        <w:jc w:val="both"/>
        <w:rPr>
          <w:rFonts w:ascii="Arial" w:hAnsi="Arial" w:cs="Arial"/>
          <w:sz w:val="20"/>
          <w:szCs w:val="20"/>
        </w:rPr>
      </w:pPr>
      <w:r w:rsidRPr="00476385">
        <w:rPr>
          <w:rFonts w:ascii="Arial" w:hAnsi="Arial" w:cs="Arial"/>
          <w:sz w:val="20"/>
          <w:szCs w:val="20"/>
        </w:rPr>
        <w:t>Dokazila o višini povprečnih letnih</w:t>
      </w:r>
      <w:r w:rsidR="00645B71" w:rsidRPr="00476385">
        <w:rPr>
          <w:rFonts w:ascii="Arial" w:hAnsi="Arial" w:cs="Arial"/>
          <w:sz w:val="20"/>
          <w:szCs w:val="20"/>
        </w:rPr>
        <w:t xml:space="preserve"> prihodkov ponudnika v letih 201</w:t>
      </w:r>
      <w:r w:rsidR="0035615D" w:rsidRPr="00476385">
        <w:rPr>
          <w:rFonts w:ascii="Arial" w:hAnsi="Arial" w:cs="Arial"/>
          <w:sz w:val="20"/>
          <w:szCs w:val="20"/>
        </w:rPr>
        <w:t>2</w:t>
      </w:r>
      <w:r w:rsidRPr="00476385">
        <w:rPr>
          <w:rFonts w:ascii="Arial" w:hAnsi="Arial" w:cs="Arial"/>
          <w:sz w:val="20"/>
          <w:szCs w:val="20"/>
        </w:rPr>
        <w:t>, 201</w:t>
      </w:r>
      <w:r w:rsidR="0035615D" w:rsidRPr="00476385">
        <w:rPr>
          <w:rFonts w:ascii="Arial" w:hAnsi="Arial" w:cs="Arial"/>
          <w:sz w:val="20"/>
          <w:szCs w:val="20"/>
        </w:rPr>
        <w:t>3</w:t>
      </w:r>
      <w:r w:rsidRPr="00476385">
        <w:rPr>
          <w:rFonts w:ascii="Arial" w:hAnsi="Arial" w:cs="Arial"/>
          <w:sz w:val="20"/>
          <w:szCs w:val="20"/>
        </w:rPr>
        <w:t xml:space="preserve"> in 201</w:t>
      </w:r>
      <w:r w:rsidR="0035615D" w:rsidRPr="00476385">
        <w:rPr>
          <w:rFonts w:ascii="Arial" w:hAnsi="Arial" w:cs="Arial"/>
          <w:sz w:val="20"/>
          <w:szCs w:val="20"/>
        </w:rPr>
        <w:t>4</w:t>
      </w:r>
      <w:r w:rsidRPr="00476385">
        <w:rPr>
          <w:rFonts w:ascii="Arial" w:hAnsi="Arial" w:cs="Arial"/>
          <w:sz w:val="20"/>
          <w:szCs w:val="20"/>
        </w:rPr>
        <w:t>.</w:t>
      </w:r>
    </w:p>
    <w:p w:rsidR="00BD5B79" w:rsidRPr="00476385" w:rsidRDefault="00BD5B79" w:rsidP="001B4ED4">
      <w:pPr>
        <w:jc w:val="both"/>
        <w:rPr>
          <w:rFonts w:ascii="Arial" w:hAnsi="Arial" w:cs="Arial"/>
          <w:i/>
          <w:iCs/>
          <w:sz w:val="20"/>
          <w:szCs w:val="20"/>
        </w:rPr>
      </w:pPr>
    </w:p>
    <w:p w:rsidR="00BD5B79" w:rsidRPr="00476385" w:rsidRDefault="00BD5B79"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Potrdilo, da ponudnik ni imel blokiranega poslovnega računa v zadnjih 6 mesecih. Potrdilo mora biti dano za vse poslovne račune in ne sme biti starejše od 30 dni od dneva za oddajo ponudb.</w:t>
      </w:r>
      <w:r w:rsidR="00802372" w:rsidRPr="00476385">
        <w:rPr>
          <w:rFonts w:ascii="Arial" w:hAnsi="Arial" w:cs="Arial"/>
          <w:b/>
          <w:bCs/>
          <w:sz w:val="20"/>
          <w:szCs w:val="20"/>
        </w:rPr>
        <w:t xml:space="preserve"> (obrazec št. 13)</w:t>
      </w:r>
      <w:r w:rsidR="00645B71" w:rsidRPr="00476385">
        <w:rPr>
          <w:rFonts w:ascii="Arial" w:hAnsi="Arial" w:cs="Arial"/>
          <w:b/>
          <w:bCs/>
          <w:sz w:val="20"/>
          <w:szCs w:val="20"/>
        </w:rPr>
        <w:t>;</w:t>
      </w:r>
    </w:p>
    <w:p w:rsidR="00BD5B79" w:rsidRPr="00476385" w:rsidRDefault="00BD5B79" w:rsidP="001B4ED4">
      <w:pPr>
        <w:jc w:val="both"/>
        <w:rPr>
          <w:rFonts w:ascii="Arial" w:hAnsi="Arial" w:cs="Arial"/>
          <w:sz w:val="20"/>
          <w:szCs w:val="20"/>
        </w:rPr>
      </w:pPr>
      <w:r w:rsidRPr="00476385">
        <w:rPr>
          <w:rFonts w:ascii="Arial" w:hAnsi="Arial" w:cs="Arial"/>
          <w:sz w:val="20"/>
          <w:szCs w:val="20"/>
        </w:rPr>
        <w:t>Potrdilo mora biti predloženo s strani ponudnika / vodilnega ponudnika in vseh ostalih ponudnikov v skupini ponudnikov.</w:t>
      </w:r>
    </w:p>
    <w:p w:rsidR="00BD5B79" w:rsidRPr="00476385" w:rsidRDefault="00BD5B79" w:rsidP="001B4ED4">
      <w:pPr>
        <w:jc w:val="both"/>
        <w:rPr>
          <w:rFonts w:ascii="Arial" w:hAnsi="Arial" w:cs="Arial"/>
          <w:sz w:val="20"/>
          <w:szCs w:val="20"/>
        </w:rPr>
      </w:pPr>
    </w:p>
    <w:p w:rsidR="00BD5B79" w:rsidRPr="00476385" w:rsidRDefault="00BD5B79"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 xml:space="preserve"> Potrdilo o referenčnem delu ponudnika (obrazec št. </w:t>
      </w:r>
      <w:r w:rsidR="00802372" w:rsidRPr="00476385">
        <w:rPr>
          <w:rFonts w:ascii="Arial" w:hAnsi="Arial" w:cs="Arial"/>
          <w:b/>
          <w:bCs/>
          <w:sz w:val="20"/>
          <w:szCs w:val="20"/>
        </w:rPr>
        <w:t>14</w:t>
      </w:r>
      <w:r w:rsidRPr="00476385">
        <w:rPr>
          <w:rFonts w:ascii="Arial" w:hAnsi="Arial" w:cs="Arial"/>
          <w:b/>
          <w:bCs/>
          <w:sz w:val="20"/>
          <w:szCs w:val="20"/>
        </w:rPr>
        <w:t>);</w:t>
      </w:r>
    </w:p>
    <w:p w:rsidR="00BD5B79" w:rsidRPr="00476385" w:rsidRDefault="00BD5B79" w:rsidP="001B4ED4">
      <w:pPr>
        <w:jc w:val="both"/>
        <w:rPr>
          <w:rFonts w:ascii="Arial" w:hAnsi="Arial" w:cs="Arial"/>
          <w:sz w:val="20"/>
          <w:szCs w:val="20"/>
        </w:rPr>
      </w:pPr>
      <w:r w:rsidRPr="00476385">
        <w:rPr>
          <w:rFonts w:ascii="Arial" w:hAnsi="Arial" w:cs="Arial"/>
          <w:sz w:val="20"/>
          <w:szCs w:val="20"/>
        </w:rPr>
        <w:t>Potrdilo mora biti izpolnjeno, datirano, podpisano in žigosano s strani naročnika – investitorja referenčnega dela.</w:t>
      </w:r>
    </w:p>
    <w:p w:rsidR="00BD5B79" w:rsidRPr="00476385" w:rsidRDefault="00BD5B79" w:rsidP="001B4ED4">
      <w:pPr>
        <w:jc w:val="both"/>
        <w:rPr>
          <w:rFonts w:ascii="Arial" w:hAnsi="Arial" w:cs="Arial"/>
          <w:i/>
          <w:iCs/>
          <w:sz w:val="20"/>
          <w:szCs w:val="20"/>
        </w:rPr>
      </w:pPr>
    </w:p>
    <w:p w:rsidR="00BD5B79" w:rsidRPr="00476385" w:rsidRDefault="00BD5B79"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 xml:space="preserve">Podatki o vodilnem tehničnem osebju (obrazec št. </w:t>
      </w:r>
      <w:r w:rsidR="00802372" w:rsidRPr="00476385">
        <w:rPr>
          <w:rFonts w:ascii="Arial" w:hAnsi="Arial" w:cs="Arial"/>
          <w:b/>
          <w:bCs/>
          <w:sz w:val="20"/>
          <w:szCs w:val="20"/>
        </w:rPr>
        <w:t>15</w:t>
      </w:r>
      <w:r w:rsidRPr="00476385">
        <w:rPr>
          <w:rFonts w:ascii="Arial" w:hAnsi="Arial" w:cs="Arial"/>
          <w:b/>
          <w:bCs/>
          <w:sz w:val="20"/>
          <w:szCs w:val="20"/>
        </w:rPr>
        <w:t>);</w:t>
      </w:r>
    </w:p>
    <w:p w:rsidR="00BD5B79" w:rsidRPr="00476385" w:rsidRDefault="00BD5B79" w:rsidP="001B4ED4">
      <w:pPr>
        <w:jc w:val="both"/>
        <w:rPr>
          <w:rFonts w:ascii="Arial" w:hAnsi="Arial" w:cs="Arial"/>
          <w:sz w:val="20"/>
          <w:szCs w:val="20"/>
        </w:rPr>
      </w:pPr>
      <w:r w:rsidRPr="00476385">
        <w:rPr>
          <w:rFonts w:ascii="Arial" w:hAnsi="Arial" w:cs="Arial"/>
          <w:sz w:val="20"/>
          <w:szCs w:val="20"/>
        </w:rPr>
        <w:t>Obrazec mora biti izpolnjen, datiran, podpisan in žigosan s strani ponudnika / vodilnega ponudnika.</w:t>
      </w:r>
    </w:p>
    <w:p w:rsidR="00BD5B79" w:rsidRPr="00476385" w:rsidRDefault="00BD5B79" w:rsidP="001B4ED4">
      <w:pPr>
        <w:jc w:val="both"/>
        <w:rPr>
          <w:rFonts w:ascii="Arial" w:hAnsi="Arial" w:cs="Arial"/>
          <w:i/>
          <w:iCs/>
          <w:sz w:val="20"/>
          <w:szCs w:val="20"/>
        </w:rPr>
      </w:pPr>
    </w:p>
    <w:p w:rsidR="00BD5B79" w:rsidRPr="00476385" w:rsidRDefault="00BD5B79"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 xml:space="preserve">Potrdilo o referenčnem delu odgovornega vodje del (obrazec št. </w:t>
      </w:r>
      <w:r w:rsidR="00802372" w:rsidRPr="00476385">
        <w:rPr>
          <w:rFonts w:ascii="Arial" w:hAnsi="Arial" w:cs="Arial"/>
          <w:b/>
          <w:bCs/>
          <w:sz w:val="20"/>
          <w:szCs w:val="20"/>
        </w:rPr>
        <w:t>16</w:t>
      </w:r>
      <w:r w:rsidRPr="00476385">
        <w:rPr>
          <w:rFonts w:ascii="Arial" w:hAnsi="Arial" w:cs="Arial"/>
          <w:b/>
          <w:bCs/>
          <w:sz w:val="20"/>
          <w:szCs w:val="20"/>
        </w:rPr>
        <w:t>);</w:t>
      </w:r>
    </w:p>
    <w:p w:rsidR="00BD5B79" w:rsidRPr="00476385" w:rsidRDefault="00BD5B79" w:rsidP="001B4ED4">
      <w:pPr>
        <w:jc w:val="both"/>
        <w:rPr>
          <w:rFonts w:ascii="Arial" w:hAnsi="Arial" w:cs="Arial"/>
          <w:i/>
          <w:iCs/>
          <w:sz w:val="20"/>
          <w:szCs w:val="20"/>
        </w:rPr>
      </w:pPr>
      <w:r w:rsidRPr="00476385">
        <w:rPr>
          <w:rFonts w:ascii="Arial" w:hAnsi="Arial" w:cs="Arial"/>
          <w:sz w:val="20"/>
          <w:szCs w:val="20"/>
        </w:rPr>
        <w:t>Potrdilo mora biti izpolnjeno, datirano, podpisano in žigosano s strani naročnika – investitorja referenčnega dela.</w:t>
      </w:r>
    </w:p>
    <w:p w:rsidR="00BD5B79" w:rsidRPr="00476385" w:rsidRDefault="00BD5B79" w:rsidP="001B4ED4">
      <w:pPr>
        <w:jc w:val="both"/>
        <w:rPr>
          <w:rFonts w:ascii="Arial" w:hAnsi="Arial" w:cs="Arial"/>
          <w:i/>
          <w:iCs/>
          <w:sz w:val="20"/>
          <w:szCs w:val="20"/>
        </w:rPr>
      </w:pPr>
    </w:p>
    <w:p w:rsidR="00BD5B79" w:rsidRPr="00476385" w:rsidRDefault="00BD5B79"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 xml:space="preserve">Izjava ponudnika o zagotavljanju kontrole kvalitete (obrazec št. </w:t>
      </w:r>
      <w:r w:rsidR="00802372" w:rsidRPr="00476385">
        <w:rPr>
          <w:rFonts w:ascii="Arial" w:hAnsi="Arial" w:cs="Arial"/>
          <w:b/>
          <w:bCs/>
          <w:sz w:val="20"/>
          <w:szCs w:val="20"/>
        </w:rPr>
        <w:t>17</w:t>
      </w:r>
      <w:r w:rsidRPr="00476385">
        <w:rPr>
          <w:rFonts w:ascii="Arial" w:hAnsi="Arial" w:cs="Arial"/>
          <w:b/>
          <w:bCs/>
          <w:sz w:val="20"/>
          <w:szCs w:val="20"/>
        </w:rPr>
        <w:t>);</w:t>
      </w:r>
    </w:p>
    <w:p w:rsidR="00BD5B79" w:rsidRPr="00476385" w:rsidRDefault="00BD5B79" w:rsidP="001B4ED4">
      <w:pPr>
        <w:jc w:val="both"/>
        <w:rPr>
          <w:rFonts w:ascii="Arial" w:hAnsi="Arial" w:cs="Arial"/>
          <w:sz w:val="20"/>
          <w:szCs w:val="20"/>
        </w:rPr>
      </w:pPr>
      <w:r w:rsidRPr="00476385">
        <w:rPr>
          <w:rFonts w:ascii="Arial" w:hAnsi="Arial" w:cs="Arial"/>
          <w:sz w:val="20"/>
          <w:szCs w:val="20"/>
        </w:rPr>
        <w:t>Izjava mora biti izpolnjena, datirana, podpisana in žigosana s strani ponudnika / vodilnega ponudnika.</w:t>
      </w:r>
    </w:p>
    <w:p w:rsidR="00BD5B79" w:rsidRPr="00476385" w:rsidRDefault="00BD5B79" w:rsidP="001B4ED4">
      <w:pPr>
        <w:jc w:val="both"/>
        <w:rPr>
          <w:rFonts w:ascii="Arial" w:hAnsi="Arial" w:cs="Arial"/>
          <w:i/>
          <w:iCs/>
          <w:sz w:val="20"/>
          <w:szCs w:val="20"/>
        </w:rPr>
      </w:pPr>
    </w:p>
    <w:p w:rsidR="00BD5B79" w:rsidRPr="00476385" w:rsidRDefault="00BD5B79"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 xml:space="preserve">Terminski </w:t>
      </w:r>
      <w:r w:rsidR="00E455A8" w:rsidRPr="00476385">
        <w:rPr>
          <w:rFonts w:ascii="Arial" w:hAnsi="Arial" w:cs="Arial"/>
          <w:b/>
          <w:bCs/>
          <w:sz w:val="20"/>
          <w:szCs w:val="20"/>
        </w:rPr>
        <w:t xml:space="preserve">in finančni </w:t>
      </w:r>
      <w:r w:rsidRPr="00476385">
        <w:rPr>
          <w:rFonts w:ascii="Arial" w:hAnsi="Arial" w:cs="Arial"/>
          <w:b/>
          <w:bCs/>
          <w:sz w:val="20"/>
          <w:szCs w:val="20"/>
        </w:rPr>
        <w:t xml:space="preserve">plan izvajanja del in plan delovne sile (obrazec št. </w:t>
      </w:r>
      <w:r w:rsidR="00802372" w:rsidRPr="00476385">
        <w:rPr>
          <w:rFonts w:ascii="Arial" w:hAnsi="Arial" w:cs="Arial"/>
          <w:b/>
          <w:bCs/>
          <w:sz w:val="20"/>
          <w:szCs w:val="20"/>
        </w:rPr>
        <w:t>18</w:t>
      </w:r>
      <w:r w:rsidRPr="00476385">
        <w:rPr>
          <w:rFonts w:ascii="Arial" w:hAnsi="Arial" w:cs="Arial"/>
          <w:b/>
          <w:bCs/>
          <w:sz w:val="20"/>
          <w:szCs w:val="20"/>
        </w:rPr>
        <w:t>);</w:t>
      </w:r>
    </w:p>
    <w:p w:rsidR="00BD5B79" w:rsidRPr="00476385" w:rsidRDefault="00BD5B79" w:rsidP="001B4ED4">
      <w:pPr>
        <w:jc w:val="both"/>
        <w:rPr>
          <w:rFonts w:ascii="Arial" w:hAnsi="Arial" w:cs="Arial"/>
          <w:sz w:val="20"/>
          <w:szCs w:val="20"/>
        </w:rPr>
      </w:pPr>
      <w:r w:rsidRPr="00476385">
        <w:rPr>
          <w:rFonts w:ascii="Arial" w:hAnsi="Arial" w:cs="Arial"/>
          <w:sz w:val="20"/>
          <w:szCs w:val="20"/>
        </w:rPr>
        <w:t xml:space="preserve">Obrazec mora </w:t>
      </w:r>
      <w:r w:rsidR="00257BA3" w:rsidRPr="00476385">
        <w:rPr>
          <w:rFonts w:ascii="Arial" w:hAnsi="Arial" w:cs="Arial"/>
          <w:sz w:val="20"/>
          <w:szCs w:val="20"/>
        </w:rPr>
        <w:t>b</w:t>
      </w:r>
      <w:r w:rsidRPr="00476385">
        <w:rPr>
          <w:rFonts w:ascii="Arial" w:hAnsi="Arial" w:cs="Arial"/>
          <w:sz w:val="20"/>
          <w:szCs w:val="20"/>
        </w:rPr>
        <w:t>iti izpolnjen, datiran, podpisan in žigosan s strani ponudnika / vodilnega ponudnika.</w:t>
      </w:r>
    </w:p>
    <w:p w:rsidR="00F64F11" w:rsidRPr="00476385" w:rsidRDefault="00F64F11" w:rsidP="001B4ED4">
      <w:pPr>
        <w:jc w:val="both"/>
        <w:rPr>
          <w:rFonts w:ascii="Arial" w:hAnsi="Arial" w:cs="Arial"/>
          <w:b/>
          <w:bCs/>
        </w:rPr>
      </w:pPr>
    </w:p>
    <w:p w:rsidR="00F64F11" w:rsidRPr="00476385" w:rsidRDefault="00F64F11"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 xml:space="preserve">Izjava ponudnika o upoštevanju </w:t>
      </w:r>
      <w:r w:rsidR="008412E5" w:rsidRPr="00476385">
        <w:rPr>
          <w:rFonts w:ascii="Arial" w:hAnsi="Arial" w:cs="Arial"/>
          <w:b/>
          <w:bCs/>
          <w:sz w:val="20"/>
          <w:szCs w:val="20"/>
        </w:rPr>
        <w:t>Temeljnih okoljskih zahtev</w:t>
      </w:r>
      <w:r w:rsidRPr="00476385">
        <w:rPr>
          <w:rFonts w:ascii="Arial" w:hAnsi="Arial" w:cs="Arial"/>
          <w:b/>
          <w:bCs/>
          <w:sz w:val="20"/>
          <w:szCs w:val="20"/>
        </w:rPr>
        <w:t xml:space="preserve"> (obrazec št. </w:t>
      </w:r>
      <w:r w:rsidR="00802372" w:rsidRPr="00476385">
        <w:rPr>
          <w:rFonts w:ascii="Arial" w:hAnsi="Arial" w:cs="Arial"/>
          <w:b/>
          <w:bCs/>
          <w:sz w:val="20"/>
          <w:szCs w:val="20"/>
        </w:rPr>
        <w:t>19</w:t>
      </w:r>
      <w:r w:rsidRPr="00476385">
        <w:rPr>
          <w:rFonts w:ascii="Arial" w:hAnsi="Arial" w:cs="Arial"/>
          <w:b/>
          <w:bCs/>
          <w:sz w:val="20"/>
          <w:szCs w:val="20"/>
        </w:rPr>
        <w:t>);</w:t>
      </w:r>
    </w:p>
    <w:p w:rsidR="00F64F11" w:rsidRPr="00476385" w:rsidRDefault="00F64F11" w:rsidP="001B4ED4">
      <w:pPr>
        <w:jc w:val="both"/>
        <w:rPr>
          <w:rFonts w:ascii="Arial" w:hAnsi="Arial" w:cs="Arial"/>
          <w:sz w:val="20"/>
          <w:szCs w:val="20"/>
        </w:rPr>
      </w:pPr>
      <w:r w:rsidRPr="00476385">
        <w:rPr>
          <w:rFonts w:ascii="Arial" w:hAnsi="Arial" w:cs="Arial"/>
          <w:sz w:val="20"/>
          <w:szCs w:val="20"/>
        </w:rPr>
        <w:t xml:space="preserve">Obrazec mora </w:t>
      </w:r>
      <w:r w:rsidR="00257BA3" w:rsidRPr="00476385">
        <w:rPr>
          <w:rFonts w:ascii="Arial" w:hAnsi="Arial" w:cs="Arial"/>
          <w:sz w:val="20"/>
          <w:szCs w:val="20"/>
        </w:rPr>
        <w:t>b</w:t>
      </w:r>
      <w:r w:rsidRPr="00476385">
        <w:rPr>
          <w:rFonts w:ascii="Arial" w:hAnsi="Arial" w:cs="Arial"/>
          <w:sz w:val="20"/>
          <w:szCs w:val="20"/>
        </w:rPr>
        <w:t>iti izpolnjen, datiran, podpisan in žigosan s strani ponudnika / vodilnega ponudnika.</w:t>
      </w:r>
    </w:p>
    <w:p w:rsidR="00257BA3" w:rsidRPr="00476385" w:rsidRDefault="00257BA3" w:rsidP="001B4ED4">
      <w:pPr>
        <w:jc w:val="both"/>
        <w:rPr>
          <w:rFonts w:ascii="Arial" w:hAnsi="Arial" w:cs="Arial"/>
          <w:sz w:val="20"/>
          <w:szCs w:val="20"/>
        </w:rPr>
      </w:pPr>
    </w:p>
    <w:p w:rsidR="00257BA3" w:rsidRPr="00476385" w:rsidRDefault="00257BA3"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 xml:space="preserve">Program in način usposabljanja </w:t>
      </w:r>
      <w:r w:rsidR="00BE471A" w:rsidRPr="00476385">
        <w:rPr>
          <w:rFonts w:ascii="Arial" w:hAnsi="Arial" w:cs="Arial"/>
          <w:b/>
          <w:bCs/>
          <w:sz w:val="20"/>
          <w:szCs w:val="20"/>
        </w:rPr>
        <w:t>upravljavca</w:t>
      </w:r>
      <w:r w:rsidRPr="00476385">
        <w:rPr>
          <w:rFonts w:ascii="Arial" w:hAnsi="Arial" w:cs="Arial"/>
          <w:b/>
          <w:bCs/>
          <w:sz w:val="20"/>
          <w:szCs w:val="20"/>
        </w:rPr>
        <w:t xml:space="preserve"> stavbe (obrazec št. 20);</w:t>
      </w:r>
    </w:p>
    <w:p w:rsidR="00257BA3" w:rsidRPr="00476385" w:rsidRDefault="00257BA3" w:rsidP="001B4ED4">
      <w:pPr>
        <w:jc w:val="both"/>
        <w:rPr>
          <w:rFonts w:ascii="Arial" w:hAnsi="Arial" w:cs="Arial"/>
          <w:sz w:val="20"/>
          <w:szCs w:val="20"/>
        </w:rPr>
      </w:pPr>
      <w:r w:rsidRPr="00476385">
        <w:rPr>
          <w:rFonts w:ascii="Arial" w:hAnsi="Arial" w:cs="Arial"/>
          <w:sz w:val="20"/>
          <w:szCs w:val="20"/>
        </w:rPr>
        <w:t>Program mora biti datiran, podpisan in žigosan s strani ponudnika / vodilnega ponudnika.</w:t>
      </w:r>
    </w:p>
    <w:p w:rsidR="00C5693E" w:rsidRPr="00476385" w:rsidRDefault="00C5693E" w:rsidP="001B4ED4">
      <w:pPr>
        <w:jc w:val="both"/>
        <w:rPr>
          <w:rFonts w:ascii="Arial" w:hAnsi="Arial" w:cs="Arial"/>
          <w:b/>
          <w:bCs/>
          <w:sz w:val="20"/>
          <w:szCs w:val="20"/>
        </w:rPr>
      </w:pPr>
    </w:p>
    <w:p w:rsidR="00C5693E" w:rsidRPr="00476385" w:rsidRDefault="00C5693E"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 xml:space="preserve">Obrazec označitve ponudbe (obrazec št. </w:t>
      </w:r>
      <w:r w:rsidR="00257BA3" w:rsidRPr="00476385">
        <w:rPr>
          <w:rFonts w:ascii="Arial" w:hAnsi="Arial" w:cs="Arial"/>
          <w:b/>
          <w:bCs/>
          <w:sz w:val="20"/>
          <w:szCs w:val="20"/>
        </w:rPr>
        <w:t>2</w:t>
      </w:r>
      <w:r w:rsidR="00C16B05" w:rsidRPr="00476385">
        <w:rPr>
          <w:rFonts w:ascii="Arial" w:hAnsi="Arial" w:cs="Arial"/>
          <w:b/>
          <w:bCs/>
          <w:sz w:val="20"/>
          <w:szCs w:val="20"/>
        </w:rPr>
        <w:t>1</w:t>
      </w:r>
      <w:r w:rsidRPr="00476385">
        <w:rPr>
          <w:rFonts w:ascii="Arial" w:hAnsi="Arial" w:cs="Arial"/>
          <w:b/>
          <w:bCs/>
          <w:sz w:val="20"/>
          <w:szCs w:val="20"/>
        </w:rPr>
        <w:t>);</w:t>
      </w:r>
    </w:p>
    <w:p w:rsidR="00C5693E" w:rsidRPr="00476385" w:rsidRDefault="00C5693E" w:rsidP="001B4ED4">
      <w:pPr>
        <w:jc w:val="both"/>
        <w:rPr>
          <w:rFonts w:ascii="Arial" w:hAnsi="Arial" w:cs="Arial"/>
          <w:sz w:val="20"/>
          <w:szCs w:val="20"/>
        </w:rPr>
      </w:pPr>
      <w:r w:rsidRPr="00476385">
        <w:rPr>
          <w:rFonts w:ascii="Arial" w:hAnsi="Arial" w:cs="Arial"/>
          <w:sz w:val="20"/>
          <w:szCs w:val="20"/>
        </w:rPr>
        <w:t xml:space="preserve">Ponudniki na ponudbe lahko nalepijo priloženi obrazec označitve ponudbe. </w:t>
      </w:r>
    </w:p>
    <w:p w:rsidR="00BD5B79" w:rsidRPr="00476385" w:rsidRDefault="00BD5B79" w:rsidP="001B4ED4">
      <w:pPr>
        <w:jc w:val="both"/>
        <w:rPr>
          <w:rFonts w:ascii="Arial" w:hAnsi="Arial" w:cs="Arial"/>
          <w:sz w:val="20"/>
          <w:szCs w:val="20"/>
        </w:rPr>
      </w:pPr>
    </w:p>
    <w:p w:rsidR="00BD5B79" w:rsidRPr="00476385" w:rsidRDefault="00DC5BAC"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lastRenderedPageBreak/>
        <w:t>Vzorec</w:t>
      </w:r>
      <w:r w:rsidR="00BD5B79" w:rsidRPr="00476385">
        <w:rPr>
          <w:rFonts w:ascii="Arial" w:hAnsi="Arial" w:cs="Arial"/>
          <w:b/>
          <w:bCs/>
          <w:sz w:val="20"/>
          <w:szCs w:val="20"/>
        </w:rPr>
        <w:t xml:space="preserve"> </w:t>
      </w:r>
      <w:r w:rsidRPr="00476385">
        <w:rPr>
          <w:rFonts w:ascii="Arial" w:hAnsi="Arial" w:cs="Arial"/>
          <w:b/>
          <w:bCs/>
          <w:sz w:val="20"/>
          <w:szCs w:val="20"/>
        </w:rPr>
        <w:t xml:space="preserve">gradbene </w:t>
      </w:r>
      <w:r w:rsidR="00BD5B79" w:rsidRPr="00476385">
        <w:rPr>
          <w:rFonts w:ascii="Arial" w:hAnsi="Arial" w:cs="Arial"/>
          <w:b/>
          <w:bCs/>
          <w:sz w:val="20"/>
          <w:szCs w:val="20"/>
        </w:rPr>
        <w:t xml:space="preserve">pogodbe </w:t>
      </w:r>
      <w:r w:rsidRPr="00476385">
        <w:rPr>
          <w:rFonts w:ascii="Arial" w:hAnsi="Arial" w:cs="Arial"/>
          <w:b/>
          <w:bCs/>
          <w:sz w:val="20"/>
          <w:szCs w:val="20"/>
        </w:rPr>
        <w:t xml:space="preserve">- 5. poglavje razpisne dokumentacije </w:t>
      </w:r>
      <w:r w:rsidR="00BD5B79" w:rsidRPr="00476385">
        <w:rPr>
          <w:rFonts w:ascii="Arial" w:hAnsi="Arial" w:cs="Arial"/>
          <w:b/>
          <w:bCs/>
          <w:sz w:val="20"/>
          <w:szCs w:val="20"/>
        </w:rPr>
        <w:t>(</w:t>
      </w:r>
      <w:r w:rsidRPr="00476385">
        <w:rPr>
          <w:rFonts w:ascii="Arial" w:hAnsi="Arial" w:cs="Arial"/>
          <w:b/>
          <w:bCs/>
          <w:sz w:val="20"/>
          <w:szCs w:val="20"/>
        </w:rPr>
        <w:t>obrazec št. 2</w:t>
      </w:r>
      <w:r w:rsidR="00C16B05" w:rsidRPr="00476385">
        <w:rPr>
          <w:rFonts w:ascii="Arial" w:hAnsi="Arial" w:cs="Arial"/>
          <w:b/>
          <w:bCs/>
          <w:sz w:val="20"/>
          <w:szCs w:val="20"/>
        </w:rPr>
        <w:t>2</w:t>
      </w:r>
      <w:r w:rsidRPr="00476385">
        <w:rPr>
          <w:rFonts w:ascii="Arial" w:hAnsi="Arial" w:cs="Arial"/>
          <w:b/>
          <w:bCs/>
          <w:sz w:val="20"/>
          <w:szCs w:val="20"/>
        </w:rPr>
        <w:t>)</w:t>
      </w:r>
      <w:r w:rsidR="00BD5B79" w:rsidRPr="00476385">
        <w:rPr>
          <w:rFonts w:ascii="Arial" w:hAnsi="Arial" w:cs="Arial"/>
          <w:b/>
          <w:bCs/>
          <w:sz w:val="20"/>
          <w:szCs w:val="20"/>
        </w:rPr>
        <w:t>;</w:t>
      </w:r>
    </w:p>
    <w:p w:rsidR="00BD5B79" w:rsidRPr="00476385" w:rsidRDefault="00BD5B79" w:rsidP="001B4ED4">
      <w:pPr>
        <w:jc w:val="both"/>
        <w:rPr>
          <w:rFonts w:ascii="Arial" w:hAnsi="Arial" w:cs="Arial"/>
          <w:sz w:val="20"/>
          <w:szCs w:val="20"/>
        </w:rPr>
      </w:pPr>
      <w:r w:rsidRPr="00476385">
        <w:rPr>
          <w:rFonts w:ascii="Arial" w:hAnsi="Arial" w:cs="Arial"/>
          <w:sz w:val="20"/>
          <w:szCs w:val="20"/>
        </w:rPr>
        <w:t xml:space="preserve">Osnutek pogodbe mora ponudnik / vodilni ponudnik izpolniti, datirati, podpisati in žigosati vsako stran posebej. Naročnik si pridržuje pravico od ponudnika naknadno zahtevati dopolnitev oz. pojasnitev podatkov v zvezi z osnutkom pogodbe. </w:t>
      </w:r>
    </w:p>
    <w:p w:rsidR="004F7BCC" w:rsidRPr="00476385" w:rsidRDefault="004F7BCC" w:rsidP="001B4ED4">
      <w:pPr>
        <w:jc w:val="both"/>
        <w:rPr>
          <w:rFonts w:ascii="Arial" w:hAnsi="Arial" w:cs="Arial"/>
          <w:sz w:val="20"/>
          <w:szCs w:val="20"/>
        </w:rPr>
      </w:pPr>
    </w:p>
    <w:p w:rsidR="00BD5B79" w:rsidRPr="00476385" w:rsidRDefault="00BD5B79"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 xml:space="preserve"> Ponudbeni predračun</w:t>
      </w:r>
      <w:r w:rsidR="00DC5BAC" w:rsidRPr="00476385">
        <w:rPr>
          <w:rFonts w:ascii="Arial" w:hAnsi="Arial" w:cs="Arial"/>
          <w:b/>
          <w:bCs/>
          <w:sz w:val="20"/>
          <w:szCs w:val="20"/>
        </w:rPr>
        <w:t xml:space="preserve"> - </w:t>
      </w:r>
      <w:r w:rsidRPr="00476385">
        <w:rPr>
          <w:rFonts w:ascii="Arial" w:hAnsi="Arial" w:cs="Arial"/>
          <w:b/>
          <w:bCs/>
          <w:sz w:val="20"/>
          <w:szCs w:val="20"/>
        </w:rPr>
        <w:t xml:space="preserve">7. </w:t>
      </w:r>
      <w:r w:rsidR="00DC5BAC" w:rsidRPr="00476385">
        <w:rPr>
          <w:rFonts w:ascii="Arial" w:hAnsi="Arial" w:cs="Arial"/>
          <w:b/>
          <w:bCs/>
          <w:sz w:val="20"/>
          <w:szCs w:val="20"/>
        </w:rPr>
        <w:t>poglavje razpisne dokumentacije</w:t>
      </w:r>
      <w:r w:rsidRPr="00476385">
        <w:rPr>
          <w:rFonts w:ascii="Arial" w:hAnsi="Arial" w:cs="Arial"/>
          <w:b/>
          <w:bCs/>
          <w:sz w:val="20"/>
          <w:szCs w:val="20"/>
        </w:rPr>
        <w:t>, ki ga po posameznih sklopih sestavljajo:</w:t>
      </w:r>
    </w:p>
    <w:p w:rsidR="00BD5B79" w:rsidRPr="00476385" w:rsidRDefault="00BD5B79" w:rsidP="001B4ED4">
      <w:pPr>
        <w:numPr>
          <w:ilvl w:val="1"/>
          <w:numId w:val="10"/>
        </w:numPr>
        <w:tabs>
          <w:tab w:val="clear" w:pos="1440"/>
          <w:tab w:val="num" w:pos="770"/>
        </w:tabs>
        <w:ind w:hanging="1000"/>
        <w:jc w:val="both"/>
        <w:rPr>
          <w:rFonts w:ascii="Arial" w:hAnsi="Arial" w:cs="Arial"/>
          <w:b/>
          <w:bCs/>
          <w:sz w:val="20"/>
          <w:szCs w:val="20"/>
        </w:rPr>
      </w:pPr>
      <w:r w:rsidRPr="00476385">
        <w:rPr>
          <w:rFonts w:ascii="Arial" w:hAnsi="Arial" w:cs="Arial"/>
          <w:b/>
          <w:bCs/>
          <w:sz w:val="20"/>
          <w:szCs w:val="20"/>
        </w:rPr>
        <w:t xml:space="preserve">Obrazec ponudbenega predračuna – rekapitulacija (obrazec št. </w:t>
      </w:r>
      <w:r w:rsidR="00257BA3" w:rsidRPr="00476385">
        <w:rPr>
          <w:rFonts w:ascii="Arial" w:hAnsi="Arial" w:cs="Arial"/>
          <w:b/>
          <w:bCs/>
          <w:sz w:val="20"/>
          <w:szCs w:val="20"/>
        </w:rPr>
        <w:t>2</w:t>
      </w:r>
      <w:r w:rsidR="00C16B05" w:rsidRPr="00476385">
        <w:rPr>
          <w:rFonts w:ascii="Arial" w:hAnsi="Arial" w:cs="Arial"/>
          <w:b/>
          <w:bCs/>
          <w:sz w:val="20"/>
          <w:szCs w:val="20"/>
        </w:rPr>
        <w:t>3</w:t>
      </w:r>
      <w:r w:rsidR="00645B71" w:rsidRPr="00476385">
        <w:rPr>
          <w:rFonts w:ascii="Arial" w:hAnsi="Arial" w:cs="Arial"/>
          <w:b/>
          <w:bCs/>
          <w:sz w:val="20"/>
          <w:szCs w:val="20"/>
        </w:rPr>
        <w:t>),</w:t>
      </w:r>
    </w:p>
    <w:p w:rsidR="00BD5B79" w:rsidRPr="00476385" w:rsidRDefault="00BD5B79" w:rsidP="001B4ED4">
      <w:pPr>
        <w:numPr>
          <w:ilvl w:val="1"/>
          <w:numId w:val="10"/>
        </w:numPr>
        <w:tabs>
          <w:tab w:val="clear" w:pos="1440"/>
          <w:tab w:val="num" w:pos="770"/>
        </w:tabs>
        <w:ind w:hanging="1000"/>
        <w:jc w:val="both"/>
        <w:rPr>
          <w:rFonts w:ascii="Arial" w:hAnsi="Arial" w:cs="Arial"/>
          <w:b/>
          <w:bCs/>
          <w:sz w:val="20"/>
          <w:szCs w:val="20"/>
        </w:rPr>
      </w:pPr>
      <w:r w:rsidRPr="00476385">
        <w:rPr>
          <w:rFonts w:ascii="Arial" w:hAnsi="Arial" w:cs="Arial"/>
          <w:b/>
          <w:bCs/>
          <w:sz w:val="20"/>
          <w:szCs w:val="20"/>
        </w:rPr>
        <w:t xml:space="preserve">Obrazec ponudbenega predračuna – popis del in </w:t>
      </w:r>
      <w:proofErr w:type="spellStart"/>
      <w:r w:rsidRPr="00476385">
        <w:rPr>
          <w:rFonts w:ascii="Arial" w:hAnsi="Arial" w:cs="Arial"/>
          <w:b/>
          <w:bCs/>
          <w:sz w:val="20"/>
          <w:szCs w:val="20"/>
        </w:rPr>
        <w:t>predizmere</w:t>
      </w:r>
      <w:proofErr w:type="spellEnd"/>
      <w:r w:rsidRPr="00476385">
        <w:rPr>
          <w:rFonts w:ascii="Arial" w:hAnsi="Arial" w:cs="Arial"/>
          <w:b/>
          <w:bCs/>
          <w:sz w:val="20"/>
          <w:szCs w:val="20"/>
        </w:rPr>
        <w:t xml:space="preserve"> (obrazec št. </w:t>
      </w:r>
      <w:r w:rsidR="00257BA3" w:rsidRPr="00476385">
        <w:rPr>
          <w:rFonts w:ascii="Arial" w:hAnsi="Arial" w:cs="Arial"/>
          <w:b/>
          <w:bCs/>
          <w:sz w:val="20"/>
          <w:szCs w:val="20"/>
        </w:rPr>
        <w:t>2</w:t>
      </w:r>
      <w:r w:rsidR="00C16B05" w:rsidRPr="00476385">
        <w:rPr>
          <w:rFonts w:ascii="Arial" w:hAnsi="Arial" w:cs="Arial"/>
          <w:b/>
          <w:bCs/>
          <w:sz w:val="20"/>
          <w:szCs w:val="20"/>
        </w:rPr>
        <w:t>4</w:t>
      </w:r>
      <w:r w:rsidRPr="00476385">
        <w:rPr>
          <w:rFonts w:ascii="Arial" w:hAnsi="Arial" w:cs="Arial"/>
          <w:b/>
          <w:bCs/>
          <w:sz w:val="20"/>
          <w:szCs w:val="20"/>
        </w:rPr>
        <w:t>);</w:t>
      </w:r>
    </w:p>
    <w:p w:rsidR="00BD5B79" w:rsidRPr="00476385" w:rsidRDefault="00DC5BAC" w:rsidP="001B4ED4">
      <w:pPr>
        <w:jc w:val="both"/>
        <w:rPr>
          <w:rFonts w:ascii="Arial" w:hAnsi="Arial" w:cs="Arial"/>
          <w:sz w:val="20"/>
          <w:szCs w:val="20"/>
        </w:rPr>
      </w:pPr>
      <w:r w:rsidRPr="00476385">
        <w:rPr>
          <w:rFonts w:ascii="Arial" w:hAnsi="Arial" w:cs="Arial"/>
          <w:sz w:val="20"/>
          <w:szCs w:val="20"/>
        </w:rPr>
        <w:t>Obraz</w:t>
      </w:r>
      <w:r w:rsidR="00BD5B79" w:rsidRPr="00476385">
        <w:rPr>
          <w:rFonts w:ascii="Arial" w:hAnsi="Arial" w:cs="Arial"/>
          <w:sz w:val="20"/>
          <w:szCs w:val="20"/>
        </w:rPr>
        <w:t>c</w:t>
      </w:r>
      <w:r w:rsidRPr="00476385">
        <w:rPr>
          <w:rFonts w:ascii="Arial" w:hAnsi="Arial" w:cs="Arial"/>
          <w:sz w:val="20"/>
          <w:szCs w:val="20"/>
        </w:rPr>
        <w:t>a</w:t>
      </w:r>
      <w:r w:rsidR="00BD5B79" w:rsidRPr="00476385">
        <w:rPr>
          <w:rFonts w:ascii="Arial" w:hAnsi="Arial" w:cs="Arial"/>
          <w:sz w:val="20"/>
          <w:szCs w:val="20"/>
        </w:rPr>
        <w:t xml:space="preserve"> morata biti izpolnjena, podpisana in žigosana s strani ponudnika / vodilnega ponudnika na vsaki strani.</w:t>
      </w:r>
    </w:p>
    <w:p w:rsidR="00BD5B79" w:rsidRPr="00476385" w:rsidRDefault="00BD5B79" w:rsidP="001B4ED4">
      <w:pPr>
        <w:jc w:val="both"/>
        <w:rPr>
          <w:rFonts w:ascii="Arial" w:hAnsi="Arial" w:cs="Arial"/>
          <w:b/>
          <w:bCs/>
          <w:sz w:val="20"/>
          <w:szCs w:val="20"/>
        </w:rPr>
      </w:pPr>
      <w:r w:rsidRPr="00476385">
        <w:rPr>
          <w:rFonts w:ascii="Arial" w:hAnsi="Arial" w:cs="Arial"/>
          <w:b/>
          <w:bCs/>
          <w:sz w:val="20"/>
          <w:szCs w:val="20"/>
        </w:rPr>
        <w:t>Ponudnik mora v ponudbi predložiti obrazec ponudbenega predračuna v papirni in elektronski obliki (priloži se na elektronskem mediju – CD, DVD ali USB ključ).</w:t>
      </w:r>
    </w:p>
    <w:p w:rsidR="00DC5BAC" w:rsidRPr="00476385" w:rsidRDefault="00DC5BAC" w:rsidP="001B4ED4">
      <w:pPr>
        <w:jc w:val="both"/>
        <w:rPr>
          <w:rFonts w:ascii="Arial" w:hAnsi="Arial" w:cs="Arial"/>
          <w:b/>
          <w:bCs/>
          <w:sz w:val="20"/>
          <w:szCs w:val="20"/>
        </w:rPr>
      </w:pPr>
    </w:p>
    <w:p w:rsidR="00DC5BAC" w:rsidRPr="00476385" w:rsidRDefault="00DC5BAC"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 xml:space="preserve">Bančno garancijo </w:t>
      </w:r>
      <w:r w:rsidR="00292B31" w:rsidRPr="00476385">
        <w:rPr>
          <w:rFonts w:ascii="Arial" w:hAnsi="Arial" w:cs="Arial"/>
          <w:b/>
          <w:bCs/>
          <w:sz w:val="20"/>
          <w:szCs w:val="20"/>
        </w:rPr>
        <w:t xml:space="preserve">ali ustrezno kavcijsko zavarovanje pri zavarovalnici </w:t>
      </w:r>
      <w:r w:rsidRPr="00476385">
        <w:rPr>
          <w:rFonts w:ascii="Arial" w:hAnsi="Arial" w:cs="Arial"/>
          <w:b/>
          <w:bCs/>
          <w:sz w:val="20"/>
          <w:szCs w:val="20"/>
        </w:rPr>
        <w:t xml:space="preserve">za resnost ponudbe v višini </w:t>
      </w:r>
      <w:r w:rsidR="00A85B38" w:rsidRPr="00476385">
        <w:rPr>
          <w:rFonts w:ascii="Arial" w:hAnsi="Arial" w:cs="Arial"/>
          <w:b/>
          <w:sz w:val="20"/>
          <w:szCs w:val="20"/>
        </w:rPr>
        <w:t>20</w:t>
      </w:r>
      <w:r w:rsidRPr="00476385">
        <w:rPr>
          <w:rFonts w:ascii="Arial" w:hAnsi="Arial" w:cs="Arial"/>
          <w:b/>
          <w:sz w:val="20"/>
          <w:szCs w:val="20"/>
        </w:rPr>
        <w:t>.000 EUR</w:t>
      </w:r>
      <w:r w:rsidRPr="00476385">
        <w:rPr>
          <w:rFonts w:ascii="Arial" w:hAnsi="Arial" w:cs="Arial"/>
          <w:b/>
          <w:bCs/>
          <w:sz w:val="20"/>
          <w:szCs w:val="20"/>
        </w:rPr>
        <w:t xml:space="preserve">, izdano s strani banke (vzorec teksta je priložen na obrazcu št. </w:t>
      </w:r>
      <w:r w:rsidR="00257BA3" w:rsidRPr="00476385">
        <w:rPr>
          <w:rFonts w:ascii="Arial" w:hAnsi="Arial" w:cs="Arial"/>
          <w:b/>
          <w:bCs/>
          <w:sz w:val="20"/>
          <w:szCs w:val="20"/>
        </w:rPr>
        <w:t>2</w:t>
      </w:r>
      <w:r w:rsidR="00C16B05" w:rsidRPr="00476385">
        <w:rPr>
          <w:rFonts w:ascii="Arial" w:hAnsi="Arial" w:cs="Arial"/>
          <w:b/>
          <w:bCs/>
          <w:sz w:val="20"/>
          <w:szCs w:val="20"/>
        </w:rPr>
        <w:t>5</w:t>
      </w:r>
      <w:r w:rsidRPr="00476385">
        <w:rPr>
          <w:rFonts w:ascii="Arial" w:hAnsi="Arial" w:cs="Arial"/>
          <w:b/>
          <w:bCs/>
          <w:sz w:val="20"/>
          <w:szCs w:val="20"/>
        </w:rPr>
        <w:t>);</w:t>
      </w:r>
    </w:p>
    <w:p w:rsidR="00DC5BAC" w:rsidRPr="00476385" w:rsidRDefault="00DC5BAC" w:rsidP="001B4ED4">
      <w:pPr>
        <w:jc w:val="both"/>
        <w:rPr>
          <w:rFonts w:ascii="Arial" w:hAnsi="Arial" w:cs="Arial"/>
          <w:sz w:val="20"/>
          <w:szCs w:val="20"/>
        </w:rPr>
      </w:pPr>
      <w:r w:rsidRPr="00476385">
        <w:rPr>
          <w:rFonts w:ascii="Arial" w:hAnsi="Arial" w:cs="Arial"/>
          <w:sz w:val="20"/>
          <w:szCs w:val="20"/>
        </w:rPr>
        <w:t xml:space="preserve">Ponudnik mora predložiti original podpisano </w:t>
      </w:r>
      <w:r w:rsidR="00292B31" w:rsidRPr="00476385">
        <w:rPr>
          <w:rFonts w:ascii="Arial" w:hAnsi="Arial" w:cs="Arial"/>
          <w:sz w:val="20"/>
          <w:szCs w:val="20"/>
        </w:rPr>
        <w:t>garancijo</w:t>
      </w:r>
      <w:r w:rsidRPr="00476385">
        <w:rPr>
          <w:rFonts w:ascii="Arial" w:hAnsi="Arial" w:cs="Arial"/>
          <w:sz w:val="20"/>
          <w:szCs w:val="20"/>
        </w:rPr>
        <w:t>. Podrobna določila so podana v 8. poglavju razpisne dokumentacije z imenom: Finančna zavarovanja.</w:t>
      </w:r>
    </w:p>
    <w:p w:rsidR="00DC5BAC" w:rsidRPr="00476385" w:rsidRDefault="00DC5BAC" w:rsidP="001B4ED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DC5BAC" w:rsidRPr="00476385" w:rsidRDefault="00DC5BAC"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 xml:space="preserve"> Vzorec bančne garancije za dobro izvedbo pogodbenih obveznosti (obrazec št. </w:t>
      </w:r>
      <w:r w:rsidR="00257BA3" w:rsidRPr="00476385">
        <w:rPr>
          <w:rFonts w:ascii="Arial" w:hAnsi="Arial" w:cs="Arial"/>
          <w:b/>
          <w:bCs/>
          <w:sz w:val="20"/>
          <w:szCs w:val="20"/>
        </w:rPr>
        <w:t>2</w:t>
      </w:r>
      <w:r w:rsidR="00A414B1" w:rsidRPr="00476385">
        <w:rPr>
          <w:rFonts w:ascii="Arial" w:hAnsi="Arial" w:cs="Arial"/>
          <w:b/>
          <w:bCs/>
          <w:sz w:val="20"/>
          <w:szCs w:val="20"/>
        </w:rPr>
        <w:t>6</w:t>
      </w:r>
      <w:r w:rsidRPr="00476385">
        <w:rPr>
          <w:rFonts w:ascii="Arial" w:hAnsi="Arial" w:cs="Arial"/>
          <w:b/>
          <w:bCs/>
          <w:sz w:val="20"/>
          <w:szCs w:val="20"/>
        </w:rPr>
        <w:t>);</w:t>
      </w:r>
    </w:p>
    <w:p w:rsidR="00DC5BAC" w:rsidRPr="00476385" w:rsidRDefault="00DC5BAC" w:rsidP="001B4ED4">
      <w:pPr>
        <w:jc w:val="both"/>
        <w:rPr>
          <w:rFonts w:ascii="Arial" w:hAnsi="Arial" w:cs="Arial"/>
          <w:sz w:val="20"/>
          <w:szCs w:val="20"/>
        </w:rPr>
      </w:pPr>
      <w:r w:rsidRPr="00476385">
        <w:rPr>
          <w:rFonts w:ascii="Arial" w:hAnsi="Arial" w:cs="Arial"/>
          <w:bCs/>
          <w:sz w:val="20"/>
          <w:szCs w:val="20"/>
        </w:rPr>
        <w:t>Vzorec</w:t>
      </w:r>
      <w:r w:rsidRPr="00476385">
        <w:rPr>
          <w:rFonts w:ascii="Arial" w:hAnsi="Arial" w:cs="Arial"/>
          <w:sz w:val="20"/>
          <w:szCs w:val="20"/>
        </w:rPr>
        <w:t xml:space="preserve"> bančne garancije za dobro izvedbo pogodbenih obveznosti, podpisan, žigosan in datiran</w:t>
      </w:r>
      <w:r w:rsidR="003D5B05" w:rsidRPr="00476385">
        <w:rPr>
          <w:rFonts w:ascii="Arial" w:hAnsi="Arial" w:cs="Arial"/>
          <w:sz w:val="20"/>
          <w:szCs w:val="20"/>
        </w:rPr>
        <w:t xml:space="preserve"> s strani ponudnika / vodilnega ponudnika. </w:t>
      </w:r>
    </w:p>
    <w:p w:rsidR="009022DD" w:rsidRPr="00476385" w:rsidRDefault="009022DD" w:rsidP="001B4ED4">
      <w:pPr>
        <w:jc w:val="both"/>
        <w:rPr>
          <w:rFonts w:ascii="Arial" w:hAnsi="Arial" w:cs="Arial"/>
          <w:sz w:val="20"/>
          <w:szCs w:val="20"/>
        </w:rPr>
      </w:pPr>
    </w:p>
    <w:p w:rsidR="009022DD" w:rsidRPr="00476385" w:rsidRDefault="009022DD"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 xml:space="preserve"> Vzorec bančne garancije za odpravo napak v garancijsk</w:t>
      </w:r>
      <w:r w:rsidR="00156868" w:rsidRPr="00476385">
        <w:rPr>
          <w:rFonts w:ascii="Arial" w:hAnsi="Arial" w:cs="Arial"/>
          <w:b/>
          <w:bCs/>
          <w:sz w:val="20"/>
          <w:szCs w:val="20"/>
        </w:rPr>
        <w:t>i</w:t>
      </w:r>
      <w:r w:rsidRPr="00476385">
        <w:rPr>
          <w:rFonts w:ascii="Arial" w:hAnsi="Arial" w:cs="Arial"/>
          <w:b/>
          <w:bCs/>
          <w:sz w:val="20"/>
          <w:szCs w:val="20"/>
        </w:rPr>
        <w:t xml:space="preserve"> </w:t>
      </w:r>
      <w:r w:rsidR="00156868" w:rsidRPr="00476385">
        <w:rPr>
          <w:rFonts w:ascii="Arial" w:hAnsi="Arial" w:cs="Arial"/>
          <w:b/>
          <w:bCs/>
          <w:sz w:val="20"/>
          <w:szCs w:val="20"/>
        </w:rPr>
        <w:t>dobi</w:t>
      </w:r>
      <w:r w:rsidRPr="00476385">
        <w:rPr>
          <w:rFonts w:ascii="Arial" w:hAnsi="Arial" w:cs="Arial"/>
          <w:b/>
          <w:bCs/>
          <w:sz w:val="20"/>
          <w:szCs w:val="20"/>
        </w:rPr>
        <w:t xml:space="preserve"> (obrazec št. </w:t>
      </w:r>
      <w:r w:rsidR="00C16B05" w:rsidRPr="00476385">
        <w:rPr>
          <w:rFonts w:ascii="Arial" w:hAnsi="Arial" w:cs="Arial"/>
          <w:b/>
          <w:bCs/>
          <w:sz w:val="20"/>
          <w:szCs w:val="20"/>
        </w:rPr>
        <w:t>2</w:t>
      </w:r>
      <w:r w:rsidR="00A414B1" w:rsidRPr="00476385">
        <w:rPr>
          <w:rFonts w:ascii="Arial" w:hAnsi="Arial" w:cs="Arial"/>
          <w:b/>
          <w:bCs/>
          <w:sz w:val="20"/>
          <w:szCs w:val="20"/>
        </w:rPr>
        <w:t>7</w:t>
      </w:r>
      <w:r w:rsidRPr="00476385">
        <w:rPr>
          <w:rFonts w:ascii="Arial" w:hAnsi="Arial" w:cs="Arial"/>
          <w:b/>
          <w:bCs/>
          <w:sz w:val="20"/>
          <w:szCs w:val="20"/>
        </w:rPr>
        <w:t>);</w:t>
      </w:r>
    </w:p>
    <w:p w:rsidR="009022DD" w:rsidRPr="00476385" w:rsidRDefault="009022DD" w:rsidP="001B4ED4">
      <w:pPr>
        <w:jc w:val="both"/>
        <w:rPr>
          <w:rFonts w:ascii="Arial" w:hAnsi="Arial" w:cs="Arial"/>
          <w:sz w:val="20"/>
          <w:szCs w:val="20"/>
        </w:rPr>
      </w:pPr>
      <w:r w:rsidRPr="00476385">
        <w:rPr>
          <w:rFonts w:ascii="Arial" w:hAnsi="Arial" w:cs="Arial"/>
          <w:bCs/>
          <w:sz w:val="20"/>
          <w:szCs w:val="20"/>
        </w:rPr>
        <w:t>Vzorec</w:t>
      </w:r>
      <w:r w:rsidRPr="00476385">
        <w:rPr>
          <w:rFonts w:ascii="Arial" w:hAnsi="Arial" w:cs="Arial"/>
          <w:sz w:val="20"/>
          <w:szCs w:val="20"/>
        </w:rPr>
        <w:t xml:space="preserve"> bančne garancije za </w:t>
      </w:r>
      <w:r w:rsidR="00156868" w:rsidRPr="00476385">
        <w:rPr>
          <w:rFonts w:ascii="Arial" w:hAnsi="Arial" w:cs="Arial"/>
          <w:sz w:val="20"/>
          <w:szCs w:val="20"/>
        </w:rPr>
        <w:t>odpravo napak</w:t>
      </w:r>
      <w:r w:rsidRPr="00476385">
        <w:rPr>
          <w:rFonts w:ascii="Arial" w:hAnsi="Arial" w:cs="Arial"/>
          <w:sz w:val="20"/>
          <w:szCs w:val="20"/>
        </w:rPr>
        <w:t xml:space="preserve"> </w:t>
      </w:r>
      <w:r w:rsidR="00156868" w:rsidRPr="00476385">
        <w:rPr>
          <w:rFonts w:ascii="Arial" w:hAnsi="Arial" w:cs="Arial"/>
          <w:sz w:val="20"/>
          <w:szCs w:val="20"/>
        </w:rPr>
        <w:t>v garancijski dobi</w:t>
      </w:r>
      <w:r w:rsidRPr="00476385">
        <w:rPr>
          <w:rFonts w:ascii="Arial" w:hAnsi="Arial" w:cs="Arial"/>
          <w:sz w:val="20"/>
          <w:szCs w:val="20"/>
        </w:rPr>
        <w:t xml:space="preserve">, podpisan, žigosan in datiran s strani ponudnika / vodilnega ponudnika. </w:t>
      </w:r>
    </w:p>
    <w:p w:rsidR="00BD5B79" w:rsidRPr="00476385" w:rsidRDefault="00BD5B79" w:rsidP="001B4ED4">
      <w:pPr>
        <w:jc w:val="both"/>
        <w:rPr>
          <w:rFonts w:ascii="Arial" w:hAnsi="Arial" w:cs="Arial"/>
          <w:sz w:val="20"/>
          <w:szCs w:val="20"/>
        </w:rPr>
      </w:pPr>
    </w:p>
    <w:p w:rsidR="00BD5B79" w:rsidRPr="00476385" w:rsidRDefault="00BD5B79" w:rsidP="001B4ED4">
      <w:pPr>
        <w:numPr>
          <w:ilvl w:val="0"/>
          <w:numId w:val="10"/>
        </w:numPr>
        <w:tabs>
          <w:tab w:val="clear" w:pos="720"/>
          <w:tab w:val="num" w:pos="330"/>
        </w:tabs>
        <w:ind w:left="330" w:hanging="330"/>
        <w:jc w:val="both"/>
        <w:rPr>
          <w:rFonts w:ascii="Arial" w:hAnsi="Arial" w:cs="Arial"/>
          <w:b/>
          <w:bCs/>
          <w:sz w:val="20"/>
          <w:szCs w:val="20"/>
        </w:rPr>
      </w:pPr>
      <w:r w:rsidRPr="00476385">
        <w:rPr>
          <w:rFonts w:ascii="Arial" w:hAnsi="Arial" w:cs="Arial"/>
          <w:b/>
          <w:bCs/>
          <w:sz w:val="20"/>
          <w:szCs w:val="20"/>
        </w:rPr>
        <w:t>Ponudnik lahko predloži dodatne priloge.</w:t>
      </w:r>
    </w:p>
    <w:p w:rsidR="00BD5B79" w:rsidRPr="00476385" w:rsidRDefault="00BD5B79" w:rsidP="001B4ED4">
      <w:pPr>
        <w:pStyle w:val="Naslov10"/>
        <w:numPr>
          <w:ilvl w:val="0"/>
          <w:numId w:val="0"/>
        </w:numPr>
        <w:spacing w:before="0" w:after="0"/>
        <w:ind w:left="432" w:hanging="432"/>
        <w:jc w:val="both"/>
        <w:rPr>
          <w:sz w:val="20"/>
          <w:szCs w:val="20"/>
        </w:rPr>
      </w:pPr>
      <w:r w:rsidRPr="00476385">
        <w:br w:type="page"/>
      </w:r>
    </w:p>
    <w:p w:rsidR="0014437F" w:rsidRPr="00476385" w:rsidRDefault="000616AF" w:rsidP="001B4ED4">
      <w:pPr>
        <w:jc w:val="both"/>
        <w:rPr>
          <w:rFonts w:ascii="Arial" w:hAnsi="Arial" w:cs="Arial"/>
          <w:b/>
          <w:bCs/>
        </w:rPr>
      </w:pPr>
      <w:r w:rsidRPr="00476385">
        <w:rPr>
          <w:rFonts w:ascii="Arial" w:hAnsi="Arial" w:cs="Arial"/>
          <w:b/>
          <w:bCs/>
        </w:rPr>
        <w:lastRenderedPageBreak/>
        <w:t xml:space="preserve">OBRAZEC št. </w:t>
      </w:r>
      <w:r w:rsidR="0014437F" w:rsidRPr="00476385">
        <w:rPr>
          <w:rFonts w:ascii="Arial" w:hAnsi="Arial" w:cs="Arial"/>
          <w:b/>
          <w:bCs/>
        </w:rPr>
        <w:t>1</w:t>
      </w:r>
    </w:p>
    <w:p w:rsidR="0014437F" w:rsidRPr="00476385" w:rsidRDefault="0014437F" w:rsidP="003A5085">
      <w:pPr>
        <w:jc w:val="both"/>
        <w:rPr>
          <w:rFonts w:ascii="Arial" w:hAnsi="Arial" w:cs="Arial"/>
          <w:u w:val="single"/>
        </w:rPr>
      </w:pPr>
    </w:p>
    <w:p w:rsidR="0014437F" w:rsidRPr="00476385" w:rsidRDefault="0014437F" w:rsidP="003A5085">
      <w:pPr>
        <w:pStyle w:val="Naslov9"/>
        <w:numPr>
          <w:ilvl w:val="0"/>
          <w:numId w:val="0"/>
        </w:numPr>
        <w:ind w:left="1584" w:hanging="1584"/>
        <w:jc w:val="both"/>
        <w:rPr>
          <w:rFonts w:ascii="Arial" w:hAnsi="Arial" w:cs="Arial"/>
        </w:rPr>
      </w:pPr>
      <w:r w:rsidRPr="00476385">
        <w:rPr>
          <w:rFonts w:ascii="Arial" w:hAnsi="Arial" w:cs="Arial"/>
        </w:rPr>
        <w:t>OBRAZEC PONUDBE</w:t>
      </w:r>
    </w:p>
    <w:p w:rsidR="0014437F" w:rsidRPr="00476385" w:rsidRDefault="0014437F" w:rsidP="003A5085">
      <w:pPr>
        <w:jc w:val="both"/>
        <w:rPr>
          <w:rFonts w:ascii="Arial" w:hAnsi="Arial" w:cs="Arial"/>
          <w:sz w:val="20"/>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8"/>
        <w:gridCol w:w="6944"/>
      </w:tblGrid>
      <w:tr w:rsidR="00142CAD" w:rsidRPr="00476385" w:rsidTr="00C37E9E">
        <w:trPr>
          <w:trHeight w:val="834"/>
          <w:jc w:val="center"/>
        </w:trPr>
        <w:tc>
          <w:tcPr>
            <w:tcW w:w="2128" w:type="dxa"/>
            <w:vAlign w:val="center"/>
          </w:tcPr>
          <w:p w:rsidR="00142CAD" w:rsidRPr="00476385" w:rsidRDefault="00142CAD" w:rsidP="003A5085">
            <w:pPr>
              <w:spacing w:before="60" w:after="60"/>
              <w:jc w:val="both"/>
              <w:rPr>
                <w:rFonts w:ascii="Arial" w:eastAsiaTheme="minorEastAsia" w:hAnsi="Arial" w:cs="Arial"/>
                <w:sz w:val="20"/>
                <w:szCs w:val="20"/>
              </w:rPr>
            </w:pPr>
            <w:bookmarkStart w:id="11" w:name="OLE_LINK1"/>
            <w:bookmarkStart w:id="12" w:name="OLE_LINK2"/>
            <w:r w:rsidRPr="00476385">
              <w:rPr>
                <w:rFonts w:ascii="Arial" w:eastAsiaTheme="minorEastAsia" w:hAnsi="Arial" w:cs="Arial"/>
                <w:sz w:val="20"/>
                <w:szCs w:val="20"/>
              </w:rPr>
              <w:t>Predmet naročila:</w:t>
            </w:r>
          </w:p>
        </w:tc>
        <w:tc>
          <w:tcPr>
            <w:tcW w:w="6944" w:type="dxa"/>
            <w:vAlign w:val="center"/>
          </w:tcPr>
          <w:p w:rsidR="00142CAD" w:rsidRPr="00476385" w:rsidRDefault="00E36EA9" w:rsidP="00FA0A8A">
            <w:pPr>
              <w:pStyle w:val="Glava"/>
              <w:spacing w:before="60" w:after="60"/>
              <w:jc w:val="both"/>
              <w:rPr>
                <w:rFonts w:ascii="Arial" w:eastAsiaTheme="minorEastAsia" w:hAnsi="Arial" w:cs="Arial"/>
                <w:b/>
                <w:sz w:val="20"/>
                <w:szCs w:val="20"/>
                <w:lang w:val="sl-SI"/>
              </w:rPr>
            </w:pPr>
            <w:r w:rsidRPr="00476385">
              <w:rPr>
                <w:rFonts w:ascii="Arial" w:hAnsi="Arial" w:cs="Arial"/>
                <w:b/>
                <w:bCs/>
                <w:sz w:val="20"/>
                <w:szCs w:val="20"/>
                <w:lang w:val="sl-SI"/>
              </w:rPr>
              <w:t xml:space="preserve">IZGRADNJA PRIZIDKA K OSNOVNI ŠOLI </w:t>
            </w:r>
            <w:r w:rsidR="00592861" w:rsidRPr="00476385">
              <w:rPr>
                <w:rFonts w:ascii="Arial" w:hAnsi="Arial" w:cs="Arial"/>
                <w:b/>
                <w:bCs/>
                <w:sz w:val="20"/>
                <w:szCs w:val="20"/>
                <w:lang w:val="sl-SI"/>
              </w:rPr>
              <w:t xml:space="preserve">PODGORA </w:t>
            </w:r>
            <w:r w:rsidR="00C25590" w:rsidRPr="00476385">
              <w:rPr>
                <w:rFonts w:ascii="Arial" w:hAnsi="Arial" w:cs="Arial"/>
                <w:b/>
                <w:bCs/>
                <w:sz w:val="20"/>
                <w:szCs w:val="20"/>
              </w:rPr>
              <w:t>KUTEŽEVO</w:t>
            </w:r>
          </w:p>
        </w:tc>
      </w:tr>
      <w:tr w:rsidR="00142CAD" w:rsidRPr="00476385" w:rsidTr="00C37E9E">
        <w:trPr>
          <w:trHeight w:val="645"/>
          <w:jc w:val="center"/>
        </w:trPr>
        <w:tc>
          <w:tcPr>
            <w:tcW w:w="2128"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r w:rsidR="00C01B84" w:rsidRPr="00476385">
              <w:rPr>
                <w:rFonts w:ascii="Arial" w:eastAsiaTheme="minorEastAsia" w:hAnsi="Arial" w:cs="Arial"/>
                <w:sz w:val="20"/>
                <w:szCs w:val="20"/>
              </w:rPr>
              <w:t>:</w:t>
            </w:r>
          </w:p>
        </w:tc>
        <w:tc>
          <w:tcPr>
            <w:tcW w:w="6944" w:type="dxa"/>
            <w:vAlign w:val="center"/>
          </w:tcPr>
          <w:p w:rsidR="00142CAD" w:rsidRPr="00476385" w:rsidRDefault="00142CAD" w:rsidP="003A5085">
            <w:pPr>
              <w:pStyle w:val="Glava"/>
              <w:spacing w:before="60" w:after="60"/>
              <w:jc w:val="both"/>
              <w:rPr>
                <w:rFonts w:ascii="Arial" w:eastAsiaTheme="minorEastAsia" w:hAnsi="Arial" w:cs="Arial"/>
                <w:sz w:val="20"/>
                <w:szCs w:val="20"/>
                <w:lang w:val="sl-SI"/>
              </w:rPr>
            </w:pPr>
          </w:p>
        </w:tc>
      </w:tr>
      <w:bookmarkEnd w:id="11"/>
      <w:bookmarkEnd w:id="12"/>
    </w:tbl>
    <w:p w:rsidR="00C5693E" w:rsidRPr="00476385" w:rsidRDefault="00C5693E" w:rsidP="003A5085">
      <w:pPr>
        <w:jc w:val="both"/>
        <w:rPr>
          <w:rFonts w:ascii="Arial" w:hAnsi="Arial" w:cs="Arial"/>
          <w:sz w:val="20"/>
          <w:szCs w:val="20"/>
        </w:rPr>
      </w:pPr>
    </w:p>
    <w:p w:rsidR="00C5693E" w:rsidRPr="00476385" w:rsidRDefault="00C5693E" w:rsidP="003A5085">
      <w:pPr>
        <w:jc w:val="both"/>
        <w:rPr>
          <w:rFonts w:ascii="Arial" w:hAnsi="Arial" w:cs="Arial"/>
          <w:sz w:val="20"/>
          <w:szCs w:val="20"/>
        </w:rPr>
      </w:pPr>
      <w:r w:rsidRPr="00476385">
        <w:rPr>
          <w:rFonts w:ascii="Arial" w:hAnsi="Arial" w:cs="Arial"/>
          <w:sz w:val="20"/>
          <w:szCs w:val="20"/>
        </w:rPr>
        <w:t>Na osnovi predmetnega javnega naročila dajemo ponudbo, kot sledi v nadaljevanju:</w:t>
      </w: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b/>
          <w:bCs/>
          <w:i/>
          <w:iCs/>
          <w:sz w:val="20"/>
          <w:szCs w:val="20"/>
        </w:rPr>
      </w:pPr>
      <w:r w:rsidRPr="00476385">
        <w:rPr>
          <w:rFonts w:ascii="Arial" w:hAnsi="Arial" w:cs="Arial"/>
          <w:b/>
          <w:bCs/>
          <w:i/>
          <w:iCs/>
          <w:sz w:val="20"/>
          <w:szCs w:val="20"/>
        </w:rPr>
        <w:t>1. PONUDNIK:</w:t>
      </w:r>
    </w:p>
    <w:p w:rsidR="0014437F" w:rsidRPr="00476385" w:rsidRDefault="0014437F" w:rsidP="003A5085">
      <w:pPr>
        <w:jc w:val="both"/>
        <w:rPr>
          <w:rFonts w:ascii="Arial" w:hAnsi="Arial" w:cs="Arial"/>
          <w:sz w:val="20"/>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3"/>
        <w:gridCol w:w="5669"/>
      </w:tblGrid>
      <w:tr w:rsidR="0014437F" w:rsidRPr="00476385" w:rsidTr="001717CD">
        <w:trPr>
          <w:trHeight w:val="567"/>
          <w:jc w:val="center"/>
        </w:trPr>
        <w:tc>
          <w:tcPr>
            <w:tcW w:w="3403" w:type="dxa"/>
            <w:vAlign w:val="center"/>
          </w:tcPr>
          <w:p w:rsidR="0014437F" w:rsidRPr="00476385" w:rsidRDefault="0014437F" w:rsidP="00C01B84">
            <w:pPr>
              <w:spacing w:before="60" w:after="60"/>
              <w:rPr>
                <w:rFonts w:ascii="Arial" w:eastAsiaTheme="minorEastAsia" w:hAnsi="Arial" w:cs="Arial"/>
                <w:sz w:val="20"/>
                <w:szCs w:val="20"/>
              </w:rPr>
            </w:pPr>
            <w:r w:rsidRPr="00476385">
              <w:rPr>
                <w:rFonts w:ascii="Arial" w:eastAsiaTheme="minorEastAsia" w:hAnsi="Arial" w:cs="Arial"/>
                <w:sz w:val="20"/>
                <w:szCs w:val="20"/>
              </w:rPr>
              <w:t>Samostojni ponudnik oziroma vodilni ponudnik v skupini ponudnikov</w:t>
            </w:r>
          </w:p>
        </w:tc>
        <w:tc>
          <w:tcPr>
            <w:tcW w:w="5669" w:type="dxa"/>
          </w:tcPr>
          <w:p w:rsidR="0014437F" w:rsidRPr="00476385" w:rsidRDefault="0014437F" w:rsidP="003A5085">
            <w:pPr>
              <w:pStyle w:val="Glava"/>
              <w:spacing w:before="60" w:after="60"/>
              <w:jc w:val="both"/>
              <w:rPr>
                <w:rFonts w:ascii="Arial" w:eastAsiaTheme="minorEastAsia" w:hAnsi="Arial" w:cs="Arial"/>
                <w:b/>
                <w:bCs/>
                <w:sz w:val="20"/>
                <w:szCs w:val="20"/>
                <w:lang w:val="sl-SI"/>
              </w:rPr>
            </w:pPr>
          </w:p>
        </w:tc>
      </w:tr>
      <w:tr w:rsidR="00D54522" w:rsidRPr="00476385" w:rsidTr="001717CD">
        <w:trPr>
          <w:trHeight w:val="567"/>
          <w:jc w:val="center"/>
        </w:trPr>
        <w:tc>
          <w:tcPr>
            <w:tcW w:w="3403" w:type="dxa"/>
            <w:vMerge w:val="restart"/>
          </w:tcPr>
          <w:p w:rsidR="00D54522" w:rsidRPr="00476385" w:rsidRDefault="00D54522" w:rsidP="00C01B84">
            <w:pPr>
              <w:spacing w:before="60" w:after="60"/>
              <w:rPr>
                <w:rFonts w:ascii="Arial" w:eastAsiaTheme="minorEastAsia" w:hAnsi="Arial" w:cs="Arial"/>
                <w:sz w:val="20"/>
                <w:szCs w:val="20"/>
              </w:rPr>
            </w:pPr>
            <w:r w:rsidRPr="00476385">
              <w:rPr>
                <w:rFonts w:ascii="Arial" w:eastAsiaTheme="minorEastAsia" w:hAnsi="Arial" w:cs="Arial"/>
                <w:sz w:val="20"/>
                <w:szCs w:val="20"/>
              </w:rPr>
              <w:t>Ponudniki v ponudbi skupine ponudnikov</w:t>
            </w:r>
          </w:p>
        </w:tc>
        <w:tc>
          <w:tcPr>
            <w:tcW w:w="5669" w:type="dxa"/>
          </w:tcPr>
          <w:p w:rsidR="00D54522" w:rsidRPr="00476385" w:rsidRDefault="00D54522" w:rsidP="003A5085">
            <w:pPr>
              <w:jc w:val="both"/>
              <w:rPr>
                <w:rFonts w:ascii="Arial" w:eastAsiaTheme="minorEastAsia" w:hAnsi="Arial" w:cs="Arial"/>
                <w:sz w:val="20"/>
                <w:szCs w:val="20"/>
              </w:rPr>
            </w:pPr>
          </w:p>
        </w:tc>
      </w:tr>
      <w:tr w:rsidR="00D54522" w:rsidRPr="00476385" w:rsidTr="001717CD">
        <w:trPr>
          <w:trHeight w:val="567"/>
          <w:jc w:val="center"/>
        </w:trPr>
        <w:tc>
          <w:tcPr>
            <w:tcW w:w="3403" w:type="dxa"/>
            <w:vMerge/>
            <w:vAlign w:val="center"/>
          </w:tcPr>
          <w:p w:rsidR="00D54522" w:rsidRPr="00476385" w:rsidRDefault="00D54522" w:rsidP="00C01B84">
            <w:pPr>
              <w:spacing w:before="60" w:after="60"/>
              <w:rPr>
                <w:rFonts w:ascii="Arial" w:eastAsiaTheme="minorEastAsia" w:hAnsi="Arial" w:cs="Arial"/>
                <w:sz w:val="20"/>
                <w:szCs w:val="20"/>
              </w:rPr>
            </w:pPr>
          </w:p>
        </w:tc>
        <w:tc>
          <w:tcPr>
            <w:tcW w:w="5669" w:type="dxa"/>
          </w:tcPr>
          <w:p w:rsidR="00D54522" w:rsidRPr="00476385" w:rsidRDefault="00D54522" w:rsidP="003A5085">
            <w:pPr>
              <w:jc w:val="both"/>
              <w:rPr>
                <w:rFonts w:ascii="Arial" w:eastAsiaTheme="minorEastAsia" w:hAnsi="Arial" w:cs="Arial"/>
                <w:sz w:val="20"/>
                <w:szCs w:val="20"/>
              </w:rPr>
            </w:pPr>
          </w:p>
        </w:tc>
      </w:tr>
      <w:tr w:rsidR="00D54522" w:rsidRPr="00476385" w:rsidTr="001717CD">
        <w:trPr>
          <w:trHeight w:val="567"/>
          <w:jc w:val="center"/>
        </w:trPr>
        <w:tc>
          <w:tcPr>
            <w:tcW w:w="3403" w:type="dxa"/>
            <w:vMerge/>
            <w:vAlign w:val="center"/>
          </w:tcPr>
          <w:p w:rsidR="00D54522" w:rsidRPr="00476385" w:rsidRDefault="00D54522" w:rsidP="00C01B84">
            <w:pPr>
              <w:spacing w:before="60" w:after="60"/>
              <w:rPr>
                <w:rFonts w:ascii="Arial" w:eastAsiaTheme="minorEastAsia" w:hAnsi="Arial" w:cs="Arial"/>
                <w:sz w:val="20"/>
                <w:szCs w:val="20"/>
              </w:rPr>
            </w:pPr>
          </w:p>
        </w:tc>
        <w:tc>
          <w:tcPr>
            <w:tcW w:w="5669" w:type="dxa"/>
          </w:tcPr>
          <w:p w:rsidR="00D54522" w:rsidRPr="00476385" w:rsidRDefault="00D54522" w:rsidP="003A5085">
            <w:pPr>
              <w:jc w:val="both"/>
              <w:rPr>
                <w:rFonts w:ascii="Arial" w:eastAsiaTheme="minorEastAsia" w:hAnsi="Arial" w:cs="Arial"/>
                <w:sz w:val="20"/>
                <w:szCs w:val="20"/>
              </w:rPr>
            </w:pPr>
          </w:p>
        </w:tc>
      </w:tr>
      <w:tr w:rsidR="00D54522" w:rsidRPr="00476385" w:rsidTr="001717CD">
        <w:trPr>
          <w:trHeight w:val="567"/>
          <w:jc w:val="center"/>
        </w:trPr>
        <w:tc>
          <w:tcPr>
            <w:tcW w:w="3403" w:type="dxa"/>
            <w:vMerge/>
            <w:vAlign w:val="center"/>
          </w:tcPr>
          <w:p w:rsidR="00D54522" w:rsidRPr="00476385" w:rsidRDefault="00D54522" w:rsidP="00C01B84">
            <w:pPr>
              <w:spacing w:before="60" w:after="60"/>
              <w:rPr>
                <w:rFonts w:ascii="Arial" w:eastAsiaTheme="minorEastAsia" w:hAnsi="Arial" w:cs="Arial"/>
                <w:sz w:val="20"/>
                <w:szCs w:val="20"/>
              </w:rPr>
            </w:pPr>
          </w:p>
        </w:tc>
        <w:tc>
          <w:tcPr>
            <w:tcW w:w="5669" w:type="dxa"/>
          </w:tcPr>
          <w:p w:rsidR="00D54522" w:rsidRPr="00476385" w:rsidRDefault="00D54522" w:rsidP="003A5085">
            <w:pPr>
              <w:jc w:val="both"/>
              <w:rPr>
                <w:rFonts w:ascii="Arial" w:eastAsiaTheme="minorEastAsia" w:hAnsi="Arial" w:cs="Arial"/>
                <w:sz w:val="20"/>
                <w:szCs w:val="20"/>
              </w:rPr>
            </w:pPr>
          </w:p>
        </w:tc>
      </w:tr>
    </w:tbl>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b/>
          <w:bCs/>
          <w:i/>
          <w:iCs/>
          <w:sz w:val="20"/>
          <w:szCs w:val="20"/>
        </w:rPr>
      </w:pPr>
      <w:r w:rsidRPr="00476385">
        <w:rPr>
          <w:rFonts w:ascii="Arial" w:hAnsi="Arial" w:cs="Arial"/>
          <w:b/>
          <w:bCs/>
          <w:i/>
          <w:iCs/>
          <w:sz w:val="20"/>
          <w:szCs w:val="20"/>
        </w:rPr>
        <w:t>2. KONTAKTNA OSEBA (ZA TO PONUDBO):</w:t>
      </w:r>
    </w:p>
    <w:p w:rsidR="0014437F" w:rsidRPr="00476385" w:rsidRDefault="0014437F" w:rsidP="003A5085">
      <w:pPr>
        <w:jc w:val="both"/>
        <w:rPr>
          <w:rFonts w:ascii="Arial" w:hAnsi="Arial" w:cs="Arial"/>
          <w:i/>
          <w:iCs/>
          <w:sz w:val="20"/>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3"/>
        <w:gridCol w:w="5669"/>
      </w:tblGrid>
      <w:tr w:rsidR="0014437F" w:rsidRPr="00476385" w:rsidTr="001717CD">
        <w:trPr>
          <w:trHeight w:val="402"/>
          <w:jc w:val="center"/>
        </w:trPr>
        <w:tc>
          <w:tcPr>
            <w:tcW w:w="3403" w:type="dxa"/>
            <w:vAlign w:val="center"/>
          </w:tcPr>
          <w:p w:rsidR="0014437F" w:rsidRPr="00476385" w:rsidRDefault="0014437F"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Ime in priimek</w:t>
            </w:r>
          </w:p>
        </w:tc>
        <w:tc>
          <w:tcPr>
            <w:tcW w:w="5669" w:type="dxa"/>
            <w:vAlign w:val="center"/>
          </w:tcPr>
          <w:p w:rsidR="0014437F" w:rsidRPr="00476385" w:rsidRDefault="0014437F" w:rsidP="003A5085">
            <w:pPr>
              <w:pStyle w:val="Glava"/>
              <w:spacing w:before="60" w:after="60"/>
              <w:jc w:val="both"/>
              <w:rPr>
                <w:rFonts w:ascii="Arial" w:eastAsiaTheme="minorEastAsia" w:hAnsi="Arial" w:cs="Arial"/>
                <w:b/>
                <w:bCs/>
                <w:sz w:val="20"/>
                <w:szCs w:val="20"/>
              </w:rPr>
            </w:pPr>
          </w:p>
        </w:tc>
      </w:tr>
      <w:tr w:rsidR="0014437F" w:rsidRPr="00476385" w:rsidTr="001717CD">
        <w:trPr>
          <w:trHeight w:val="402"/>
          <w:jc w:val="center"/>
        </w:trPr>
        <w:tc>
          <w:tcPr>
            <w:tcW w:w="3403" w:type="dxa"/>
            <w:vAlign w:val="center"/>
          </w:tcPr>
          <w:p w:rsidR="0014437F" w:rsidRPr="00476385" w:rsidRDefault="0014437F"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Organizacija</w:t>
            </w:r>
          </w:p>
        </w:tc>
        <w:tc>
          <w:tcPr>
            <w:tcW w:w="5669" w:type="dxa"/>
            <w:vAlign w:val="center"/>
          </w:tcPr>
          <w:p w:rsidR="0014437F" w:rsidRPr="00476385" w:rsidRDefault="0014437F" w:rsidP="003A5085">
            <w:pPr>
              <w:pStyle w:val="Glava"/>
              <w:spacing w:before="60" w:after="60"/>
              <w:jc w:val="both"/>
              <w:rPr>
                <w:rFonts w:ascii="Arial" w:eastAsiaTheme="minorEastAsia" w:hAnsi="Arial" w:cs="Arial"/>
                <w:b/>
                <w:bCs/>
                <w:sz w:val="20"/>
                <w:szCs w:val="20"/>
              </w:rPr>
            </w:pPr>
          </w:p>
        </w:tc>
      </w:tr>
      <w:tr w:rsidR="0014437F" w:rsidRPr="00476385" w:rsidTr="001717CD">
        <w:trPr>
          <w:trHeight w:val="402"/>
          <w:jc w:val="center"/>
        </w:trPr>
        <w:tc>
          <w:tcPr>
            <w:tcW w:w="3403" w:type="dxa"/>
            <w:vAlign w:val="center"/>
          </w:tcPr>
          <w:p w:rsidR="0014437F" w:rsidRPr="00476385" w:rsidRDefault="0014437F"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Naslov</w:t>
            </w:r>
          </w:p>
        </w:tc>
        <w:tc>
          <w:tcPr>
            <w:tcW w:w="5669" w:type="dxa"/>
            <w:vAlign w:val="center"/>
          </w:tcPr>
          <w:p w:rsidR="0014437F" w:rsidRPr="00476385" w:rsidRDefault="0014437F" w:rsidP="003A5085">
            <w:pPr>
              <w:pStyle w:val="Glava"/>
              <w:spacing w:before="60" w:after="60"/>
              <w:jc w:val="both"/>
              <w:rPr>
                <w:rFonts w:ascii="Arial" w:eastAsiaTheme="minorEastAsia" w:hAnsi="Arial" w:cs="Arial"/>
                <w:b/>
                <w:bCs/>
                <w:sz w:val="20"/>
                <w:szCs w:val="20"/>
              </w:rPr>
            </w:pPr>
          </w:p>
        </w:tc>
      </w:tr>
      <w:tr w:rsidR="0014437F" w:rsidRPr="00476385" w:rsidTr="001717CD">
        <w:trPr>
          <w:trHeight w:val="402"/>
          <w:jc w:val="center"/>
        </w:trPr>
        <w:tc>
          <w:tcPr>
            <w:tcW w:w="3403" w:type="dxa"/>
            <w:vAlign w:val="center"/>
          </w:tcPr>
          <w:p w:rsidR="0014437F" w:rsidRPr="00476385" w:rsidRDefault="0014437F"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Telefon</w:t>
            </w:r>
          </w:p>
        </w:tc>
        <w:tc>
          <w:tcPr>
            <w:tcW w:w="5669" w:type="dxa"/>
            <w:vAlign w:val="center"/>
          </w:tcPr>
          <w:p w:rsidR="0014437F" w:rsidRPr="00476385" w:rsidRDefault="0014437F" w:rsidP="003A5085">
            <w:pPr>
              <w:pStyle w:val="Glava"/>
              <w:spacing w:before="60" w:after="60"/>
              <w:jc w:val="both"/>
              <w:rPr>
                <w:rFonts w:ascii="Arial" w:eastAsiaTheme="minorEastAsia" w:hAnsi="Arial" w:cs="Arial"/>
                <w:b/>
                <w:bCs/>
                <w:sz w:val="20"/>
                <w:szCs w:val="20"/>
              </w:rPr>
            </w:pPr>
          </w:p>
        </w:tc>
      </w:tr>
      <w:tr w:rsidR="0014437F" w:rsidRPr="00476385" w:rsidTr="001717CD">
        <w:trPr>
          <w:trHeight w:val="402"/>
          <w:jc w:val="center"/>
        </w:trPr>
        <w:tc>
          <w:tcPr>
            <w:tcW w:w="3403" w:type="dxa"/>
            <w:vAlign w:val="center"/>
          </w:tcPr>
          <w:p w:rsidR="0014437F" w:rsidRPr="00476385" w:rsidRDefault="0014437F"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Telefaks</w:t>
            </w:r>
          </w:p>
        </w:tc>
        <w:tc>
          <w:tcPr>
            <w:tcW w:w="5669" w:type="dxa"/>
            <w:vAlign w:val="center"/>
          </w:tcPr>
          <w:p w:rsidR="0014437F" w:rsidRPr="00476385" w:rsidRDefault="0014437F" w:rsidP="003A5085">
            <w:pPr>
              <w:pStyle w:val="Glava"/>
              <w:spacing w:before="60" w:after="60"/>
              <w:jc w:val="both"/>
              <w:rPr>
                <w:rFonts w:ascii="Arial" w:eastAsiaTheme="minorEastAsia" w:hAnsi="Arial" w:cs="Arial"/>
                <w:b/>
                <w:bCs/>
                <w:sz w:val="20"/>
                <w:szCs w:val="20"/>
              </w:rPr>
            </w:pPr>
          </w:p>
        </w:tc>
      </w:tr>
      <w:tr w:rsidR="0014437F" w:rsidRPr="00476385" w:rsidTr="001717CD">
        <w:trPr>
          <w:trHeight w:val="402"/>
          <w:jc w:val="center"/>
        </w:trPr>
        <w:tc>
          <w:tcPr>
            <w:tcW w:w="3403" w:type="dxa"/>
            <w:vAlign w:val="center"/>
          </w:tcPr>
          <w:p w:rsidR="0014437F" w:rsidRPr="00476385" w:rsidRDefault="0014437F"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Elektronska pošta</w:t>
            </w:r>
          </w:p>
        </w:tc>
        <w:tc>
          <w:tcPr>
            <w:tcW w:w="5669" w:type="dxa"/>
            <w:vAlign w:val="center"/>
          </w:tcPr>
          <w:p w:rsidR="0014437F" w:rsidRPr="00476385" w:rsidRDefault="0014437F" w:rsidP="003A5085">
            <w:pPr>
              <w:pStyle w:val="Glava"/>
              <w:spacing w:before="60" w:after="60"/>
              <w:jc w:val="both"/>
              <w:rPr>
                <w:rFonts w:ascii="Arial" w:eastAsiaTheme="minorEastAsia" w:hAnsi="Arial" w:cs="Arial"/>
                <w:b/>
                <w:bCs/>
                <w:sz w:val="20"/>
                <w:szCs w:val="20"/>
              </w:rPr>
            </w:pPr>
          </w:p>
        </w:tc>
      </w:tr>
    </w:tbl>
    <w:p w:rsidR="00893918" w:rsidRPr="00476385" w:rsidRDefault="00893918" w:rsidP="003A5085">
      <w:pPr>
        <w:jc w:val="both"/>
        <w:rPr>
          <w:rFonts w:ascii="Arial" w:hAnsi="Arial" w:cs="Arial"/>
          <w:sz w:val="20"/>
          <w:szCs w:val="20"/>
        </w:rPr>
      </w:pPr>
      <w:bookmarkStart w:id="13" w:name="_Toc423498259"/>
      <w:bookmarkStart w:id="14" w:name="_Toc429358267"/>
    </w:p>
    <w:p w:rsidR="0014437F" w:rsidRPr="00476385" w:rsidRDefault="0014437F" w:rsidP="003A5085">
      <w:pPr>
        <w:jc w:val="both"/>
        <w:rPr>
          <w:rFonts w:ascii="Arial" w:hAnsi="Arial" w:cs="Arial"/>
          <w:b/>
          <w:bCs/>
          <w:i/>
          <w:iCs/>
          <w:sz w:val="20"/>
          <w:szCs w:val="20"/>
        </w:rPr>
      </w:pPr>
      <w:r w:rsidRPr="00476385">
        <w:rPr>
          <w:rFonts w:ascii="Arial" w:hAnsi="Arial" w:cs="Arial"/>
          <w:b/>
          <w:bCs/>
          <w:i/>
          <w:iCs/>
          <w:sz w:val="20"/>
          <w:szCs w:val="20"/>
        </w:rPr>
        <w:t>3. PONUDBENA IZJAVA:</w:t>
      </w: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r w:rsidRPr="00476385">
        <w:rPr>
          <w:rFonts w:ascii="Arial" w:hAnsi="Arial" w:cs="Arial"/>
          <w:sz w:val="20"/>
          <w:szCs w:val="20"/>
        </w:rPr>
        <w:t>Podpisani izjavljamo, da:</w:t>
      </w:r>
    </w:p>
    <w:p w:rsidR="0014437F" w:rsidRPr="00476385" w:rsidRDefault="0014437F" w:rsidP="003A5085">
      <w:pPr>
        <w:jc w:val="both"/>
        <w:rPr>
          <w:rFonts w:ascii="Arial" w:hAnsi="Arial" w:cs="Arial"/>
          <w:sz w:val="20"/>
          <w:szCs w:val="20"/>
        </w:rPr>
      </w:pPr>
    </w:p>
    <w:p w:rsidR="0014437F" w:rsidRPr="00476385" w:rsidRDefault="0014437F" w:rsidP="005A0E93">
      <w:pPr>
        <w:numPr>
          <w:ilvl w:val="0"/>
          <w:numId w:val="8"/>
        </w:numPr>
        <w:tabs>
          <w:tab w:val="clear" w:pos="720"/>
          <w:tab w:val="num" w:pos="330"/>
        </w:tabs>
        <w:ind w:left="330" w:hanging="330"/>
        <w:jc w:val="both"/>
        <w:rPr>
          <w:rFonts w:ascii="Arial" w:hAnsi="Arial" w:cs="Arial"/>
          <w:sz w:val="20"/>
          <w:szCs w:val="20"/>
        </w:rPr>
      </w:pPr>
      <w:r w:rsidRPr="00476385">
        <w:rPr>
          <w:rFonts w:ascii="Arial" w:hAnsi="Arial" w:cs="Arial"/>
          <w:sz w:val="20"/>
          <w:szCs w:val="20"/>
        </w:rPr>
        <w:t>nudimo izvedbo</w:t>
      </w:r>
      <w:r w:rsidR="002E31C0" w:rsidRPr="00476385">
        <w:rPr>
          <w:rFonts w:ascii="Arial" w:hAnsi="Arial" w:cs="Arial"/>
          <w:sz w:val="20"/>
          <w:szCs w:val="20"/>
        </w:rPr>
        <w:t xml:space="preserve"> razpisanih del</w:t>
      </w:r>
      <w:r w:rsidRPr="00476385">
        <w:rPr>
          <w:rFonts w:ascii="Arial" w:hAnsi="Arial" w:cs="Arial"/>
          <w:sz w:val="20"/>
          <w:szCs w:val="20"/>
        </w:rPr>
        <w:t xml:space="preserve"> v skladu s pogoji razpisne dokumentacije in predpisanimi pogoji in časovnimi omejitvami, brez rezerve in omejitev za projekt </w:t>
      </w:r>
      <w:r w:rsidR="00594896" w:rsidRPr="00476385">
        <w:rPr>
          <w:rFonts w:ascii="Arial" w:hAnsi="Arial" w:cs="Arial"/>
          <w:sz w:val="20"/>
          <w:szCs w:val="20"/>
        </w:rPr>
        <w:t>»</w:t>
      </w:r>
      <w:r w:rsidR="0024723F" w:rsidRPr="00476385">
        <w:rPr>
          <w:rFonts w:ascii="Arial" w:hAnsi="Arial" w:cs="Arial"/>
          <w:b/>
          <w:bCs/>
          <w:sz w:val="20"/>
          <w:szCs w:val="20"/>
        </w:rPr>
        <w:t xml:space="preserve">IZGRADNJA PRIZIDKA K OSNOVNI ŠOLI </w:t>
      </w:r>
      <w:r w:rsidR="00592861" w:rsidRPr="00476385">
        <w:rPr>
          <w:rFonts w:ascii="Arial" w:hAnsi="Arial" w:cs="Arial"/>
          <w:b/>
          <w:bCs/>
          <w:sz w:val="20"/>
          <w:szCs w:val="20"/>
        </w:rPr>
        <w:t xml:space="preserve">PODGORA </w:t>
      </w:r>
      <w:r w:rsidR="00C25590" w:rsidRPr="00476385">
        <w:rPr>
          <w:rFonts w:ascii="Arial" w:hAnsi="Arial" w:cs="Arial"/>
          <w:b/>
          <w:bCs/>
          <w:sz w:val="20"/>
          <w:szCs w:val="20"/>
        </w:rPr>
        <w:t>KUTEŽEVO</w:t>
      </w:r>
      <w:r w:rsidR="008E58E0" w:rsidRPr="00476385">
        <w:rPr>
          <w:rFonts w:ascii="Arial" w:hAnsi="Arial" w:cs="Arial"/>
          <w:sz w:val="20"/>
          <w:szCs w:val="20"/>
        </w:rPr>
        <w:t>«</w:t>
      </w:r>
      <w:r w:rsidR="00C34DEA" w:rsidRPr="00476385">
        <w:rPr>
          <w:rFonts w:ascii="Arial" w:hAnsi="Arial" w:cs="Arial"/>
          <w:sz w:val="20"/>
          <w:szCs w:val="20"/>
        </w:rPr>
        <w:t>.</w:t>
      </w:r>
    </w:p>
    <w:p w:rsidR="0014437F" w:rsidRPr="00476385" w:rsidRDefault="0014437F" w:rsidP="003A5085">
      <w:pPr>
        <w:jc w:val="both"/>
        <w:rPr>
          <w:rFonts w:ascii="Arial" w:hAnsi="Arial" w:cs="Arial"/>
          <w:sz w:val="20"/>
          <w:szCs w:val="20"/>
        </w:rPr>
      </w:pPr>
    </w:p>
    <w:p w:rsidR="00C34DEA" w:rsidRPr="00476385" w:rsidRDefault="0014437F" w:rsidP="005A0E93">
      <w:pPr>
        <w:numPr>
          <w:ilvl w:val="0"/>
          <w:numId w:val="8"/>
        </w:numPr>
        <w:tabs>
          <w:tab w:val="clear" w:pos="720"/>
          <w:tab w:val="num" w:pos="330"/>
        </w:tabs>
        <w:ind w:left="330" w:hanging="330"/>
        <w:jc w:val="both"/>
        <w:rPr>
          <w:rFonts w:ascii="Arial" w:hAnsi="Arial" w:cs="Arial"/>
          <w:sz w:val="20"/>
          <w:szCs w:val="20"/>
        </w:rPr>
      </w:pPr>
      <w:r w:rsidRPr="00476385">
        <w:rPr>
          <w:rFonts w:ascii="Arial" w:hAnsi="Arial" w:cs="Arial"/>
          <w:b/>
          <w:bCs/>
          <w:sz w:val="20"/>
          <w:szCs w:val="20"/>
        </w:rPr>
        <w:t>je cena naše ponudbe naslednja</w:t>
      </w:r>
      <w:r w:rsidRPr="00476385">
        <w:rPr>
          <w:rFonts w:ascii="Arial" w:hAnsi="Arial" w:cs="Arial"/>
          <w:sz w:val="20"/>
          <w:szCs w:val="20"/>
        </w:rPr>
        <w:t>:</w:t>
      </w:r>
    </w:p>
    <w:p w:rsidR="00C34DEA" w:rsidRPr="00476385" w:rsidRDefault="00C34DEA" w:rsidP="003A5085">
      <w:pPr>
        <w:pStyle w:val="Glava"/>
        <w:spacing w:before="60" w:after="60"/>
        <w:jc w:val="both"/>
        <w:rPr>
          <w:rFonts w:ascii="Arial" w:eastAsiaTheme="minorEastAsia" w:hAnsi="Arial" w:cs="Arial"/>
          <w:b/>
          <w:bCs/>
          <w:sz w:val="20"/>
          <w:szCs w:val="20"/>
          <w:lang w:val="sl-SI"/>
        </w:rPr>
      </w:pPr>
    </w:p>
    <w:p w:rsidR="001717CD" w:rsidRPr="00476385" w:rsidRDefault="001717CD" w:rsidP="001717CD">
      <w:pPr>
        <w:pStyle w:val="Glava"/>
        <w:spacing w:before="60" w:after="60"/>
        <w:rPr>
          <w:rFonts w:ascii="Arial" w:eastAsiaTheme="minorEastAsia" w:hAnsi="Arial" w:cs="Arial"/>
          <w:bCs/>
          <w:sz w:val="20"/>
          <w:szCs w:val="20"/>
          <w:lang w:val="sl-SI"/>
        </w:rPr>
      </w:pPr>
      <w:r w:rsidRPr="00476385">
        <w:rPr>
          <w:rFonts w:ascii="Arial" w:eastAsiaTheme="minorEastAsia" w:hAnsi="Arial" w:cs="Arial"/>
          <w:bCs/>
          <w:sz w:val="20"/>
          <w:szCs w:val="20"/>
          <w:lang w:val="sl-SI"/>
        </w:rPr>
        <w:t>………………………………………………. EUR BREZ DDV</w:t>
      </w:r>
    </w:p>
    <w:p w:rsidR="00C34DEA" w:rsidRPr="00476385" w:rsidRDefault="00C34DEA" w:rsidP="001717CD">
      <w:pPr>
        <w:pStyle w:val="Glava"/>
        <w:spacing w:before="60" w:after="60"/>
        <w:rPr>
          <w:rFonts w:ascii="Arial" w:eastAsiaTheme="minorEastAsia" w:hAnsi="Arial" w:cs="Arial"/>
          <w:b/>
          <w:bCs/>
          <w:sz w:val="20"/>
          <w:szCs w:val="20"/>
          <w:lang w:val="sl-SI"/>
        </w:rPr>
      </w:pPr>
    </w:p>
    <w:p w:rsidR="00C34DEA" w:rsidRPr="00476385" w:rsidRDefault="00C34DEA" w:rsidP="001717CD">
      <w:pPr>
        <w:pStyle w:val="Glava"/>
        <w:spacing w:before="60" w:after="60"/>
        <w:rPr>
          <w:rFonts w:ascii="Arial" w:eastAsiaTheme="minorEastAsia" w:hAnsi="Arial" w:cs="Arial"/>
          <w:b/>
          <w:bCs/>
          <w:sz w:val="20"/>
          <w:szCs w:val="20"/>
          <w:lang w:val="sl-SI"/>
        </w:rPr>
      </w:pPr>
      <w:r w:rsidRPr="00476385">
        <w:rPr>
          <w:rFonts w:ascii="Arial" w:eastAsiaTheme="minorEastAsia" w:hAnsi="Arial" w:cs="Arial"/>
          <w:b/>
          <w:bCs/>
          <w:sz w:val="20"/>
          <w:szCs w:val="20"/>
          <w:lang w:val="sl-SI"/>
        </w:rPr>
        <w:t>………………………………………………. EUR Z DDV</w:t>
      </w:r>
    </w:p>
    <w:p w:rsidR="00C34DEA" w:rsidRPr="00476385" w:rsidRDefault="00C34DEA" w:rsidP="001717CD">
      <w:pPr>
        <w:pStyle w:val="Glava"/>
        <w:spacing w:before="60" w:after="60"/>
        <w:rPr>
          <w:rFonts w:ascii="Arial" w:eastAsiaTheme="minorEastAsia" w:hAnsi="Arial" w:cs="Arial"/>
          <w:b/>
          <w:bCs/>
          <w:sz w:val="20"/>
          <w:szCs w:val="20"/>
          <w:lang w:val="sl-SI"/>
        </w:rPr>
      </w:pPr>
    </w:p>
    <w:p w:rsidR="00C34DEA" w:rsidRPr="00476385" w:rsidRDefault="00C34DEA" w:rsidP="001717CD">
      <w:pPr>
        <w:rPr>
          <w:rFonts w:ascii="Arial" w:hAnsi="Arial" w:cs="Arial"/>
          <w:sz w:val="20"/>
          <w:szCs w:val="20"/>
        </w:rPr>
      </w:pPr>
      <w:r w:rsidRPr="00476385">
        <w:rPr>
          <w:rFonts w:ascii="Arial" w:eastAsiaTheme="minorEastAsia" w:hAnsi="Arial" w:cs="Arial"/>
          <w:bCs/>
          <w:sz w:val="20"/>
          <w:szCs w:val="20"/>
        </w:rPr>
        <w:t>Z besedo ……..……………………………………………………………………………….. EUR z DDV</w:t>
      </w:r>
      <w:r w:rsidR="001717CD" w:rsidRPr="00476385">
        <w:rPr>
          <w:rFonts w:ascii="Arial" w:eastAsiaTheme="minorEastAsia" w:hAnsi="Arial" w:cs="Arial"/>
          <w:bCs/>
          <w:sz w:val="20"/>
          <w:szCs w:val="20"/>
        </w:rPr>
        <w:t>.</w:t>
      </w:r>
    </w:p>
    <w:p w:rsidR="00C34DEA" w:rsidRPr="00476385" w:rsidRDefault="00C34DEA" w:rsidP="003A5085">
      <w:pPr>
        <w:jc w:val="both"/>
        <w:rPr>
          <w:rFonts w:ascii="Arial" w:hAnsi="Arial" w:cs="Arial"/>
          <w:sz w:val="20"/>
          <w:szCs w:val="20"/>
        </w:rPr>
      </w:pPr>
    </w:p>
    <w:p w:rsidR="0014437F" w:rsidRPr="00476385" w:rsidRDefault="0014437F" w:rsidP="005A0E93">
      <w:pPr>
        <w:numPr>
          <w:ilvl w:val="0"/>
          <w:numId w:val="8"/>
        </w:numPr>
        <w:tabs>
          <w:tab w:val="clear" w:pos="720"/>
          <w:tab w:val="num" w:pos="330"/>
        </w:tabs>
        <w:ind w:left="330" w:hanging="330"/>
        <w:jc w:val="both"/>
        <w:rPr>
          <w:rFonts w:ascii="Arial" w:hAnsi="Arial" w:cs="Arial"/>
          <w:b/>
          <w:sz w:val="20"/>
          <w:szCs w:val="20"/>
        </w:rPr>
      </w:pPr>
      <w:r w:rsidRPr="00476385">
        <w:rPr>
          <w:rFonts w:ascii="Arial" w:hAnsi="Arial" w:cs="Arial"/>
          <w:b/>
          <w:sz w:val="20"/>
          <w:szCs w:val="20"/>
        </w:rPr>
        <w:t>je naš ponudbeni rok izvedbe vseh del</w:t>
      </w:r>
      <w:r w:rsidR="005D0864" w:rsidRPr="00476385">
        <w:rPr>
          <w:rFonts w:ascii="Arial" w:hAnsi="Arial" w:cs="Arial"/>
          <w:b/>
          <w:sz w:val="20"/>
          <w:szCs w:val="20"/>
        </w:rPr>
        <w:t>:</w:t>
      </w:r>
      <w:r w:rsidR="003F703F" w:rsidRPr="00476385">
        <w:rPr>
          <w:rFonts w:ascii="Arial" w:hAnsi="Arial" w:cs="Arial"/>
          <w:b/>
          <w:sz w:val="20"/>
          <w:szCs w:val="20"/>
        </w:rPr>
        <w:t xml:space="preserve"> </w:t>
      </w:r>
      <w:r w:rsidR="005172A2" w:rsidRPr="00476385">
        <w:rPr>
          <w:rFonts w:ascii="Arial" w:hAnsi="Arial" w:cs="Arial"/>
          <w:b/>
          <w:sz w:val="20"/>
          <w:szCs w:val="20"/>
        </w:rPr>
        <w:t>31.03.2017</w:t>
      </w:r>
      <w:r w:rsidR="003F703F" w:rsidRPr="00476385">
        <w:rPr>
          <w:rFonts w:ascii="Arial" w:hAnsi="Arial" w:cs="Arial"/>
          <w:b/>
          <w:sz w:val="20"/>
          <w:szCs w:val="20"/>
        </w:rPr>
        <w:t>.</w:t>
      </w:r>
    </w:p>
    <w:p w:rsidR="00DC4D64" w:rsidRPr="00476385" w:rsidRDefault="00DC4D64" w:rsidP="003A5085">
      <w:pPr>
        <w:jc w:val="both"/>
        <w:rPr>
          <w:rFonts w:ascii="Arial" w:hAnsi="Arial" w:cs="Arial"/>
          <w:b/>
          <w:bCs/>
          <w:sz w:val="20"/>
          <w:szCs w:val="20"/>
        </w:rPr>
      </w:pPr>
    </w:p>
    <w:p w:rsidR="0014437F" w:rsidRPr="00476385" w:rsidRDefault="0014437F" w:rsidP="005A0E93">
      <w:pPr>
        <w:numPr>
          <w:ilvl w:val="0"/>
          <w:numId w:val="8"/>
        </w:numPr>
        <w:tabs>
          <w:tab w:val="clear" w:pos="720"/>
          <w:tab w:val="num" w:pos="330"/>
        </w:tabs>
        <w:ind w:left="330" w:hanging="330"/>
        <w:jc w:val="both"/>
        <w:rPr>
          <w:rFonts w:ascii="Arial" w:hAnsi="Arial" w:cs="Arial"/>
          <w:sz w:val="20"/>
          <w:szCs w:val="20"/>
        </w:rPr>
      </w:pPr>
      <w:r w:rsidRPr="00476385">
        <w:rPr>
          <w:rFonts w:ascii="Arial" w:hAnsi="Arial" w:cs="Arial"/>
          <w:sz w:val="20"/>
          <w:szCs w:val="20"/>
        </w:rPr>
        <w:t xml:space="preserve">se strinjamo, da bomo vztrajali </w:t>
      </w:r>
      <w:r w:rsidR="00A75AB6" w:rsidRPr="00476385">
        <w:rPr>
          <w:rFonts w:ascii="Arial" w:hAnsi="Arial" w:cs="Arial"/>
          <w:sz w:val="20"/>
          <w:szCs w:val="20"/>
        </w:rPr>
        <w:t>pri tej ponudbi sto petdeset (15</w:t>
      </w:r>
      <w:r w:rsidRPr="00476385">
        <w:rPr>
          <w:rFonts w:ascii="Arial" w:hAnsi="Arial" w:cs="Arial"/>
          <w:sz w:val="20"/>
          <w:szCs w:val="20"/>
        </w:rPr>
        <w:t>0</w:t>
      </w:r>
      <w:r w:rsidR="002E31C0" w:rsidRPr="00476385">
        <w:rPr>
          <w:rFonts w:ascii="Arial" w:hAnsi="Arial" w:cs="Arial"/>
          <w:sz w:val="20"/>
          <w:szCs w:val="20"/>
        </w:rPr>
        <w:t>) dni od roka za oddajo ponudb;</w:t>
      </w:r>
    </w:p>
    <w:p w:rsidR="0014437F" w:rsidRPr="00476385" w:rsidRDefault="0014437F" w:rsidP="003A5085">
      <w:pPr>
        <w:ind w:left="360"/>
        <w:jc w:val="both"/>
        <w:rPr>
          <w:rFonts w:ascii="Arial" w:hAnsi="Arial" w:cs="Arial"/>
          <w:sz w:val="20"/>
          <w:szCs w:val="20"/>
        </w:rPr>
      </w:pPr>
    </w:p>
    <w:p w:rsidR="0014437F" w:rsidRPr="00476385" w:rsidRDefault="0014437F" w:rsidP="005A0E93">
      <w:pPr>
        <w:numPr>
          <w:ilvl w:val="0"/>
          <w:numId w:val="8"/>
        </w:numPr>
        <w:tabs>
          <w:tab w:val="clear" w:pos="720"/>
          <w:tab w:val="num" w:pos="330"/>
        </w:tabs>
        <w:ind w:left="330" w:hanging="330"/>
        <w:jc w:val="both"/>
        <w:rPr>
          <w:rFonts w:ascii="Arial" w:hAnsi="Arial" w:cs="Arial"/>
          <w:sz w:val="20"/>
          <w:szCs w:val="20"/>
        </w:rPr>
      </w:pPr>
      <w:r w:rsidRPr="00476385">
        <w:rPr>
          <w:rFonts w:ascii="Arial" w:hAnsi="Arial" w:cs="Arial"/>
          <w:sz w:val="20"/>
          <w:szCs w:val="20"/>
        </w:rPr>
        <w:t>če bo naša ponudba sprejeta, bomo priskrbeli garancij</w:t>
      </w:r>
      <w:r w:rsidR="002E31C0" w:rsidRPr="00476385">
        <w:rPr>
          <w:rFonts w:ascii="Arial" w:hAnsi="Arial" w:cs="Arial"/>
          <w:sz w:val="20"/>
          <w:szCs w:val="20"/>
        </w:rPr>
        <w:t>o</w:t>
      </w:r>
      <w:r w:rsidRPr="00476385">
        <w:rPr>
          <w:rFonts w:ascii="Arial" w:hAnsi="Arial" w:cs="Arial"/>
          <w:sz w:val="20"/>
          <w:szCs w:val="20"/>
        </w:rPr>
        <w:t xml:space="preserve"> za dobro izvedbo del v višini </w:t>
      </w:r>
      <w:r w:rsidR="00C5693E" w:rsidRPr="00476385">
        <w:rPr>
          <w:rFonts w:ascii="Arial" w:hAnsi="Arial" w:cs="Arial"/>
          <w:sz w:val="20"/>
          <w:szCs w:val="20"/>
        </w:rPr>
        <w:t>10</w:t>
      </w:r>
      <w:r w:rsidRPr="00476385">
        <w:rPr>
          <w:rFonts w:ascii="Arial" w:hAnsi="Arial" w:cs="Arial"/>
          <w:sz w:val="20"/>
          <w:szCs w:val="20"/>
        </w:rPr>
        <w:t xml:space="preserve"> % pogodbene vrednosti </w:t>
      </w:r>
      <w:r w:rsidR="00146921" w:rsidRPr="00476385">
        <w:rPr>
          <w:rFonts w:ascii="Arial" w:hAnsi="Arial" w:cs="Arial"/>
          <w:sz w:val="20"/>
          <w:szCs w:val="20"/>
        </w:rPr>
        <w:t>z davkom</w:t>
      </w:r>
      <w:r w:rsidRPr="00476385">
        <w:rPr>
          <w:rFonts w:ascii="Arial" w:hAnsi="Arial" w:cs="Arial"/>
          <w:sz w:val="20"/>
          <w:szCs w:val="20"/>
        </w:rPr>
        <w:t xml:space="preserve"> na dodano vrednost (</w:t>
      </w:r>
      <w:r w:rsidR="00146921" w:rsidRPr="00476385">
        <w:rPr>
          <w:rFonts w:ascii="Arial" w:hAnsi="Arial" w:cs="Arial"/>
          <w:sz w:val="20"/>
          <w:szCs w:val="20"/>
        </w:rPr>
        <w:t xml:space="preserve">z </w:t>
      </w:r>
      <w:r w:rsidRPr="00476385">
        <w:rPr>
          <w:rFonts w:ascii="Arial" w:hAnsi="Arial" w:cs="Arial"/>
          <w:sz w:val="20"/>
          <w:szCs w:val="20"/>
        </w:rPr>
        <w:t>DDV)</w:t>
      </w:r>
      <w:r w:rsidR="00E37268" w:rsidRPr="00476385">
        <w:rPr>
          <w:rFonts w:ascii="Arial" w:hAnsi="Arial" w:cs="Arial"/>
          <w:sz w:val="20"/>
          <w:szCs w:val="20"/>
        </w:rPr>
        <w:t xml:space="preserve"> </w:t>
      </w:r>
      <w:r w:rsidR="00893918" w:rsidRPr="00476385">
        <w:rPr>
          <w:rFonts w:ascii="Arial" w:hAnsi="Arial" w:cs="Arial"/>
          <w:sz w:val="20"/>
          <w:szCs w:val="20"/>
        </w:rPr>
        <w:t>;</w:t>
      </w:r>
    </w:p>
    <w:p w:rsidR="0014437F" w:rsidRPr="00476385" w:rsidRDefault="0014437F" w:rsidP="003A5085">
      <w:pPr>
        <w:ind w:left="330"/>
        <w:jc w:val="both"/>
        <w:rPr>
          <w:rFonts w:ascii="Arial" w:hAnsi="Arial" w:cs="Arial"/>
          <w:sz w:val="20"/>
          <w:szCs w:val="20"/>
        </w:rPr>
      </w:pPr>
    </w:p>
    <w:p w:rsidR="0014437F" w:rsidRPr="00476385" w:rsidRDefault="0014437F" w:rsidP="005A0E93">
      <w:pPr>
        <w:numPr>
          <w:ilvl w:val="0"/>
          <w:numId w:val="8"/>
        </w:numPr>
        <w:tabs>
          <w:tab w:val="clear" w:pos="720"/>
          <w:tab w:val="num" w:pos="330"/>
        </w:tabs>
        <w:ind w:left="330" w:hanging="330"/>
        <w:jc w:val="both"/>
        <w:rPr>
          <w:rFonts w:ascii="Arial" w:hAnsi="Arial" w:cs="Arial"/>
          <w:sz w:val="20"/>
          <w:szCs w:val="20"/>
        </w:rPr>
      </w:pPr>
      <w:r w:rsidRPr="00476385">
        <w:rPr>
          <w:rFonts w:ascii="Arial" w:hAnsi="Arial" w:cs="Arial"/>
          <w:sz w:val="20"/>
          <w:szCs w:val="20"/>
        </w:rPr>
        <w:t>izpolnjujemo pogoje navedene v razpisni dokumentaciji;</w:t>
      </w:r>
    </w:p>
    <w:p w:rsidR="0014437F" w:rsidRPr="00476385" w:rsidRDefault="0014437F" w:rsidP="003A5085">
      <w:pPr>
        <w:ind w:left="330"/>
        <w:jc w:val="both"/>
        <w:rPr>
          <w:rFonts w:ascii="Arial" w:hAnsi="Arial" w:cs="Arial"/>
          <w:sz w:val="20"/>
          <w:szCs w:val="20"/>
        </w:rPr>
      </w:pPr>
    </w:p>
    <w:p w:rsidR="0014437F" w:rsidRPr="00476385" w:rsidRDefault="0014437F" w:rsidP="005A0E93">
      <w:pPr>
        <w:numPr>
          <w:ilvl w:val="0"/>
          <w:numId w:val="8"/>
        </w:numPr>
        <w:tabs>
          <w:tab w:val="clear" w:pos="720"/>
          <w:tab w:val="num" w:pos="330"/>
        </w:tabs>
        <w:ind w:left="330" w:hanging="330"/>
        <w:jc w:val="both"/>
        <w:rPr>
          <w:rFonts w:ascii="Arial" w:hAnsi="Arial" w:cs="Arial"/>
          <w:sz w:val="20"/>
          <w:szCs w:val="20"/>
        </w:rPr>
      </w:pPr>
      <w:r w:rsidRPr="00476385">
        <w:rPr>
          <w:rFonts w:ascii="Arial" w:hAnsi="Arial" w:cs="Arial"/>
          <w:sz w:val="20"/>
          <w:szCs w:val="20"/>
        </w:rPr>
        <w:t xml:space="preserve">pooblaščamo naročnika, da lahko preveri </w:t>
      </w:r>
      <w:r w:rsidR="00692C5D" w:rsidRPr="00476385">
        <w:rPr>
          <w:rFonts w:ascii="Arial" w:hAnsi="Arial" w:cs="Arial"/>
          <w:sz w:val="20"/>
          <w:szCs w:val="20"/>
        </w:rPr>
        <w:t xml:space="preserve">vse </w:t>
      </w:r>
      <w:r w:rsidRPr="00476385">
        <w:rPr>
          <w:rFonts w:ascii="Arial" w:hAnsi="Arial" w:cs="Arial"/>
          <w:sz w:val="20"/>
          <w:szCs w:val="20"/>
        </w:rPr>
        <w:t>v ponudbeni dokumentaciji navedene podatke in navedbe;</w:t>
      </w:r>
    </w:p>
    <w:p w:rsidR="0014437F" w:rsidRPr="00476385" w:rsidRDefault="0014437F" w:rsidP="003A5085">
      <w:pPr>
        <w:ind w:left="330"/>
        <w:jc w:val="both"/>
        <w:rPr>
          <w:rFonts w:ascii="Arial" w:hAnsi="Arial" w:cs="Arial"/>
          <w:sz w:val="20"/>
          <w:szCs w:val="20"/>
        </w:rPr>
      </w:pPr>
    </w:p>
    <w:p w:rsidR="0014437F" w:rsidRPr="00476385" w:rsidRDefault="0014437F" w:rsidP="005A0E93">
      <w:pPr>
        <w:numPr>
          <w:ilvl w:val="0"/>
          <w:numId w:val="8"/>
        </w:numPr>
        <w:tabs>
          <w:tab w:val="clear" w:pos="720"/>
          <w:tab w:val="num" w:pos="330"/>
        </w:tabs>
        <w:ind w:left="330" w:hanging="330"/>
        <w:jc w:val="both"/>
        <w:rPr>
          <w:rFonts w:ascii="Arial" w:hAnsi="Arial" w:cs="Arial"/>
          <w:sz w:val="20"/>
          <w:szCs w:val="20"/>
        </w:rPr>
      </w:pPr>
      <w:r w:rsidRPr="00476385">
        <w:rPr>
          <w:rFonts w:ascii="Arial" w:hAnsi="Arial" w:cs="Arial"/>
          <w:sz w:val="20"/>
          <w:szCs w:val="20"/>
        </w:rPr>
        <w:t>soglašamo, da naročnik s tem javnim razpisom ni obvezan, da izbere ponudnika. V takem primeru ne bomo imeli do naročnika nobenih odškodninskih zahtevkov.</w:t>
      </w:r>
    </w:p>
    <w:p w:rsidR="0017724E" w:rsidRPr="00476385" w:rsidRDefault="0017724E" w:rsidP="003A5085">
      <w:pPr>
        <w:jc w:val="both"/>
        <w:rPr>
          <w:rFonts w:ascii="Arial" w:hAnsi="Arial" w:cs="Arial"/>
          <w:sz w:val="20"/>
          <w:szCs w:val="20"/>
        </w:rPr>
      </w:pPr>
    </w:p>
    <w:p w:rsidR="0014437F" w:rsidRPr="00476385" w:rsidRDefault="0017724E" w:rsidP="005A0E93">
      <w:pPr>
        <w:numPr>
          <w:ilvl w:val="0"/>
          <w:numId w:val="8"/>
        </w:numPr>
        <w:tabs>
          <w:tab w:val="clear" w:pos="720"/>
          <w:tab w:val="num" w:pos="330"/>
        </w:tabs>
        <w:ind w:left="330" w:hanging="330"/>
        <w:jc w:val="both"/>
        <w:rPr>
          <w:rFonts w:ascii="Arial" w:hAnsi="Arial" w:cs="Arial"/>
          <w:sz w:val="20"/>
          <w:szCs w:val="20"/>
        </w:rPr>
      </w:pPr>
      <w:r w:rsidRPr="00476385">
        <w:rPr>
          <w:rFonts w:ascii="Arial" w:hAnsi="Arial" w:cs="Arial"/>
          <w:sz w:val="20"/>
          <w:szCs w:val="20"/>
        </w:rPr>
        <w:t xml:space="preserve">soglašamo, da lahko naročnik po sprejemu odločitve o oddaji naročila do sklenitve pogodbe o izvedbi javnega naročila ob predhodnem soglasju svojega nadzornega organa odstopi od izvedbe javnega naročila iz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z izbranim ponudnikom nemogoča. V primeru, da naročnik odstopi od izvedbe javnega naročila, mora o svoji odločitvi in o razlogih, zaradi katerih odstopa od izvedbe javnega naročila, </w:t>
      </w:r>
      <w:r w:rsidR="00097B36" w:rsidRPr="00476385">
        <w:rPr>
          <w:rFonts w:ascii="Arial" w:hAnsi="Arial" w:cs="Arial"/>
          <w:sz w:val="20"/>
          <w:szCs w:val="20"/>
        </w:rPr>
        <w:t>takoj pisno obvestiti ponudnike</w:t>
      </w:r>
      <w:r w:rsidRPr="00476385">
        <w:rPr>
          <w:rFonts w:ascii="Arial" w:hAnsi="Arial" w:cs="Arial"/>
          <w:sz w:val="20"/>
          <w:szCs w:val="20"/>
        </w:rPr>
        <w:t xml:space="preserve">, ki so predložili ponudbo. </w:t>
      </w:r>
      <w:bookmarkStart w:id="15" w:name="_Toc517484953"/>
      <w:bookmarkEnd w:id="13"/>
      <w:bookmarkEnd w:id="14"/>
    </w:p>
    <w:p w:rsidR="0014437F" w:rsidRPr="00476385" w:rsidRDefault="0014437F" w:rsidP="003A5085">
      <w:pPr>
        <w:jc w:val="both"/>
        <w:rPr>
          <w:rFonts w:ascii="Arial" w:hAnsi="Arial" w:cs="Arial"/>
          <w:sz w:val="20"/>
          <w:szCs w:val="20"/>
        </w:rPr>
      </w:pPr>
    </w:p>
    <w:p w:rsidR="001717CD" w:rsidRPr="00476385" w:rsidRDefault="001717CD" w:rsidP="003A5085">
      <w:pPr>
        <w:jc w:val="both"/>
        <w:rPr>
          <w:rFonts w:ascii="Arial" w:hAnsi="Arial" w:cs="Arial"/>
          <w:sz w:val="20"/>
          <w:szCs w:val="20"/>
        </w:rPr>
      </w:pPr>
    </w:p>
    <w:p w:rsidR="001717CD" w:rsidRPr="00476385" w:rsidRDefault="001717CD" w:rsidP="003A5085">
      <w:pPr>
        <w:jc w:val="both"/>
        <w:rPr>
          <w:rFonts w:ascii="Arial" w:hAnsi="Arial" w:cs="Arial"/>
          <w:sz w:val="20"/>
          <w:szCs w:val="20"/>
        </w:rPr>
      </w:pPr>
    </w:p>
    <w:p w:rsidR="003F703F" w:rsidRPr="00476385" w:rsidRDefault="003F703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tbl>
      <w:tblPr>
        <w:tblW w:w="8880" w:type="dxa"/>
        <w:tblInd w:w="108" w:type="dxa"/>
        <w:tblLayout w:type="fixed"/>
        <w:tblLook w:val="0000"/>
      </w:tblPr>
      <w:tblGrid>
        <w:gridCol w:w="1023"/>
        <w:gridCol w:w="2561"/>
        <w:gridCol w:w="1519"/>
        <w:gridCol w:w="43"/>
        <w:gridCol w:w="3401"/>
        <w:gridCol w:w="333"/>
      </w:tblGrid>
      <w:tr w:rsidR="00355E96" w:rsidRPr="00476385" w:rsidTr="00B77736">
        <w:trPr>
          <w:gridAfter w:val="1"/>
          <w:wAfter w:w="333" w:type="dxa"/>
        </w:trPr>
        <w:tc>
          <w:tcPr>
            <w:tcW w:w="1023" w:type="dxa"/>
            <w:tcBorders>
              <w:top w:val="nil"/>
              <w:left w:val="nil"/>
              <w:bottom w:val="single" w:sz="4" w:space="0" w:color="auto"/>
              <w:right w:val="nil"/>
            </w:tcBorders>
          </w:tcPr>
          <w:bookmarkEnd w:id="15"/>
          <w:p w:rsidR="00355E96" w:rsidRPr="00476385" w:rsidRDefault="00355E96" w:rsidP="00B77736">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355E96" w:rsidRPr="00476385" w:rsidRDefault="00355E96" w:rsidP="00B77736">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355E96" w:rsidRPr="00476385" w:rsidRDefault="00355E96" w:rsidP="00B77736">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355E96" w:rsidRPr="00476385" w:rsidRDefault="00355E96" w:rsidP="00B77736">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355E96" w:rsidRPr="00476385" w:rsidTr="00B77736">
        <w:tc>
          <w:tcPr>
            <w:tcW w:w="1023" w:type="dxa"/>
            <w:tcBorders>
              <w:top w:val="single" w:sz="4" w:space="0" w:color="auto"/>
              <w:left w:val="nil"/>
              <w:bottom w:val="single" w:sz="4" w:space="0" w:color="auto"/>
              <w:right w:val="nil"/>
            </w:tcBorders>
          </w:tcPr>
          <w:p w:rsidR="00355E96" w:rsidRPr="00476385" w:rsidRDefault="00355E96" w:rsidP="00B77736">
            <w:pPr>
              <w:tabs>
                <w:tab w:val="left" w:pos="12758"/>
              </w:tabs>
              <w:snapToGrid w:val="0"/>
              <w:spacing w:before="120"/>
              <w:ind w:left="-28" w:firstLine="28"/>
              <w:jc w:val="both"/>
              <w:rPr>
                <w:rFonts w:ascii="Arial" w:eastAsiaTheme="minorEastAsia" w:hAnsi="Arial" w:cs="Arial"/>
                <w:sz w:val="20"/>
                <w:szCs w:val="20"/>
              </w:rPr>
            </w:pPr>
          </w:p>
          <w:p w:rsidR="00355E96" w:rsidRPr="00476385" w:rsidRDefault="00355E96" w:rsidP="00B77736">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355E96" w:rsidRPr="00476385" w:rsidRDefault="00355E96" w:rsidP="00B77736">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355E96" w:rsidRPr="00476385" w:rsidRDefault="00355E96" w:rsidP="00B77736">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355E96" w:rsidRPr="00476385" w:rsidRDefault="00355E96" w:rsidP="00B77736">
            <w:pPr>
              <w:tabs>
                <w:tab w:val="left" w:pos="12758"/>
              </w:tabs>
              <w:snapToGrid w:val="0"/>
              <w:spacing w:before="120"/>
              <w:ind w:right="-159"/>
              <w:rPr>
                <w:rFonts w:ascii="Arial" w:eastAsiaTheme="minorEastAsia" w:hAnsi="Arial" w:cs="Arial"/>
                <w:sz w:val="20"/>
                <w:szCs w:val="20"/>
              </w:rPr>
            </w:pPr>
          </w:p>
        </w:tc>
      </w:tr>
      <w:tr w:rsidR="00355E96" w:rsidRPr="00476385" w:rsidTr="00B77736">
        <w:tc>
          <w:tcPr>
            <w:tcW w:w="1023" w:type="dxa"/>
            <w:tcBorders>
              <w:top w:val="single" w:sz="4" w:space="0" w:color="auto"/>
              <w:left w:val="nil"/>
              <w:bottom w:val="nil"/>
              <w:right w:val="nil"/>
            </w:tcBorders>
          </w:tcPr>
          <w:p w:rsidR="00355E96" w:rsidRPr="00476385" w:rsidRDefault="00355E96" w:rsidP="00B77736">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355E96" w:rsidRPr="00476385" w:rsidRDefault="00355E96" w:rsidP="00B77736">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355E96" w:rsidRPr="00476385" w:rsidRDefault="00355E96" w:rsidP="00B77736">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355E96" w:rsidRPr="00476385" w:rsidRDefault="00355E96" w:rsidP="00B77736">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692C5D" w:rsidRPr="00476385" w:rsidRDefault="00692C5D" w:rsidP="003A5085">
      <w:pPr>
        <w:jc w:val="both"/>
        <w:rPr>
          <w:rFonts w:ascii="Arial" w:hAnsi="Arial" w:cs="Arial"/>
          <w:i/>
          <w:sz w:val="18"/>
          <w:szCs w:val="18"/>
          <w:u w:val="single"/>
        </w:rPr>
      </w:pPr>
    </w:p>
    <w:p w:rsidR="00692C5D" w:rsidRPr="00476385" w:rsidRDefault="00692C5D" w:rsidP="003A5085">
      <w:pPr>
        <w:jc w:val="both"/>
        <w:rPr>
          <w:rFonts w:ascii="Arial" w:hAnsi="Arial" w:cs="Arial"/>
          <w:i/>
          <w:sz w:val="18"/>
          <w:szCs w:val="18"/>
          <w:u w:val="single"/>
        </w:rPr>
      </w:pPr>
    </w:p>
    <w:p w:rsidR="00DF7925" w:rsidRPr="00476385" w:rsidRDefault="00DF7925" w:rsidP="003A5085">
      <w:pPr>
        <w:jc w:val="both"/>
        <w:rPr>
          <w:rFonts w:ascii="Arial" w:hAnsi="Arial" w:cs="Arial"/>
          <w:i/>
          <w:sz w:val="18"/>
          <w:szCs w:val="18"/>
          <w:u w:val="single"/>
        </w:rPr>
      </w:pPr>
    </w:p>
    <w:p w:rsidR="00DF7925" w:rsidRPr="00476385" w:rsidRDefault="00DF7925" w:rsidP="003A5085">
      <w:pPr>
        <w:jc w:val="both"/>
        <w:rPr>
          <w:rFonts w:ascii="Arial" w:hAnsi="Arial" w:cs="Arial"/>
          <w:i/>
          <w:sz w:val="18"/>
          <w:szCs w:val="18"/>
          <w:u w:val="single"/>
        </w:rPr>
      </w:pPr>
    </w:p>
    <w:p w:rsidR="00355E96" w:rsidRPr="00476385" w:rsidRDefault="00355E96" w:rsidP="003A5085">
      <w:pPr>
        <w:jc w:val="both"/>
        <w:rPr>
          <w:rFonts w:ascii="Arial" w:hAnsi="Arial" w:cs="Arial"/>
          <w:i/>
          <w:sz w:val="18"/>
          <w:szCs w:val="18"/>
          <w:u w:val="single"/>
        </w:rPr>
      </w:pPr>
    </w:p>
    <w:p w:rsidR="00355E96" w:rsidRPr="00476385" w:rsidRDefault="00355E96" w:rsidP="003A5085">
      <w:pPr>
        <w:jc w:val="both"/>
        <w:rPr>
          <w:rFonts w:ascii="Arial" w:hAnsi="Arial" w:cs="Arial"/>
          <w:i/>
          <w:sz w:val="18"/>
          <w:szCs w:val="18"/>
          <w:u w:val="single"/>
        </w:rPr>
      </w:pPr>
    </w:p>
    <w:p w:rsidR="00355E96" w:rsidRPr="00476385" w:rsidRDefault="00355E96" w:rsidP="003A5085">
      <w:pPr>
        <w:jc w:val="both"/>
        <w:rPr>
          <w:rFonts w:ascii="Arial" w:hAnsi="Arial" w:cs="Arial"/>
          <w:i/>
          <w:sz w:val="18"/>
          <w:szCs w:val="18"/>
          <w:u w:val="single"/>
        </w:rPr>
      </w:pPr>
    </w:p>
    <w:p w:rsidR="00355E96" w:rsidRPr="00476385" w:rsidRDefault="00355E96" w:rsidP="003A5085">
      <w:pPr>
        <w:jc w:val="both"/>
        <w:rPr>
          <w:rFonts w:ascii="Arial" w:hAnsi="Arial" w:cs="Arial"/>
          <w:i/>
          <w:sz w:val="18"/>
          <w:szCs w:val="18"/>
          <w:u w:val="single"/>
        </w:rPr>
      </w:pPr>
    </w:p>
    <w:p w:rsidR="00355E96" w:rsidRPr="00476385" w:rsidRDefault="00355E96" w:rsidP="003A5085">
      <w:pPr>
        <w:jc w:val="both"/>
        <w:rPr>
          <w:rFonts w:ascii="Arial" w:hAnsi="Arial" w:cs="Arial"/>
          <w:i/>
          <w:sz w:val="18"/>
          <w:szCs w:val="18"/>
          <w:u w:val="single"/>
        </w:rPr>
      </w:pPr>
    </w:p>
    <w:p w:rsidR="00355E96" w:rsidRPr="00476385" w:rsidRDefault="00355E96" w:rsidP="003A5085">
      <w:pPr>
        <w:jc w:val="both"/>
        <w:rPr>
          <w:rFonts w:ascii="Arial" w:hAnsi="Arial" w:cs="Arial"/>
          <w:i/>
          <w:sz w:val="18"/>
          <w:szCs w:val="18"/>
          <w:u w:val="single"/>
        </w:rPr>
      </w:pPr>
    </w:p>
    <w:p w:rsidR="00355E96" w:rsidRPr="00476385" w:rsidRDefault="00355E96" w:rsidP="003A5085">
      <w:pPr>
        <w:jc w:val="both"/>
        <w:rPr>
          <w:rFonts w:ascii="Arial" w:hAnsi="Arial" w:cs="Arial"/>
          <w:i/>
          <w:sz w:val="18"/>
          <w:szCs w:val="18"/>
          <w:u w:val="single"/>
        </w:rPr>
      </w:pPr>
    </w:p>
    <w:p w:rsidR="00355E96" w:rsidRPr="00476385" w:rsidRDefault="00355E96" w:rsidP="003A5085">
      <w:pPr>
        <w:jc w:val="both"/>
        <w:rPr>
          <w:rFonts w:ascii="Arial" w:hAnsi="Arial" w:cs="Arial"/>
          <w:i/>
          <w:sz w:val="18"/>
          <w:szCs w:val="18"/>
          <w:u w:val="single"/>
        </w:rPr>
      </w:pPr>
    </w:p>
    <w:p w:rsidR="00355E96" w:rsidRPr="00476385" w:rsidRDefault="00355E96" w:rsidP="003A5085">
      <w:pPr>
        <w:jc w:val="both"/>
        <w:rPr>
          <w:rFonts w:ascii="Arial" w:hAnsi="Arial" w:cs="Arial"/>
          <w:i/>
          <w:sz w:val="18"/>
          <w:szCs w:val="18"/>
          <w:u w:val="single"/>
        </w:rPr>
      </w:pPr>
    </w:p>
    <w:p w:rsidR="00355E96" w:rsidRPr="00476385" w:rsidRDefault="00355E96" w:rsidP="003A5085">
      <w:pPr>
        <w:jc w:val="both"/>
        <w:rPr>
          <w:rFonts w:ascii="Arial" w:hAnsi="Arial" w:cs="Arial"/>
          <w:i/>
          <w:sz w:val="18"/>
          <w:szCs w:val="18"/>
          <w:u w:val="single"/>
        </w:rPr>
      </w:pPr>
    </w:p>
    <w:p w:rsidR="00355E96" w:rsidRPr="00476385" w:rsidRDefault="00355E96" w:rsidP="003A5085">
      <w:pPr>
        <w:jc w:val="both"/>
        <w:rPr>
          <w:rFonts w:ascii="Arial" w:hAnsi="Arial" w:cs="Arial"/>
          <w:i/>
          <w:sz w:val="18"/>
          <w:szCs w:val="18"/>
          <w:u w:val="single"/>
        </w:rPr>
      </w:pPr>
    </w:p>
    <w:p w:rsidR="00355E96" w:rsidRPr="00476385" w:rsidRDefault="00355E96" w:rsidP="003A5085">
      <w:pPr>
        <w:jc w:val="both"/>
        <w:rPr>
          <w:rFonts w:ascii="Arial" w:hAnsi="Arial" w:cs="Arial"/>
          <w:i/>
          <w:sz w:val="18"/>
          <w:szCs w:val="18"/>
          <w:u w:val="single"/>
        </w:rPr>
      </w:pPr>
    </w:p>
    <w:p w:rsidR="001717CD" w:rsidRPr="00476385" w:rsidRDefault="001717CD" w:rsidP="003A5085">
      <w:pPr>
        <w:jc w:val="both"/>
        <w:rPr>
          <w:rFonts w:ascii="Arial" w:hAnsi="Arial" w:cs="Arial"/>
          <w:i/>
          <w:sz w:val="18"/>
          <w:szCs w:val="18"/>
          <w:u w:val="single"/>
        </w:rPr>
      </w:pPr>
    </w:p>
    <w:p w:rsidR="001717CD" w:rsidRPr="00476385" w:rsidRDefault="001717CD" w:rsidP="003A5085">
      <w:pPr>
        <w:jc w:val="both"/>
        <w:rPr>
          <w:rFonts w:ascii="Arial" w:hAnsi="Arial" w:cs="Arial"/>
          <w:i/>
          <w:sz w:val="18"/>
          <w:szCs w:val="18"/>
          <w:u w:val="single"/>
        </w:rPr>
      </w:pPr>
    </w:p>
    <w:p w:rsidR="001717CD" w:rsidRPr="00476385" w:rsidRDefault="001717CD" w:rsidP="003A5085">
      <w:pPr>
        <w:jc w:val="both"/>
        <w:rPr>
          <w:rFonts w:ascii="Arial" w:hAnsi="Arial" w:cs="Arial"/>
          <w:i/>
          <w:sz w:val="18"/>
          <w:szCs w:val="18"/>
          <w:u w:val="single"/>
        </w:rPr>
      </w:pPr>
    </w:p>
    <w:p w:rsidR="001717CD" w:rsidRPr="00476385" w:rsidRDefault="001717CD" w:rsidP="003A5085">
      <w:pPr>
        <w:jc w:val="both"/>
        <w:rPr>
          <w:rFonts w:ascii="Arial" w:hAnsi="Arial" w:cs="Arial"/>
          <w:i/>
          <w:sz w:val="18"/>
          <w:szCs w:val="18"/>
          <w:u w:val="single"/>
        </w:rPr>
      </w:pPr>
    </w:p>
    <w:p w:rsidR="001717CD" w:rsidRPr="00476385" w:rsidRDefault="001717CD" w:rsidP="003A5085">
      <w:pPr>
        <w:jc w:val="both"/>
        <w:rPr>
          <w:rFonts w:ascii="Arial" w:hAnsi="Arial" w:cs="Arial"/>
          <w:i/>
          <w:sz w:val="18"/>
          <w:szCs w:val="18"/>
          <w:u w:val="single"/>
        </w:rPr>
      </w:pPr>
    </w:p>
    <w:p w:rsidR="001717CD" w:rsidRPr="00476385" w:rsidRDefault="001717CD" w:rsidP="003A5085">
      <w:pPr>
        <w:jc w:val="both"/>
        <w:rPr>
          <w:rFonts w:ascii="Arial" w:hAnsi="Arial" w:cs="Arial"/>
          <w:i/>
          <w:sz w:val="18"/>
          <w:szCs w:val="18"/>
          <w:u w:val="single"/>
        </w:rPr>
      </w:pPr>
    </w:p>
    <w:p w:rsidR="001717CD" w:rsidRPr="00476385" w:rsidRDefault="001717CD" w:rsidP="003A5085">
      <w:pPr>
        <w:jc w:val="both"/>
        <w:rPr>
          <w:rFonts w:ascii="Arial" w:hAnsi="Arial" w:cs="Arial"/>
          <w:i/>
          <w:sz w:val="18"/>
          <w:szCs w:val="18"/>
          <w:u w:val="single"/>
        </w:rPr>
      </w:pPr>
    </w:p>
    <w:p w:rsidR="001717CD" w:rsidRPr="00476385" w:rsidRDefault="001717CD" w:rsidP="003A5085">
      <w:pPr>
        <w:jc w:val="both"/>
        <w:rPr>
          <w:rFonts w:ascii="Arial" w:hAnsi="Arial" w:cs="Arial"/>
          <w:i/>
          <w:sz w:val="18"/>
          <w:szCs w:val="18"/>
          <w:u w:val="single"/>
        </w:rPr>
      </w:pPr>
    </w:p>
    <w:p w:rsidR="001717CD" w:rsidRPr="00476385" w:rsidRDefault="001717CD" w:rsidP="003A5085">
      <w:pPr>
        <w:jc w:val="both"/>
        <w:rPr>
          <w:rFonts w:ascii="Arial" w:hAnsi="Arial" w:cs="Arial"/>
          <w:i/>
          <w:sz w:val="18"/>
          <w:szCs w:val="18"/>
          <w:u w:val="single"/>
        </w:rPr>
      </w:pPr>
    </w:p>
    <w:p w:rsidR="001717CD" w:rsidRPr="00476385" w:rsidRDefault="001717CD" w:rsidP="003A5085">
      <w:pPr>
        <w:jc w:val="both"/>
        <w:rPr>
          <w:rFonts w:ascii="Arial" w:hAnsi="Arial" w:cs="Arial"/>
          <w:i/>
          <w:sz w:val="18"/>
          <w:szCs w:val="18"/>
          <w:u w:val="single"/>
        </w:rPr>
      </w:pPr>
    </w:p>
    <w:p w:rsidR="001717CD" w:rsidRPr="00476385" w:rsidRDefault="001717CD" w:rsidP="003A5085">
      <w:pPr>
        <w:jc w:val="both"/>
        <w:rPr>
          <w:rFonts w:ascii="Arial" w:hAnsi="Arial" w:cs="Arial"/>
          <w:i/>
          <w:sz w:val="18"/>
          <w:szCs w:val="18"/>
          <w:u w:val="single"/>
        </w:rPr>
      </w:pPr>
    </w:p>
    <w:p w:rsidR="00355E96" w:rsidRPr="00476385" w:rsidRDefault="00355E96" w:rsidP="003A5085">
      <w:pPr>
        <w:jc w:val="both"/>
        <w:rPr>
          <w:rFonts w:ascii="Arial" w:hAnsi="Arial" w:cs="Arial"/>
          <w:i/>
          <w:sz w:val="18"/>
          <w:szCs w:val="18"/>
          <w:u w:val="single"/>
        </w:rPr>
      </w:pPr>
    </w:p>
    <w:p w:rsidR="001717CD" w:rsidRPr="00476385" w:rsidRDefault="001717CD" w:rsidP="003A5085">
      <w:pPr>
        <w:jc w:val="both"/>
        <w:rPr>
          <w:rFonts w:ascii="Arial" w:hAnsi="Arial" w:cs="Arial"/>
          <w:i/>
          <w:sz w:val="18"/>
          <w:szCs w:val="18"/>
          <w:u w:val="single"/>
        </w:rPr>
      </w:pPr>
    </w:p>
    <w:p w:rsidR="00355E96" w:rsidRPr="00476385" w:rsidRDefault="00355E96" w:rsidP="003A5085">
      <w:pPr>
        <w:jc w:val="both"/>
        <w:rPr>
          <w:rFonts w:ascii="Arial" w:hAnsi="Arial" w:cs="Arial"/>
          <w:i/>
          <w:sz w:val="18"/>
          <w:szCs w:val="18"/>
          <w:u w:val="single"/>
        </w:rPr>
      </w:pPr>
    </w:p>
    <w:p w:rsidR="00F65C54" w:rsidRPr="00476385" w:rsidRDefault="001219C4" w:rsidP="003A5085">
      <w:pPr>
        <w:jc w:val="both"/>
        <w:rPr>
          <w:rFonts w:ascii="Arial" w:hAnsi="Arial" w:cs="Arial"/>
          <w:b/>
          <w:bCs/>
        </w:rPr>
      </w:pPr>
      <w:r w:rsidRPr="00476385">
        <w:rPr>
          <w:rFonts w:ascii="Arial" w:hAnsi="Arial" w:cs="Arial"/>
          <w:b/>
          <w:i/>
          <w:sz w:val="12"/>
          <w:szCs w:val="12"/>
          <w:u w:val="single"/>
        </w:rPr>
        <w:t>Opomba:</w:t>
      </w:r>
      <w:r w:rsidRPr="00476385">
        <w:rPr>
          <w:rFonts w:ascii="Arial" w:hAnsi="Arial" w:cs="Arial"/>
          <w:i/>
          <w:sz w:val="12"/>
          <w:szCs w:val="12"/>
          <w:u w:val="single"/>
        </w:rPr>
        <w:t xml:space="preserve"> Ta obrazec podpišejo tudi vsi partnerji</w:t>
      </w:r>
      <w:r w:rsidR="007758F5" w:rsidRPr="00476385">
        <w:rPr>
          <w:rFonts w:ascii="Arial" w:hAnsi="Arial" w:cs="Arial"/>
          <w:i/>
          <w:sz w:val="12"/>
          <w:szCs w:val="12"/>
          <w:u w:val="single"/>
        </w:rPr>
        <w:t xml:space="preserve"> / </w:t>
      </w:r>
      <w:proofErr w:type="spellStart"/>
      <w:r w:rsidR="007758F5" w:rsidRPr="00476385">
        <w:rPr>
          <w:rFonts w:ascii="Arial" w:hAnsi="Arial" w:cs="Arial"/>
          <w:i/>
          <w:sz w:val="12"/>
          <w:szCs w:val="12"/>
          <w:u w:val="single"/>
        </w:rPr>
        <w:t>soponudniki</w:t>
      </w:r>
      <w:proofErr w:type="spellEnd"/>
      <w:r w:rsidR="007758F5" w:rsidRPr="00476385">
        <w:rPr>
          <w:rFonts w:ascii="Arial" w:hAnsi="Arial" w:cs="Arial"/>
          <w:i/>
          <w:sz w:val="12"/>
          <w:szCs w:val="12"/>
          <w:u w:val="single"/>
        </w:rPr>
        <w:t xml:space="preserve"> </w:t>
      </w:r>
      <w:r w:rsidRPr="00476385">
        <w:rPr>
          <w:rFonts w:ascii="Arial" w:hAnsi="Arial" w:cs="Arial"/>
          <w:i/>
          <w:sz w:val="12"/>
          <w:szCs w:val="12"/>
          <w:u w:val="single"/>
        </w:rPr>
        <w:t xml:space="preserve"> skupne ponudbe.</w:t>
      </w:r>
      <w:r w:rsidR="00F65C54" w:rsidRPr="00476385">
        <w:rPr>
          <w:rFonts w:ascii="Arial" w:hAnsi="Arial" w:cs="Arial"/>
          <w:b/>
          <w:bCs/>
        </w:rPr>
        <w:br w:type="page"/>
      </w:r>
    </w:p>
    <w:p w:rsidR="0014437F" w:rsidRPr="00476385" w:rsidRDefault="000616AF" w:rsidP="003A5085">
      <w:pPr>
        <w:jc w:val="both"/>
        <w:rPr>
          <w:rFonts w:ascii="Arial" w:hAnsi="Arial" w:cs="Arial"/>
          <w:b/>
          <w:bCs/>
        </w:rPr>
      </w:pPr>
      <w:bookmarkStart w:id="16" w:name="_Toc471726106"/>
      <w:r w:rsidRPr="00476385">
        <w:rPr>
          <w:rFonts w:ascii="Arial" w:hAnsi="Arial" w:cs="Arial"/>
          <w:b/>
          <w:bCs/>
        </w:rPr>
        <w:lastRenderedPageBreak/>
        <w:t>OBRAZEC št. 2</w:t>
      </w:r>
    </w:p>
    <w:p w:rsidR="00B42012" w:rsidRPr="00476385" w:rsidRDefault="00B42012" w:rsidP="003A5085">
      <w:pPr>
        <w:jc w:val="both"/>
        <w:rPr>
          <w:rFonts w:ascii="Arial" w:hAnsi="Arial" w:cs="Arial"/>
          <w:b/>
          <w:bCs/>
        </w:rPr>
      </w:pPr>
    </w:p>
    <w:p w:rsidR="0014437F" w:rsidRPr="00476385" w:rsidRDefault="0014437F" w:rsidP="003A5085">
      <w:pPr>
        <w:pStyle w:val="Naslov9"/>
        <w:numPr>
          <w:ilvl w:val="0"/>
          <w:numId w:val="0"/>
        </w:numPr>
        <w:jc w:val="both"/>
        <w:rPr>
          <w:rFonts w:ascii="Arial" w:hAnsi="Arial" w:cs="Arial"/>
        </w:rPr>
      </w:pPr>
      <w:r w:rsidRPr="00476385">
        <w:rPr>
          <w:rFonts w:ascii="Arial" w:hAnsi="Arial" w:cs="Arial"/>
        </w:rPr>
        <w:t>PODATKI O PONUDNIKU</w:t>
      </w:r>
      <w:bookmarkEnd w:id="16"/>
      <w:r w:rsidRPr="00476385">
        <w:rPr>
          <w:rFonts w:ascii="Arial" w:hAnsi="Arial" w:cs="Arial"/>
        </w:rPr>
        <w:t xml:space="preserve"> ALI VODILNEM PONUDNIKU</w:t>
      </w:r>
      <w:r w:rsidR="00E916C4">
        <w:rPr>
          <w:rFonts w:ascii="Arial" w:hAnsi="Arial" w:cs="Arial"/>
        </w:rPr>
        <w:t xml:space="preserve"> </w:t>
      </w:r>
      <w:r w:rsidRPr="00476385">
        <w:rPr>
          <w:rFonts w:ascii="Arial" w:hAnsi="Arial" w:cs="Arial"/>
        </w:rPr>
        <w:t>/</w:t>
      </w:r>
      <w:r w:rsidR="00E916C4">
        <w:rPr>
          <w:rFonts w:ascii="Arial" w:hAnsi="Arial" w:cs="Arial"/>
        </w:rPr>
        <w:t xml:space="preserve"> </w:t>
      </w:r>
      <w:r w:rsidRPr="00476385">
        <w:rPr>
          <w:rFonts w:ascii="Arial" w:hAnsi="Arial" w:cs="Arial"/>
        </w:rPr>
        <w:t>PONUDNIKIH V PRIMERU PONUDBE SKUPINE PONUDNIKOV</w:t>
      </w:r>
    </w:p>
    <w:p w:rsidR="0014437F" w:rsidRPr="00476385" w:rsidRDefault="0014437F" w:rsidP="003A5085">
      <w:pPr>
        <w:jc w:val="both"/>
        <w:rPr>
          <w:rFonts w:ascii="Arial" w:hAnsi="Arial" w:cs="Arial"/>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
        <w:gridCol w:w="1861"/>
        <w:gridCol w:w="2817"/>
        <w:gridCol w:w="4146"/>
        <w:gridCol w:w="107"/>
      </w:tblGrid>
      <w:tr w:rsidR="00142CAD" w:rsidRPr="00476385" w:rsidTr="00ED5D0F">
        <w:trPr>
          <w:gridAfter w:val="1"/>
          <w:wAfter w:w="107" w:type="dxa"/>
          <w:trHeight w:val="834"/>
          <w:jc w:val="center"/>
        </w:trPr>
        <w:tc>
          <w:tcPr>
            <w:tcW w:w="1969" w:type="dxa"/>
            <w:gridSpan w:val="2"/>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6963" w:type="dxa"/>
            <w:gridSpan w:val="2"/>
            <w:vAlign w:val="center"/>
          </w:tcPr>
          <w:p w:rsidR="00142CAD" w:rsidRPr="00476385" w:rsidRDefault="0024723F" w:rsidP="00FA0A8A">
            <w:pPr>
              <w:pStyle w:val="Glava"/>
              <w:spacing w:before="60" w:after="60"/>
              <w:jc w:val="both"/>
              <w:rPr>
                <w:rFonts w:ascii="Arial" w:eastAsiaTheme="minorEastAsia" w:hAnsi="Arial" w:cs="Arial"/>
                <w:b/>
                <w:sz w:val="20"/>
                <w:szCs w:val="20"/>
                <w:lang w:val="sl-SI"/>
              </w:rPr>
            </w:pPr>
            <w:r w:rsidRPr="00476385">
              <w:rPr>
                <w:rFonts w:ascii="Arial" w:hAnsi="Arial" w:cs="Arial"/>
                <w:b/>
                <w:bCs/>
                <w:sz w:val="20"/>
                <w:szCs w:val="20"/>
                <w:lang w:val="sl-SI"/>
              </w:rPr>
              <w:t xml:space="preserve">IZGRADNJA PRIZIDKA K OSNOVNI ŠOLI </w:t>
            </w:r>
            <w:r w:rsidR="00592861" w:rsidRPr="00476385">
              <w:rPr>
                <w:rFonts w:ascii="Arial" w:hAnsi="Arial" w:cs="Arial"/>
                <w:b/>
                <w:bCs/>
                <w:sz w:val="20"/>
                <w:szCs w:val="20"/>
                <w:lang w:val="sl-SI"/>
              </w:rPr>
              <w:t xml:space="preserve">PODGORA </w:t>
            </w:r>
            <w:r w:rsidR="00C25590" w:rsidRPr="00476385">
              <w:rPr>
                <w:rFonts w:ascii="Arial" w:hAnsi="Arial" w:cs="Arial"/>
                <w:b/>
                <w:bCs/>
                <w:sz w:val="20"/>
                <w:szCs w:val="20"/>
              </w:rPr>
              <w:t>KUTEŽEVO</w:t>
            </w:r>
          </w:p>
        </w:tc>
      </w:tr>
      <w:tr w:rsidR="00142CAD" w:rsidRPr="00476385" w:rsidTr="00ED5D0F">
        <w:trPr>
          <w:gridAfter w:val="1"/>
          <w:wAfter w:w="107" w:type="dxa"/>
          <w:trHeight w:val="645"/>
          <w:jc w:val="center"/>
        </w:trPr>
        <w:tc>
          <w:tcPr>
            <w:tcW w:w="1969" w:type="dxa"/>
            <w:gridSpan w:val="2"/>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r w:rsidR="0065604A" w:rsidRPr="00476385">
              <w:rPr>
                <w:rFonts w:ascii="Arial" w:eastAsiaTheme="minorEastAsia" w:hAnsi="Arial" w:cs="Arial"/>
                <w:sz w:val="20"/>
                <w:szCs w:val="20"/>
              </w:rPr>
              <w:t>:</w:t>
            </w:r>
          </w:p>
        </w:tc>
        <w:tc>
          <w:tcPr>
            <w:tcW w:w="6963" w:type="dxa"/>
            <w:gridSpan w:val="2"/>
            <w:vAlign w:val="center"/>
          </w:tcPr>
          <w:p w:rsidR="00142CAD" w:rsidRPr="00476385" w:rsidRDefault="00142CAD" w:rsidP="003A5085">
            <w:pPr>
              <w:pStyle w:val="Glava"/>
              <w:spacing w:before="60" w:after="60"/>
              <w:jc w:val="both"/>
              <w:rPr>
                <w:rFonts w:ascii="Arial" w:eastAsiaTheme="minorEastAsia" w:hAnsi="Arial" w:cs="Arial"/>
                <w:sz w:val="20"/>
                <w:szCs w:val="20"/>
                <w:lang w:val="sl-SI"/>
              </w:rPr>
            </w:pPr>
          </w:p>
        </w:tc>
      </w:tr>
      <w:tr w:rsidR="0014437F" w:rsidRPr="00476385" w:rsidTr="00C37E9E">
        <w:tblPrEx>
          <w:jc w:val="left"/>
        </w:tblPrEx>
        <w:trPr>
          <w:gridBefore w:val="1"/>
          <w:wBefore w:w="108" w:type="dxa"/>
        </w:trPr>
        <w:tc>
          <w:tcPr>
            <w:tcW w:w="4678" w:type="dxa"/>
            <w:gridSpan w:val="2"/>
            <w:tcBorders>
              <w:top w:val="nil"/>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C37E9E" w:rsidRPr="00476385" w:rsidRDefault="00C37E9E"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 xml:space="preserve">PONUDNIK </w:t>
            </w:r>
          </w:p>
        </w:tc>
        <w:tc>
          <w:tcPr>
            <w:tcW w:w="4253" w:type="dxa"/>
            <w:gridSpan w:val="2"/>
            <w:tcBorders>
              <w:top w:val="nil"/>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14437F" w:rsidRPr="00476385" w:rsidTr="00C37E9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NASLOV PONUDNIKA</w:t>
            </w:r>
          </w:p>
        </w:tc>
        <w:tc>
          <w:tcPr>
            <w:tcW w:w="4253"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14437F" w:rsidRPr="00476385" w:rsidTr="00C37E9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ZAKONITI ZASTOPNIK</w:t>
            </w:r>
          </w:p>
        </w:tc>
        <w:tc>
          <w:tcPr>
            <w:tcW w:w="4253"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14437F" w:rsidRPr="00476385" w:rsidTr="00C37E9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KRAJ REGISTRACIJE</w:t>
            </w:r>
          </w:p>
        </w:tc>
        <w:tc>
          <w:tcPr>
            <w:tcW w:w="4253"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14437F" w:rsidRPr="00476385" w:rsidTr="00C37E9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LETO REGISTRACIJE</w:t>
            </w:r>
          </w:p>
        </w:tc>
        <w:tc>
          <w:tcPr>
            <w:tcW w:w="4253"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14437F" w:rsidRPr="00476385" w:rsidTr="00C37E9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 xml:space="preserve">MATIČNA ŠTEVILKA </w:t>
            </w:r>
          </w:p>
        </w:tc>
        <w:tc>
          <w:tcPr>
            <w:tcW w:w="4253" w:type="dxa"/>
            <w:gridSpan w:val="2"/>
            <w:tcBorders>
              <w:top w:val="single" w:sz="4" w:space="0" w:color="auto"/>
              <w:left w:val="nil"/>
              <w:bottom w:val="single" w:sz="4" w:space="0" w:color="auto"/>
              <w:right w:val="nil"/>
            </w:tcBorders>
          </w:tcPr>
          <w:p w:rsidR="0014437F" w:rsidRPr="00476385" w:rsidRDefault="0014437F" w:rsidP="003A5085">
            <w:pPr>
              <w:pStyle w:val="Glava"/>
              <w:tabs>
                <w:tab w:val="clear" w:pos="4320"/>
                <w:tab w:val="clear" w:pos="8640"/>
              </w:tabs>
              <w:jc w:val="both"/>
              <w:rPr>
                <w:rFonts w:ascii="Arial" w:eastAsiaTheme="minorEastAsia" w:hAnsi="Arial" w:cs="Arial"/>
                <w:sz w:val="20"/>
                <w:szCs w:val="20"/>
                <w:lang w:val="sl-SI"/>
              </w:rPr>
            </w:pPr>
          </w:p>
        </w:tc>
      </w:tr>
      <w:tr w:rsidR="0014437F" w:rsidRPr="00476385" w:rsidTr="00C37E9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IDENTIFIKACIJSKA ŠTEVILKA ZA DDV</w:t>
            </w:r>
          </w:p>
        </w:tc>
        <w:tc>
          <w:tcPr>
            <w:tcW w:w="4253"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14437F" w:rsidRPr="00476385" w:rsidTr="00C37E9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KONTAKTNA OSEBA</w:t>
            </w:r>
          </w:p>
        </w:tc>
        <w:tc>
          <w:tcPr>
            <w:tcW w:w="4253"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14437F" w:rsidRPr="00476385" w:rsidTr="00C37E9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ELEKTRONSKI NASLOV KONTAKTNE OSEBE</w:t>
            </w:r>
          </w:p>
        </w:tc>
        <w:tc>
          <w:tcPr>
            <w:tcW w:w="4253"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14437F" w:rsidRPr="00476385" w:rsidTr="00C37E9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MOBILNI TELEFON KONTAKTNE OSEBE</w:t>
            </w:r>
          </w:p>
        </w:tc>
        <w:tc>
          <w:tcPr>
            <w:tcW w:w="4253"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14437F" w:rsidRPr="00476385" w:rsidTr="00C37E9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TELEFON</w:t>
            </w:r>
          </w:p>
        </w:tc>
        <w:tc>
          <w:tcPr>
            <w:tcW w:w="4253"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14437F" w:rsidRPr="00476385" w:rsidTr="001717CD">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FAKS</w:t>
            </w:r>
          </w:p>
        </w:tc>
        <w:tc>
          <w:tcPr>
            <w:tcW w:w="4253"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14437F" w:rsidRPr="00476385" w:rsidTr="001717CD">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7758F5" w:rsidRPr="00476385" w:rsidRDefault="007758F5"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ODGOVORNA OSEBA ZA PODPIS POGODBE</w:t>
            </w:r>
          </w:p>
        </w:tc>
        <w:tc>
          <w:tcPr>
            <w:tcW w:w="4253" w:type="dxa"/>
            <w:gridSpan w:val="2"/>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bl>
    <w:p w:rsidR="0014437F" w:rsidRPr="00476385" w:rsidRDefault="0014437F" w:rsidP="003A5085">
      <w:pPr>
        <w:jc w:val="both"/>
        <w:rPr>
          <w:rFonts w:ascii="Arial" w:hAnsi="Arial" w:cs="Arial"/>
          <w:sz w:val="20"/>
          <w:szCs w:val="20"/>
        </w:rPr>
      </w:pPr>
    </w:p>
    <w:p w:rsidR="001717CD" w:rsidRPr="00476385" w:rsidRDefault="001717CD"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tbl>
      <w:tblPr>
        <w:tblW w:w="8880" w:type="dxa"/>
        <w:tblInd w:w="108" w:type="dxa"/>
        <w:tblLayout w:type="fixed"/>
        <w:tblLook w:val="0000"/>
      </w:tblPr>
      <w:tblGrid>
        <w:gridCol w:w="1023"/>
        <w:gridCol w:w="2561"/>
        <w:gridCol w:w="1519"/>
        <w:gridCol w:w="43"/>
        <w:gridCol w:w="3401"/>
        <w:gridCol w:w="333"/>
      </w:tblGrid>
      <w:tr w:rsidR="001717CD" w:rsidRPr="00476385" w:rsidTr="00B77736">
        <w:trPr>
          <w:gridAfter w:val="1"/>
          <w:wAfter w:w="333" w:type="dxa"/>
        </w:trPr>
        <w:tc>
          <w:tcPr>
            <w:tcW w:w="1023" w:type="dxa"/>
            <w:tcBorders>
              <w:top w:val="nil"/>
              <w:left w:val="nil"/>
              <w:bottom w:val="single" w:sz="4" w:space="0" w:color="auto"/>
              <w:right w:val="nil"/>
            </w:tcBorders>
          </w:tcPr>
          <w:p w:rsidR="001717CD" w:rsidRPr="00476385" w:rsidRDefault="001717CD" w:rsidP="00B77736">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1717CD" w:rsidRPr="00476385" w:rsidRDefault="001717CD" w:rsidP="00B77736">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1717CD" w:rsidRPr="00476385" w:rsidRDefault="001717CD" w:rsidP="00B77736">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1717CD" w:rsidRPr="00476385" w:rsidRDefault="001717CD" w:rsidP="00B77736">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1717CD" w:rsidRPr="00476385" w:rsidTr="00B77736">
        <w:tc>
          <w:tcPr>
            <w:tcW w:w="1023" w:type="dxa"/>
            <w:tcBorders>
              <w:top w:val="single" w:sz="4" w:space="0" w:color="auto"/>
              <w:left w:val="nil"/>
              <w:bottom w:val="single" w:sz="4" w:space="0" w:color="auto"/>
              <w:right w:val="nil"/>
            </w:tcBorders>
          </w:tcPr>
          <w:p w:rsidR="001717CD" w:rsidRPr="00476385" w:rsidRDefault="001717CD" w:rsidP="00B77736">
            <w:pPr>
              <w:tabs>
                <w:tab w:val="left" w:pos="12758"/>
              </w:tabs>
              <w:snapToGrid w:val="0"/>
              <w:spacing w:before="120"/>
              <w:ind w:left="-28" w:firstLine="28"/>
              <w:jc w:val="both"/>
              <w:rPr>
                <w:rFonts w:ascii="Arial" w:eastAsiaTheme="minorEastAsia" w:hAnsi="Arial" w:cs="Arial"/>
                <w:sz w:val="20"/>
                <w:szCs w:val="20"/>
              </w:rPr>
            </w:pPr>
          </w:p>
          <w:p w:rsidR="001717CD" w:rsidRPr="00476385" w:rsidRDefault="001717CD" w:rsidP="00B77736">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1717CD" w:rsidRPr="00476385" w:rsidRDefault="001717CD" w:rsidP="00B77736">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1717CD" w:rsidRPr="00476385" w:rsidRDefault="001717CD" w:rsidP="00B77736">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1717CD" w:rsidRPr="00476385" w:rsidRDefault="001717CD" w:rsidP="00B77736">
            <w:pPr>
              <w:tabs>
                <w:tab w:val="left" w:pos="12758"/>
              </w:tabs>
              <w:snapToGrid w:val="0"/>
              <w:spacing w:before="120"/>
              <w:ind w:right="-159"/>
              <w:rPr>
                <w:rFonts w:ascii="Arial" w:eastAsiaTheme="minorEastAsia" w:hAnsi="Arial" w:cs="Arial"/>
                <w:sz w:val="20"/>
                <w:szCs w:val="20"/>
              </w:rPr>
            </w:pPr>
          </w:p>
        </w:tc>
      </w:tr>
      <w:tr w:rsidR="001717CD" w:rsidRPr="00476385" w:rsidTr="00B77736">
        <w:tc>
          <w:tcPr>
            <w:tcW w:w="1023" w:type="dxa"/>
            <w:tcBorders>
              <w:top w:val="single" w:sz="4" w:space="0" w:color="auto"/>
              <w:left w:val="nil"/>
              <w:bottom w:val="nil"/>
              <w:right w:val="nil"/>
            </w:tcBorders>
          </w:tcPr>
          <w:p w:rsidR="001717CD" w:rsidRPr="00476385" w:rsidRDefault="001717CD" w:rsidP="00B77736">
            <w:pPr>
              <w:tabs>
                <w:tab w:val="left" w:pos="12758"/>
              </w:tabs>
              <w:snapToGrid w:val="0"/>
              <w:jc w:val="both"/>
              <w:rPr>
                <w:rFonts w:ascii="Arial" w:eastAsiaTheme="minorEastAsia" w:hAnsi="Arial" w:cs="Arial"/>
                <w:sz w:val="20"/>
                <w:szCs w:val="20"/>
              </w:rPr>
            </w:pPr>
          </w:p>
          <w:p w:rsidR="001717CD" w:rsidRPr="00476385" w:rsidRDefault="001717CD" w:rsidP="00B77736">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1717CD" w:rsidRPr="00476385" w:rsidRDefault="001717CD" w:rsidP="00B77736">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1717CD" w:rsidRPr="00476385" w:rsidRDefault="001717CD" w:rsidP="00B77736">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1717CD" w:rsidRPr="00476385" w:rsidRDefault="001717CD" w:rsidP="00B77736">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1717CD" w:rsidRPr="00476385" w:rsidRDefault="001717CD" w:rsidP="001717CD">
      <w:pPr>
        <w:jc w:val="both"/>
        <w:rPr>
          <w:rFonts w:ascii="Arial" w:hAnsi="Arial" w:cs="Arial"/>
          <w:i/>
          <w:iCs/>
          <w:sz w:val="12"/>
          <w:szCs w:val="12"/>
        </w:rPr>
      </w:pPr>
      <w:r w:rsidRPr="00476385">
        <w:rPr>
          <w:rFonts w:ascii="Arial" w:hAnsi="Arial" w:cs="Arial"/>
          <w:b/>
          <w:i/>
          <w:iCs/>
          <w:sz w:val="12"/>
          <w:szCs w:val="12"/>
        </w:rPr>
        <w:t>Opomba:</w:t>
      </w:r>
      <w:r w:rsidRPr="00476385">
        <w:rPr>
          <w:rFonts w:ascii="Arial" w:hAnsi="Arial" w:cs="Arial"/>
          <w:i/>
          <w:iCs/>
          <w:sz w:val="12"/>
          <w:szCs w:val="12"/>
        </w:rPr>
        <w:t xml:space="preserve"> V primeru, da podpisnik ponudbenih dokumentov ni zakonit zastopnik ponudnika, je potrebno priložiti pooblastilo, s katerim zakoniti zastopnik pooblašča podpisnika ponudbenih dokumentov. V primeru ponudbe skupine ponudnikov je pooblastila potrebno priložiti za vse podpisnike ponudnikov v skupini ponudnikov, ki niso zakoniti zastopniki.</w:t>
      </w:r>
    </w:p>
    <w:p w:rsidR="0014437F" w:rsidRPr="00476385" w:rsidRDefault="0014437F" w:rsidP="003A5085">
      <w:pPr>
        <w:jc w:val="both"/>
        <w:rPr>
          <w:rFonts w:ascii="Arial" w:hAnsi="Arial" w:cs="Arial"/>
          <w:sz w:val="20"/>
          <w:szCs w:val="20"/>
        </w:rPr>
      </w:pPr>
      <w:r w:rsidRPr="00476385">
        <w:rPr>
          <w:rFonts w:ascii="Arial" w:hAnsi="Arial" w:cs="Arial"/>
          <w:sz w:val="20"/>
          <w:szCs w:val="20"/>
        </w:rPr>
        <w:br w:type="page"/>
      </w:r>
      <w:bookmarkStart w:id="17" w:name="_Toc471726117"/>
      <w:bookmarkStart w:id="18" w:name="_Toc430410733"/>
      <w:bookmarkStart w:id="19" w:name="_Toc471726107"/>
      <w:bookmarkStart w:id="20" w:name="_Toc463663446"/>
      <w:bookmarkStart w:id="21" w:name="_Toc430410729"/>
      <w:r w:rsidR="000616AF" w:rsidRPr="00476385">
        <w:rPr>
          <w:rFonts w:ascii="Arial" w:hAnsi="Arial" w:cs="Arial"/>
          <w:b/>
          <w:bCs/>
        </w:rPr>
        <w:lastRenderedPageBreak/>
        <w:t xml:space="preserve">OBRAZEC št. </w:t>
      </w:r>
      <w:r w:rsidRPr="00476385">
        <w:rPr>
          <w:rFonts w:ascii="Arial" w:hAnsi="Arial" w:cs="Arial"/>
          <w:b/>
          <w:bCs/>
        </w:rPr>
        <w:t>3</w:t>
      </w:r>
    </w:p>
    <w:p w:rsidR="0014437F" w:rsidRPr="00476385" w:rsidRDefault="0014437F" w:rsidP="003A5085">
      <w:pPr>
        <w:jc w:val="both"/>
        <w:rPr>
          <w:rFonts w:ascii="Arial" w:hAnsi="Arial" w:cs="Arial"/>
          <w:b/>
          <w:bCs/>
        </w:rPr>
      </w:pPr>
      <w:r w:rsidRPr="00476385">
        <w:rPr>
          <w:rFonts w:ascii="Arial" w:hAnsi="Arial" w:cs="Arial"/>
          <w:b/>
          <w:bCs/>
        </w:rPr>
        <w:t>PONUDBA SKUPINE PONUDNIKOV</w:t>
      </w:r>
    </w:p>
    <w:p w:rsidR="00B42012" w:rsidRPr="00476385" w:rsidRDefault="00B42012" w:rsidP="003A5085">
      <w:pPr>
        <w:jc w:val="both"/>
        <w:rPr>
          <w:rFonts w:ascii="Arial" w:hAnsi="Arial" w:cs="Arial"/>
          <w:b/>
          <w:bC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142CAD" w:rsidRPr="00476385" w:rsidTr="00ED5D0F">
        <w:trPr>
          <w:trHeight w:val="834"/>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142CAD" w:rsidRPr="00476385" w:rsidRDefault="0024723F" w:rsidP="00FA0A8A">
            <w:pPr>
              <w:pStyle w:val="Glava"/>
              <w:spacing w:before="60" w:after="60"/>
              <w:jc w:val="both"/>
              <w:rPr>
                <w:rFonts w:ascii="Arial" w:eastAsiaTheme="minorEastAsia" w:hAnsi="Arial" w:cs="Arial"/>
                <w:b/>
                <w:sz w:val="20"/>
                <w:szCs w:val="20"/>
                <w:lang w:val="sl-SI"/>
              </w:rPr>
            </w:pPr>
            <w:r w:rsidRPr="00476385">
              <w:rPr>
                <w:rFonts w:ascii="Arial" w:hAnsi="Arial" w:cs="Arial"/>
                <w:b/>
                <w:bCs/>
                <w:sz w:val="20"/>
                <w:szCs w:val="20"/>
                <w:lang w:val="sl-SI"/>
              </w:rPr>
              <w:t xml:space="preserve">IZGRADNJA PRIZIDKA K OSNOVNI ŠOLI </w:t>
            </w:r>
            <w:r w:rsidR="00592861" w:rsidRPr="00476385">
              <w:rPr>
                <w:rFonts w:ascii="Arial" w:hAnsi="Arial" w:cs="Arial"/>
                <w:b/>
                <w:bCs/>
                <w:sz w:val="20"/>
                <w:szCs w:val="20"/>
                <w:lang w:val="sl-SI"/>
              </w:rPr>
              <w:t xml:space="preserve">PODGORA </w:t>
            </w:r>
            <w:r w:rsidR="00C25590" w:rsidRPr="00476385">
              <w:rPr>
                <w:rFonts w:ascii="Arial" w:hAnsi="Arial" w:cs="Arial"/>
                <w:b/>
                <w:bCs/>
                <w:sz w:val="20"/>
                <w:szCs w:val="20"/>
              </w:rPr>
              <w:t>KUTEŽEVO</w:t>
            </w:r>
          </w:p>
        </w:tc>
      </w:tr>
      <w:tr w:rsidR="00142CAD" w:rsidRPr="00476385" w:rsidTr="00ED5D0F">
        <w:trPr>
          <w:trHeight w:val="645"/>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r w:rsidR="00ED5D0F" w:rsidRPr="00476385">
              <w:rPr>
                <w:rFonts w:ascii="Arial" w:eastAsiaTheme="minorEastAsia" w:hAnsi="Arial" w:cs="Arial"/>
                <w:sz w:val="20"/>
                <w:szCs w:val="20"/>
              </w:rPr>
              <w:t>:</w:t>
            </w:r>
          </w:p>
        </w:tc>
        <w:tc>
          <w:tcPr>
            <w:tcW w:w="7397" w:type="dxa"/>
            <w:vAlign w:val="center"/>
          </w:tcPr>
          <w:p w:rsidR="00142CAD" w:rsidRPr="00476385" w:rsidRDefault="00142CAD" w:rsidP="003A5085">
            <w:pPr>
              <w:pStyle w:val="Glava"/>
              <w:spacing w:before="60" w:after="60"/>
              <w:jc w:val="both"/>
              <w:rPr>
                <w:rFonts w:ascii="Arial" w:eastAsiaTheme="minorEastAsia" w:hAnsi="Arial" w:cs="Arial"/>
                <w:sz w:val="20"/>
                <w:szCs w:val="20"/>
                <w:lang w:val="sl-SI"/>
              </w:rPr>
            </w:pPr>
          </w:p>
        </w:tc>
      </w:tr>
    </w:tbl>
    <w:p w:rsidR="0014437F" w:rsidRPr="00476385" w:rsidRDefault="0014437F" w:rsidP="003A5085">
      <w:pPr>
        <w:jc w:val="both"/>
        <w:rPr>
          <w:rFonts w:ascii="Arial" w:hAnsi="Arial" w:cs="Arial"/>
          <w:b/>
          <w:bCs/>
          <w:i/>
          <w:iCs/>
          <w:sz w:val="20"/>
          <w:szCs w:val="20"/>
        </w:rPr>
      </w:pPr>
    </w:p>
    <w:p w:rsidR="001C5430" w:rsidRPr="00476385" w:rsidRDefault="001C5430" w:rsidP="003A5085">
      <w:pPr>
        <w:jc w:val="both"/>
        <w:rPr>
          <w:rFonts w:ascii="Arial" w:hAnsi="Arial" w:cs="Arial"/>
          <w:b/>
          <w:bCs/>
          <w:i/>
          <w:iCs/>
          <w:sz w:val="20"/>
          <w:szCs w:val="20"/>
        </w:rPr>
      </w:pPr>
    </w:p>
    <w:p w:rsidR="001C5430" w:rsidRPr="00476385" w:rsidRDefault="001C5430" w:rsidP="003A5085">
      <w:pPr>
        <w:jc w:val="both"/>
        <w:rPr>
          <w:rFonts w:ascii="Arial" w:hAnsi="Arial" w:cs="Arial"/>
          <w:b/>
          <w:bCs/>
          <w:i/>
          <w:iCs/>
          <w:sz w:val="20"/>
          <w:szCs w:val="20"/>
        </w:rPr>
      </w:pPr>
    </w:p>
    <w:p w:rsidR="0014437F" w:rsidRPr="00476385" w:rsidRDefault="0014437F" w:rsidP="003A5085">
      <w:pPr>
        <w:jc w:val="both"/>
        <w:rPr>
          <w:rFonts w:ascii="Arial" w:hAnsi="Arial" w:cs="Arial"/>
          <w:b/>
          <w:bCs/>
          <w:i/>
          <w:iCs/>
          <w:sz w:val="20"/>
          <w:szCs w:val="20"/>
        </w:rPr>
      </w:pPr>
      <w:r w:rsidRPr="00476385">
        <w:rPr>
          <w:rFonts w:ascii="Arial" w:hAnsi="Arial" w:cs="Arial"/>
          <w:b/>
          <w:bCs/>
          <w:i/>
          <w:iCs/>
          <w:sz w:val="20"/>
          <w:szCs w:val="20"/>
        </w:rPr>
        <w:t>1. VODILNI PONUDNIK:</w:t>
      </w:r>
    </w:p>
    <w:p w:rsidR="0014437F" w:rsidRPr="00476385" w:rsidRDefault="0014437F" w:rsidP="003A5085">
      <w:pPr>
        <w:jc w:val="both"/>
        <w:rPr>
          <w:rFonts w:ascii="Arial" w:hAnsi="Arial" w:cs="Arial"/>
          <w:sz w:val="20"/>
          <w:szCs w:val="20"/>
        </w:rPr>
      </w:pPr>
    </w:p>
    <w:tbl>
      <w:tblPr>
        <w:tblW w:w="9137" w:type="dxa"/>
        <w:tblInd w:w="2" w:type="dxa"/>
        <w:tblLayout w:type="fixed"/>
        <w:tblLook w:val="0000"/>
      </w:tblPr>
      <w:tblGrid>
        <w:gridCol w:w="5168"/>
        <w:gridCol w:w="3969"/>
      </w:tblGrid>
      <w:tr w:rsidR="0014437F" w:rsidRPr="00476385" w:rsidTr="001C5430">
        <w:tc>
          <w:tcPr>
            <w:tcW w:w="5168" w:type="dxa"/>
            <w:tcBorders>
              <w:top w:val="nil"/>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 xml:space="preserve">NAZIV </w:t>
            </w:r>
          </w:p>
        </w:tc>
        <w:tc>
          <w:tcPr>
            <w:tcW w:w="3969" w:type="dxa"/>
            <w:tcBorders>
              <w:top w:val="nil"/>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14437F" w:rsidRPr="00476385" w:rsidTr="001C5430">
        <w:tc>
          <w:tcPr>
            <w:tcW w:w="5168"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NASLOV PONUDNIKA</w:t>
            </w:r>
          </w:p>
        </w:tc>
        <w:tc>
          <w:tcPr>
            <w:tcW w:w="3969"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14437F" w:rsidRPr="00476385" w:rsidTr="001C5430">
        <w:tc>
          <w:tcPr>
            <w:tcW w:w="5168" w:type="dxa"/>
            <w:tcBorders>
              <w:top w:val="nil"/>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 xml:space="preserve">MATIČNA ŠTEVILKA </w:t>
            </w:r>
          </w:p>
        </w:tc>
        <w:tc>
          <w:tcPr>
            <w:tcW w:w="3969" w:type="dxa"/>
            <w:tcBorders>
              <w:top w:val="single" w:sz="6" w:space="0" w:color="auto"/>
              <w:left w:val="nil"/>
              <w:bottom w:val="single" w:sz="4" w:space="0" w:color="auto"/>
              <w:right w:val="nil"/>
            </w:tcBorders>
          </w:tcPr>
          <w:p w:rsidR="0014437F" w:rsidRPr="00476385" w:rsidRDefault="0014437F" w:rsidP="003A5085">
            <w:pPr>
              <w:pStyle w:val="Glava"/>
              <w:tabs>
                <w:tab w:val="clear" w:pos="4320"/>
                <w:tab w:val="clear" w:pos="8640"/>
              </w:tabs>
              <w:jc w:val="both"/>
              <w:rPr>
                <w:rFonts w:ascii="Arial" w:eastAsiaTheme="minorEastAsia" w:hAnsi="Arial" w:cs="Arial"/>
                <w:sz w:val="20"/>
                <w:szCs w:val="20"/>
                <w:lang w:val="sl-SI"/>
              </w:rPr>
            </w:pPr>
          </w:p>
        </w:tc>
      </w:tr>
      <w:tr w:rsidR="0014437F" w:rsidRPr="00476385" w:rsidTr="001C5430">
        <w:tc>
          <w:tcPr>
            <w:tcW w:w="5168"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IDENTIFIKACIJSKA ŠTEVILKA ZA DDV</w:t>
            </w:r>
          </w:p>
        </w:tc>
        <w:tc>
          <w:tcPr>
            <w:tcW w:w="3969"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14437F" w:rsidRPr="00476385" w:rsidTr="001C5430">
        <w:tc>
          <w:tcPr>
            <w:tcW w:w="5168"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TRR</w:t>
            </w:r>
          </w:p>
        </w:tc>
        <w:tc>
          <w:tcPr>
            <w:tcW w:w="3969"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14437F" w:rsidRPr="00476385" w:rsidTr="001C5430">
        <w:tc>
          <w:tcPr>
            <w:tcW w:w="5168"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TELEFON</w:t>
            </w:r>
          </w:p>
        </w:tc>
        <w:tc>
          <w:tcPr>
            <w:tcW w:w="3969"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14437F" w:rsidRPr="00476385" w:rsidTr="001C5430">
        <w:tc>
          <w:tcPr>
            <w:tcW w:w="5168"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FAKS</w:t>
            </w:r>
          </w:p>
        </w:tc>
        <w:tc>
          <w:tcPr>
            <w:tcW w:w="3969"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14437F" w:rsidRPr="00476385" w:rsidTr="001C5430">
        <w:tc>
          <w:tcPr>
            <w:tcW w:w="5168"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E- MAIL</w:t>
            </w:r>
          </w:p>
        </w:tc>
        <w:tc>
          <w:tcPr>
            <w:tcW w:w="3969"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bl>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1C5430" w:rsidRPr="00476385" w:rsidRDefault="001C5430" w:rsidP="003A5085">
      <w:pPr>
        <w:jc w:val="both"/>
        <w:rPr>
          <w:rFonts w:ascii="Arial" w:hAnsi="Arial" w:cs="Arial"/>
          <w:sz w:val="20"/>
          <w:szCs w:val="20"/>
        </w:rPr>
      </w:pPr>
    </w:p>
    <w:p w:rsidR="0014437F" w:rsidRPr="00476385" w:rsidRDefault="0014437F" w:rsidP="003A5085">
      <w:pPr>
        <w:jc w:val="both"/>
        <w:rPr>
          <w:rFonts w:ascii="Arial" w:hAnsi="Arial" w:cs="Arial"/>
          <w:b/>
          <w:bCs/>
          <w:i/>
          <w:iCs/>
          <w:sz w:val="20"/>
          <w:szCs w:val="20"/>
        </w:rPr>
      </w:pPr>
      <w:r w:rsidRPr="00476385">
        <w:rPr>
          <w:rFonts w:ascii="Arial" w:hAnsi="Arial" w:cs="Arial"/>
          <w:b/>
          <w:bCs/>
          <w:i/>
          <w:iCs/>
          <w:sz w:val="20"/>
          <w:szCs w:val="20"/>
        </w:rPr>
        <w:t>2. OSEBA POOBLAŠČENA ZA PODPISOVANJE V IMENU SKUPINE PONUDNIKOV:</w:t>
      </w:r>
    </w:p>
    <w:p w:rsidR="0014437F" w:rsidRPr="00476385" w:rsidRDefault="0014437F" w:rsidP="003A5085">
      <w:pPr>
        <w:jc w:val="both"/>
        <w:rPr>
          <w:rFonts w:ascii="Arial" w:hAnsi="Arial" w:cs="Arial"/>
          <w:sz w:val="20"/>
          <w:szCs w:val="20"/>
        </w:rPr>
      </w:pPr>
    </w:p>
    <w:tbl>
      <w:tblPr>
        <w:tblW w:w="9137" w:type="dxa"/>
        <w:tblInd w:w="2" w:type="dxa"/>
        <w:tblLayout w:type="fixed"/>
        <w:tblLook w:val="0000"/>
      </w:tblPr>
      <w:tblGrid>
        <w:gridCol w:w="5168"/>
        <w:gridCol w:w="3969"/>
      </w:tblGrid>
      <w:tr w:rsidR="0014437F" w:rsidRPr="00476385" w:rsidTr="001C5430">
        <w:tc>
          <w:tcPr>
            <w:tcW w:w="5168" w:type="dxa"/>
            <w:tcBorders>
              <w:top w:val="nil"/>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IME IN PRIIMEK</w:t>
            </w:r>
          </w:p>
        </w:tc>
        <w:tc>
          <w:tcPr>
            <w:tcW w:w="3969" w:type="dxa"/>
            <w:tcBorders>
              <w:top w:val="nil"/>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14437F" w:rsidRPr="00476385" w:rsidTr="001C5430">
        <w:tc>
          <w:tcPr>
            <w:tcW w:w="5168"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FUNKCIJA</w:t>
            </w:r>
          </w:p>
        </w:tc>
        <w:tc>
          <w:tcPr>
            <w:tcW w:w="3969"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14437F" w:rsidRPr="00476385" w:rsidTr="001C5430">
        <w:tc>
          <w:tcPr>
            <w:tcW w:w="5168"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TELEFON</w:t>
            </w:r>
          </w:p>
        </w:tc>
        <w:tc>
          <w:tcPr>
            <w:tcW w:w="3969"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14437F" w:rsidRPr="00476385" w:rsidTr="001C5430">
        <w:tc>
          <w:tcPr>
            <w:tcW w:w="5168"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FAKS</w:t>
            </w:r>
          </w:p>
        </w:tc>
        <w:tc>
          <w:tcPr>
            <w:tcW w:w="3969"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14437F" w:rsidRPr="00476385" w:rsidTr="001C5430">
        <w:trPr>
          <w:trHeight w:val="458"/>
        </w:trPr>
        <w:tc>
          <w:tcPr>
            <w:tcW w:w="5168"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E- MAIL</w:t>
            </w:r>
          </w:p>
        </w:tc>
        <w:tc>
          <w:tcPr>
            <w:tcW w:w="3969"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bl>
    <w:p w:rsidR="0014437F" w:rsidRPr="00476385" w:rsidRDefault="0014437F" w:rsidP="003A5085">
      <w:pPr>
        <w:jc w:val="both"/>
        <w:rPr>
          <w:rFonts w:ascii="Arial" w:hAnsi="Arial" w:cs="Arial"/>
          <w:sz w:val="20"/>
          <w:szCs w:val="20"/>
        </w:rPr>
      </w:pPr>
    </w:p>
    <w:p w:rsidR="005A6210" w:rsidRPr="00476385" w:rsidRDefault="005A6210" w:rsidP="003A5085">
      <w:pPr>
        <w:jc w:val="both"/>
        <w:rPr>
          <w:rFonts w:ascii="Arial" w:hAnsi="Arial" w:cs="Arial"/>
          <w:sz w:val="20"/>
          <w:szCs w:val="20"/>
        </w:rPr>
      </w:pPr>
    </w:p>
    <w:p w:rsidR="005A6210" w:rsidRPr="00476385" w:rsidRDefault="005A6210" w:rsidP="003A5085">
      <w:pPr>
        <w:jc w:val="both"/>
        <w:rPr>
          <w:rFonts w:ascii="Arial" w:hAnsi="Arial" w:cs="Arial"/>
          <w:sz w:val="20"/>
          <w:szCs w:val="20"/>
        </w:rPr>
      </w:pPr>
    </w:p>
    <w:p w:rsidR="001C5430" w:rsidRPr="00476385" w:rsidRDefault="001C5430" w:rsidP="003A5085">
      <w:pPr>
        <w:jc w:val="both"/>
        <w:rPr>
          <w:rFonts w:ascii="Arial" w:hAnsi="Arial" w:cs="Arial"/>
          <w:b/>
          <w:bCs/>
          <w:i/>
          <w:iCs/>
          <w:sz w:val="20"/>
          <w:szCs w:val="20"/>
        </w:rPr>
        <w:sectPr w:rsidR="001C5430" w:rsidRPr="00476385" w:rsidSect="00E73E61">
          <w:pgSz w:w="11907" w:h="16840" w:code="9"/>
          <w:pgMar w:top="1418" w:right="1418" w:bottom="709" w:left="1418" w:header="709" w:footer="423" w:gutter="0"/>
          <w:cols w:space="708"/>
          <w:docGrid w:linePitch="299"/>
        </w:sectPr>
      </w:pPr>
    </w:p>
    <w:p w:rsidR="0014437F" w:rsidRPr="00476385" w:rsidRDefault="0014437F" w:rsidP="003A5085">
      <w:pPr>
        <w:jc w:val="both"/>
        <w:rPr>
          <w:rFonts w:ascii="Arial" w:hAnsi="Arial" w:cs="Arial"/>
          <w:b/>
          <w:bCs/>
          <w:i/>
          <w:iCs/>
          <w:sz w:val="20"/>
          <w:szCs w:val="20"/>
        </w:rPr>
      </w:pPr>
      <w:r w:rsidRPr="00476385">
        <w:rPr>
          <w:rFonts w:ascii="Arial" w:hAnsi="Arial" w:cs="Arial"/>
          <w:b/>
          <w:bCs/>
          <w:i/>
          <w:iCs/>
          <w:sz w:val="20"/>
          <w:szCs w:val="20"/>
        </w:rPr>
        <w:lastRenderedPageBreak/>
        <w:t>3. VODILNI PONUDNIK IN OSTALI PONUDNIKI V SKUPINI PONUDNIKOV:</w:t>
      </w: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26"/>
        <w:gridCol w:w="5460"/>
        <w:gridCol w:w="1286"/>
      </w:tblGrid>
      <w:tr w:rsidR="0014437F" w:rsidRPr="00476385" w:rsidTr="00ED5D0F">
        <w:trPr>
          <w:trHeight w:val="577"/>
          <w:jc w:val="center"/>
        </w:trPr>
        <w:tc>
          <w:tcPr>
            <w:tcW w:w="2053" w:type="dxa"/>
            <w:vAlign w:val="center"/>
          </w:tcPr>
          <w:p w:rsidR="0014437F" w:rsidRPr="00476385" w:rsidRDefault="0014437F" w:rsidP="003A5085">
            <w:pPr>
              <w:spacing w:before="60" w:after="60"/>
              <w:jc w:val="both"/>
              <w:rPr>
                <w:rFonts w:ascii="Arial" w:eastAsiaTheme="minorEastAsia" w:hAnsi="Arial" w:cs="Arial"/>
                <w:b/>
                <w:bCs/>
                <w:sz w:val="20"/>
                <w:szCs w:val="20"/>
              </w:rPr>
            </w:pPr>
            <w:r w:rsidRPr="00476385">
              <w:rPr>
                <w:rFonts w:ascii="Arial" w:eastAsiaTheme="minorEastAsia" w:hAnsi="Arial" w:cs="Arial"/>
                <w:b/>
                <w:bCs/>
                <w:sz w:val="20"/>
                <w:szCs w:val="20"/>
              </w:rPr>
              <w:t>Naziv:</w:t>
            </w:r>
          </w:p>
        </w:tc>
        <w:tc>
          <w:tcPr>
            <w:tcW w:w="5955" w:type="dxa"/>
            <w:gridSpan w:val="2"/>
          </w:tcPr>
          <w:p w:rsidR="0014437F" w:rsidRPr="00476385" w:rsidRDefault="0014437F" w:rsidP="003A5085">
            <w:pPr>
              <w:pStyle w:val="Glava"/>
              <w:spacing w:before="60" w:after="60"/>
              <w:jc w:val="both"/>
              <w:rPr>
                <w:rFonts w:ascii="Arial" w:eastAsiaTheme="minorEastAsia" w:hAnsi="Arial" w:cs="Arial"/>
                <w:b/>
                <w:bCs/>
                <w:sz w:val="20"/>
                <w:szCs w:val="20"/>
                <w:lang w:val="sl-SI"/>
              </w:rPr>
            </w:pPr>
            <w:r w:rsidRPr="00476385">
              <w:rPr>
                <w:rFonts w:ascii="Arial" w:eastAsiaTheme="minorEastAsia" w:hAnsi="Arial" w:cs="Arial"/>
                <w:b/>
                <w:bCs/>
                <w:sz w:val="20"/>
                <w:szCs w:val="20"/>
                <w:lang w:val="sl-SI"/>
              </w:rPr>
              <w:t>Področje dela in % udeležbe v ponudbi skupine ponudnikov</w:t>
            </w:r>
          </w:p>
        </w:tc>
      </w:tr>
      <w:tr w:rsidR="0014437F" w:rsidRPr="00476385" w:rsidTr="00ED5D0F">
        <w:trPr>
          <w:trHeight w:val="829"/>
          <w:jc w:val="center"/>
        </w:trPr>
        <w:tc>
          <w:tcPr>
            <w:tcW w:w="2053" w:type="dxa"/>
            <w:vAlign w:val="center"/>
          </w:tcPr>
          <w:p w:rsidR="0014437F" w:rsidRPr="00476385" w:rsidRDefault="0014437F" w:rsidP="00ED5D0F">
            <w:pPr>
              <w:spacing w:before="60" w:after="60"/>
              <w:rPr>
                <w:rFonts w:ascii="Arial" w:eastAsiaTheme="minorEastAsia" w:hAnsi="Arial" w:cs="Arial"/>
                <w:sz w:val="20"/>
                <w:szCs w:val="20"/>
              </w:rPr>
            </w:pPr>
            <w:r w:rsidRPr="00476385">
              <w:rPr>
                <w:rFonts w:ascii="Arial" w:eastAsiaTheme="minorEastAsia" w:hAnsi="Arial" w:cs="Arial"/>
                <w:sz w:val="20"/>
                <w:szCs w:val="20"/>
              </w:rPr>
              <w:t>Vodilni ponudnik v skupini ponudnikov</w:t>
            </w:r>
          </w:p>
        </w:tc>
        <w:tc>
          <w:tcPr>
            <w:tcW w:w="4820" w:type="dxa"/>
          </w:tcPr>
          <w:p w:rsidR="0014437F" w:rsidRPr="00476385" w:rsidRDefault="0014437F" w:rsidP="003A5085">
            <w:pPr>
              <w:pStyle w:val="Glava"/>
              <w:spacing w:before="60" w:after="60"/>
              <w:jc w:val="both"/>
              <w:rPr>
                <w:rFonts w:ascii="Arial" w:eastAsiaTheme="minorEastAsia" w:hAnsi="Arial" w:cs="Arial"/>
                <w:b/>
                <w:bCs/>
                <w:sz w:val="20"/>
                <w:szCs w:val="20"/>
                <w:lang w:val="sl-SI"/>
              </w:rPr>
            </w:pPr>
          </w:p>
        </w:tc>
        <w:tc>
          <w:tcPr>
            <w:tcW w:w="1135" w:type="dxa"/>
          </w:tcPr>
          <w:p w:rsidR="0014437F" w:rsidRPr="00476385" w:rsidRDefault="0014437F" w:rsidP="003A5085">
            <w:pPr>
              <w:pStyle w:val="Glava"/>
              <w:spacing w:before="60" w:after="60"/>
              <w:jc w:val="both"/>
              <w:rPr>
                <w:rFonts w:ascii="Arial" w:eastAsiaTheme="minorEastAsia" w:hAnsi="Arial" w:cs="Arial"/>
                <w:b/>
                <w:bCs/>
                <w:sz w:val="20"/>
                <w:szCs w:val="20"/>
                <w:lang w:val="sl-SI"/>
              </w:rPr>
            </w:pPr>
          </w:p>
        </w:tc>
      </w:tr>
      <w:tr w:rsidR="0014437F" w:rsidRPr="00476385" w:rsidTr="00ED5D0F">
        <w:trPr>
          <w:trHeight w:val="902"/>
          <w:jc w:val="center"/>
        </w:trPr>
        <w:tc>
          <w:tcPr>
            <w:tcW w:w="2053" w:type="dxa"/>
            <w:vAlign w:val="center"/>
          </w:tcPr>
          <w:p w:rsidR="0014437F" w:rsidRPr="00476385" w:rsidRDefault="0014437F" w:rsidP="00ED5D0F">
            <w:pPr>
              <w:spacing w:before="60" w:after="60"/>
              <w:rPr>
                <w:rFonts w:ascii="Arial" w:eastAsiaTheme="minorEastAsia" w:hAnsi="Arial" w:cs="Arial"/>
                <w:sz w:val="20"/>
                <w:szCs w:val="20"/>
              </w:rPr>
            </w:pPr>
            <w:r w:rsidRPr="00476385">
              <w:rPr>
                <w:rFonts w:ascii="Arial" w:eastAsiaTheme="minorEastAsia" w:hAnsi="Arial" w:cs="Arial"/>
                <w:sz w:val="20"/>
                <w:szCs w:val="20"/>
              </w:rPr>
              <w:t>Ponudnik v ponudbi skupine ponudnikov</w:t>
            </w:r>
          </w:p>
        </w:tc>
        <w:tc>
          <w:tcPr>
            <w:tcW w:w="4820" w:type="dxa"/>
          </w:tcPr>
          <w:p w:rsidR="0014437F" w:rsidRPr="00476385" w:rsidRDefault="0014437F" w:rsidP="003A5085">
            <w:pPr>
              <w:jc w:val="both"/>
              <w:rPr>
                <w:rFonts w:ascii="Arial" w:eastAsiaTheme="minorEastAsia" w:hAnsi="Arial" w:cs="Arial"/>
                <w:sz w:val="20"/>
                <w:szCs w:val="20"/>
              </w:rPr>
            </w:pPr>
          </w:p>
        </w:tc>
        <w:tc>
          <w:tcPr>
            <w:tcW w:w="1135" w:type="dxa"/>
          </w:tcPr>
          <w:p w:rsidR="0014437F" w:rsidRPr="00476385" w:rsidRDefault="0014437F" w:rsidP="003A5085">
            <w:pPr>
              <w:jc w:val="both"/>
              <w:rPr>
                <w:rFonts w:ascii="Arial" w:eastAsiaTheme="minorEastAsia" w:hAnsi="Arial" w:cs="Arial"/>
                <w:sz w:val="20"/>
                <w:szCs w:val="20"/>
              </w:rPr>
            </w:pPr>
          </w:p>
        </w:tc>
      </w:tr>
      <w:tr w:rsidR="0014437F" w:rsidRPr="00476385" w:rsidTr="00ED5D0F">
        <w:trPr>
          <w:trHeight w:val="902"/>
          <w:jc w:val="center"/>
        </w:trPr>
        <w:tc>
          <w:tcPr>
            <w:tcW w:w="2053" w:type="dxa"/>
            <w:vAlign w:val="center"/>
          </w:tcPr>
          <w:p w:rsidR="0014437F" w:rsidRPr="00476385" w:rsidRDefault="0014437F" w:rsidP="00ED5D0F">
            <w:pPr>
              <w:spacing w:before="60" w:after="60"/>
              <w:rPr>
                <w:rFonts w:ascii="Arial" w:eastAsiaTheme="minorEastAsia" w:hAnsi="Arial" w:cs="Arial"/>
                <w:sz w:val="20"/>
                <w:szCs w:val="20"/>
              </w:rPr>
            </w:pPr>
            <w:r w:rsidRPr="00476385">
              <w:rPr>
                <w:rFonts w:ascii="Arial" w:eastAsiaTheme="minorEastAsia" w:hAnsi="Arial" w:cs="Arial"/>
                <w:sz w:val="20"/>
                <w:szCs w:val="20"/>
              </w:rPr>
              <w:t>Ponudnik v ponudbi skupine ponudnikov</w:t>
            </w:r>
          </w:p>
        </w:tc>
        <w:tc>
          <w:tcPr>
            <w:tcW w:w="4820" w:type="dxa"/>
          </w:tcPr>
          <w:p w:rsidR="0014437F" w:rsidRPr="00476385" w:rsidRDefault="0014437F" w:rsidP="003A5085">
            <w:pPr>
              <w:jc w:val="both"/>
              <w:rPr>
                <w:rFonts w:ascii="Arial" w:eastAsiaTheme="minorEastAsia" w:hAnsi="Arial" w:cs="Arial"/>
                <w:sz w:val="20"/>
                <w:szCs w:val="20"/>
              </w:rPr>
            </w:pPr>
          </w:p>
        </w:tc>
        <w:tc>
          <w:tcPr>
            <w:tcW w:w="1135" w:type="dxa"/>
          </w:tcPr>
          <w:p w:rsidR="0014437F" w:rsidRPr="00476385" w:rsidRDefault="0014437F" w:rsidP="003A5085">
            <w:pPr>
              <w:jc w:val="both"/>
              <w:rPr>
                <w:rFonts w:ascii="Arial" w:eastAsiaTheme="minorEastAsia" w:hAnsi="Arial" w:cs="Arial"/>
                <w:sz w:val="20"/>
                <w:szCs w:val="20"/>
              </w:rPr>
            </w:pPr>
          </w:p>
        </w:tc>
      </w:tr>
      <w:tr w:rsidR="0014437F" w:rsidRPr="00476385" w:rsidTr="00ED5D0F">
        <w:trPr>
          <w:trHeight w:val="902"/>
          <w:jc w:val="center"/>
        </w:trPr>
        <w:tc>
          <w:tcPr>
            <w:tcW w:w="2053" w:type="dxa"/>
            <w:vAlign w:val="center"/>
          </w:tcPr>
          <w:p w:rsidR="0014437F" w:rsidRPr="00476385" w:rsidRDefault="0014437F" w:rsidP="00ED5D0F">
            <w:pPr>
              <w:spacing w:before="60" w:after="60"/>
              <w:rPr>
                <w:rFonts w:ascii="Arial" w:eastAsiaTheme="minorEastAsia" w:hAnsi="Arial" w:cs="Arial"/>
                <w:sz w:val="20"/>
                <w:szCs w:val="20"/>
              </w:rPr>
            </w:pPr>
            <w:r w:rsidRPr="00476385">
              <w:rPr>
                <w:rFonts w:ascii="Arial" w:eastAsiaTheme="minorEastAsia" w:hAnsi="Arial" w:cs="Arial"/>
                <w:sz w:val="20"/>
                <w:szCs w:val="20"/>
              </w:rPr>
              <w:t>Ponudnik v ponudbi skupine ponudnikov</w:t>
            </w:r>
          </w:p>
        </w:tc>
        <w:tc>
          <w:tcPr>
            <w:tcW w:w="4820" w:type="dxa"/>
          </w:tcPr>
          <w:p w:rsidR="0014437F" w:rsidRPr="00476385" w:rsidRDefault="0014437F" w:rsidP="003A5085">
            <w:pPr>
              <w:jc w:val="both"/>
              <w:rPr>
                <w:rFonts w:ascii="Arial" w:eastAsiaTheme="minorEastAsia" w:hAnsi="Arial" w:cs="Arial"/>
                <w:sz w:val="20"/>
                <w:szCs w:val="20"/>
              </w:rPr>
            </w:pPr>
          </w:p>
        </w:tc>
        <w:tc>
          <w:tcPr>
            <w:tcW w:w="1135" w:type="dxa"/>
          </w:tcPr>
          <w:p w:rsidR="0014437F" w:rsidRPr="00476385" w:rsidRDefault="0014437F" w:rsidP="003A5085">
            <w:pPr>
              <w:jc w:val="both"/>
              <w:rPr>
                <w:rFonts w:ascii="Arial" w:eastAsiaTheme="minorEastAsia" w:hAnsi="Arial" w:cs="Arial"/>
                <w:sz w:val="20"/>
                <w:szCs w:val="20"/>
              </w:rPr>
            </w:pPr>
          </w:p>
        </w:tc>
      </w:tr>
      <w:tr w:rsidR="0014437F" w:rsidRPr="00476385" w:rsidTr="00ED5D0F">
        <w:trPr>
          <w:trHeight w:val="902"/>
          <w:jc w:val="center"/>
        </w:trPr>
        <w:tc>
          <w:tcPr>
            <w:tcW w:w="2053" w:type="dxa"/>
            <w:vAlign w:val="center"/>
          </w:tcPr>
          <w:p w:rsidR="0014437F" w:rsidRPr="00476385" w:rsidRDefault="0014437F" w:rsidP="00ED5D0F">
            <w:pPr>
              <w:spacing w:before="60" w:after="60"/>
              <w:rPr>
                <w:rFonts w:ascii="Arial" w:eastAsiaTheme="minorEastAsia" w:hAnsi="Arial" w:cs="Arial"/>
                <w:sz w:val="20"/>
                <w:szCs w:val="20"/>
              </w:rPr>
            </w:pPr>
            <w:r w:rsidRPr="00476385">
              <w:rPr>
                <w:rFonts w:ascii="Arial" w:eastAsiaTheme="minorEastAsia" w:hAnsi="Arial" w:cs="Arial"/>
                <w:sz w:val="20"/>
                <w:szCs w:val="20"/>
              </w:rPr>
              <w:t>Ponudnik v ponudbi skupine ponudnikov</w:t>
            </w:r>
          </w:p>
        </w:tc>
        <w:tc>
          <w:tcPr>
            <w:tcW w:w="4820" w:type="dxa"/>
          </w:tcPr>
          <w:p w:rsidR="0014437F" w:rsidRPr="00476385" w:rsidRDefault="0014437F" w:rsidP="003A5085">
            <w:pPr>
              <w:jc w:val="both"/>
              <w:rPr>
                <w:rFonts w:ascii="Arial" w:eastAsiaTheme="minorEastAsia" w:hAnsi="Arial" w:cs="Arial"/>
                <w:sz w:val="20"/>
                <w:szCs w:val="20"/>
              </w:rPr>
            </w:pPr>
          </w:p>
        </w:tc>
        <w:tc>
          <w:tcPr>
            <w:tcW w:w="1135" w:type="dxa"/>
          </w:tcPr>
          <w:p w:rsidR="0014437F" w:rsidRPr="00476385" w:rsidRDefault="0014437F" w:rsidP="003A5085">
            <w:pPr>
              <w:jc w:val="both"/>
              <w:rPr>
                <w:rFonts w:ascii="Arial" w:eastAsiaTheme="minorEastAsia" w:hAnsi="Arial" w:cs="Arial"/>
                <w:sz w:val="20"/>
                <w:szCs w:val="20"/>
              </w:rPr>
            </w:pPr>
          </w:p>
        </w:tc>
      </w:tr>
      <w:tr w:rsidR="0014437F" w:rsidRPr="00476385" w:rsidTr="00ED5D0F">
        <w:trPr>
          <w:trHeight w:val="902"/>
          <w:jc w:val="center"/>
        </w:trPr>
        <w:tc>
          <w:tcPr>
            <w:tcW w:w="2053" w:type="dxa"/>
            <w:vAlign w:val="center"/>
          </w:tcPr>
          <w:p w:rsidR="0014437F" w:rsidRPr="00476385" w:rsidRDefault="0014437F" w:rsidP="00ED5D0F">
            <w:pPr>
              <w:spacing w:before="60" w:after="60"/>
              <w:rPr>
                <w:rFonts w:ascii="Arial" w:eastAsiaTheme="minorEastAsia" w:hAnsi="Arial" w:cs="Arial"/>
                <w:sz w:val="20"/>
                <w:szCs w:val="20"/>
              </w:rPr>
            </w:pPr>
            <w:r w:rsidRPr="00476385">
              <w:rPr>
                <w:rFonts w:ascii="Arial" w:eastAsiaTheme="minorEastAsia" w:hAnsi="Arial" w:cs="Arial"/>
                <w:sz w:val="20"/>
                <w:szCs w:val="20"/>
              </w:rPr>
              <w:t>Ponudnik v ponudbi skupine ponudnikov</w:t>
            </w:r>
          </w:p>
        </w:tc>
        <w:tc>
          <w:tcPr>
            <w:tcW w:w="4820" w:type="dxa"/>
          </w:tcPr>
          <w:p w:rsidR="0014437F" w:rsidRPr="00476385" w:rsidRDefault="0014437F" w:rsidP="003A5085">
            <w:pPr>
              <w:jc w:val="both"/>
              <w:rPr>
                <w:rFonts w:ascii="Arial" w:eastAsiaTheme="minorEastAsia" w:hAnsi="Arial" w:cs="Arial"/>
                <w:sz w:val="20"/>
                <w:szCs w:val="20"/>
              </w:rPr>
            </w:pPr>
          </w:p>
        </w:tc>
        <w:tc>
          <w:tcPr>
            <w:tcW w:w="1135" w:type="dxa"/>
          </w:tcPr>
          <w:p w:rsidR="0014437F" w:rsidRPr="00476385" w:rsidRDefault="0014437F" w:rsidP="003A5085">
            <w:pPr>
              <w:jc w:val="both"/>
              <w:rPr>
                <w:rFonts w:ascii="Arial" w:eastAsiaTheme="minorEastAsia" w:hAnsi="Arial" w:cs="Arial"/>
                <w:sz w:val="20"/>
                <w:szCs w:val="20"/>
              </w:rPr>
            </w:pPr>
          </w:p>
        </w:tc>
      </w:tr>
      <w:tr w:rsidR="0014437F" w:rsidRPr="00476385" w:rsidTr="00ED5D0F">
        <w:trPr>
          <w:trHeight w:val="902"/>
          <w:jc w:val="center"/>
        </w:trPr>
        <w:tc>
          <w:tcPr>
            <w:tcW w:w="6873" w:type="dxa"/>
            <w:gridSpan w:val="2"/>
            <w:vAlign w:val="center"/>
          </w:tcPr>
          <w:p w:rsidR="0014437F" w:rsidRPr="00476385" w:rsidRDefault="0014437F" w:rsidP="003A5085">
            <w:pPr>
              <w:jc w:val="both"/>
              <w:rPr>
                <w:rFonts w:ascii="Arial" w:eastAsiaTheme="minorEastAsia" w:hAnsi="Arial" w:cs="Arial"/>
                <w:b/>
                <w:bCs/>
                <w:sz w:val="20"/>
                <w:szCs w:val="20"/>
              </w:rPr>
            </w:pPr>
            <w:r w:rsidRPr="00476385">
              <w:rPr>
                <w:rFonts w:ascii="Arial" w:eastAsiaTheme="minorEastAsia" w:hAnsi="Arial" w:cs="Arial"/>
                <w:b/>
                <w:bCs/>
                <w:sz w:val="20"/>
                <w:szCs w:val="20"/>
              </w:rPr>
              <w:t>Ponudba skupine ponudnikov</w:t>
            </w:r>
          </w:p>
        </w:tc>
        <w:tc>
          <w:tcPr>
            <w:tcW w:w="1135" w:type="dxa"/>
            <w:vAlign w:val="center"/>
          </w:tcPr>
          <w:p w:rsidR="0014437F" w:rsidRPr="00476385" w:rsidRDefault="0014437F" w:rsidP="00131858">
            <w:pPr>
              <w:jc w:val="center"/>
              <w:rPr>
                <w:rFonts w:ascii="Arial" w:eastAsiaTheme="minorEastAsia" w:hAnsi="Arial" w:cs="Arial"/>
                <w:b/>
                <w:bCs/>
                <w:sz w:val="20"/>
                <w:szCs w:val="20"/>
              </w:rPr>
            </w:pPr>
            <w:r w:rsidRPr="00476385">
              <w:rPr>
                <w:rFonts w:ascii="Arial" w:eastAsiaTheme="minorEastAsia" w:hAnsi="Arial" w:cs="Arial"/>
                <w:b/>
                <w:bCs/>
                <w:sz w:val="20"/>
                <w:szCs w:val="20"/>
              </w:rPr>
              <w:t>100%</w:t>
            </w:r>
          </w:p>
        </w:tc>
      </w:tr>
    </w:tbl>
    <w:p w:rsidR="0014437F" w:rsidRPr="00476385" w:rsidRDefault="0014437F" w:rsidP="003A5085">
      <w:pPr>
        <w:jc w:val="both"/>
        <w:rPr>
          <w:rFonts w:ascii="Arial" w:hAnsi="Arial" w:cs="Arial"/>
          <w:b/>
          <w:bCs/>
        </w:rPr>
      </w:pPr>
    </w:p>
    <w:p w:rsidR="0014437F" w:rsidRPr="00476385" w:rsidRDefault="0014437F" w:rsidP="003A5085">
      <w:pPr>
        <w:jc w:val="both"/>
        <w:rPr>
          <w:rFonts w:ascii="Arial" w:hAnsi="Arial" w:cs="Arial"/>
          <w:b/>
          <w:bCs/>
        </w:rPr>
      </w:pPr>
    </w:p>
    <w:p w:rsidR="0014437F" w:rsidRPr="00476385" w:rsidRDefault="0014437F" w:rsidP="003A5085">
      <w:pPr>
        <w:jc w:val="both"/>
        <w:rPr>
          <w:rFonts w:ascii="Arial" w:hAnsi="Arial" w:cs="Arial"/>
          <w:b/>
          <w:bCs/>
        </w:rPr>
      </w:pPr>
    </w:p>
    <w:p w:rsidR="0014437F" w:rsidRPr="00476385" w:rsidRDefault="0014437F" w:rsidP="003A5085">
      <w:pPr>
        <w:jc w:val="both"/>
        <w:rPr>
          <w:rFonts w:ascii="Arial" w:hAnsi="Arial" w:cs="Arial"/>
          <w:b/>
          <w:bCs/>
        </w:rPr>
      </w:pPr>
    </w:p>
    <w:p w:rsidR="0014437F" w:rsidRPr="00476385" w:rsidRDefault="0014437F" w:rsidP="003A5085">
      <w:pPr>
        <w:jc w:val="both"/>
        <w:rPr>
          <w:rFonts w:ascii="Arial" w:hAnsi="Arial" w:cs="Arial"/>
          <w:b/>
          <w:bCs/>
        </w:rPr>
      </w:pPr>
    </w:p>
    <w:p w:rsidR="0014437F" w:rsidRPr="00476385" w:rsidRDefault="0014437F" w:rsidP="003A5085">
      <w:pPr>
        <w:jc w:val="both"/>
        <w:rPr>
          <w:rFonts w:ascii="Arial" w:hAnsi="Arial" w:cs="Arial"/>
          <w:b/>
          <w:bCs/>
        </w:rPr>
      </w:pPr>
    </w:p>
    <w:p w:rsidR="0014437F" w:rsidRPr="00476385" w:rsidRDefault="0014437F" w:rsidP="003A5085">
      <w:pPr>
        <w:jc w:val="both"/>
        <w:rPr>
          <w:rFonts w:ascii="Arial" w:hAnsi="Arial" w:cs="Arial"/>
          <w:b/>
          <w:bCs/>
        </w:rPr>
      </w:pPr>
    </w:p>
    <w:tbl>
      <w:tblPr>
        <w:tblW w:w="8880" w:type="dxa"/>
        <w:tblInd w:w="108" w:type="dxa"/>
        <w:tblLayout w:type="fixed"/>
        <w:tblLook w:val="0000"/>
      </w:tblPr>
      <w:tblGrid>
        <w:gridCol w:w="1023"/>
        <w:gridCol w:w="2561"/>
        <w:gridCol w:w="1519"/>
        <w:gridCol w:w="43"/>
        <w:gridCol w:w="3401"/>
        <w:gridCol w:w="333"/>
      </w:tblGrid>
      <w:tr w:rsidR="001717CD" w:rsidRPr="00476385" w:rsidTr="00B77736">
        <w:trPr>
          <w:gridAfter w:val="1"/>
          <w:wAfter w:w="333" w:type="dxa"/>
        </w:trPr>
        <w:tc>
          <w:tcPr>
            <w:tcW w:w="1023" w:type="dxa"/>
            <w:tcBorders>
              <w:top w:val="nil"/>
              <w:left w:val="nil"/>
              <w:bottom w:val="single" w:sz="4" w:space="0" w:color="auto"/>
              <w:right w:val="nil"/>
            </w:tcBorders>
          </w:tcPr>
          <w:p w:rsidR="001717CD" w:rsidRPr="00476385" w:rsidRDefault="001717CD" w:rsidP="00B77736">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1717CD" w:rsidRPr="00476385" w:rsidRDefault="001717CD" w:rsidP="00B77736">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1717CD" w:rsidRPr="00476385" w:rsidRDefault="001717CD" w:rsidP="00B77736">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1717CD" w:rsidRPr="00476385" w:rsidRDefault="001717CD" w:rsidP="00B77736">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1717CD" w:rsidRPr="00476385" w:rsidTr="00B77736">
        <w:tc>
          <w:tcPr>
            <w:tcW w:w="1023" w:type="dxa"/>
            <w:tcBorders>
              <w:top w:val="single" w:sz="4" w:space="0" w:color="auto"/>
              <w:left w:val="nil"/>
              <w:bottom w:val="single" w:sz="4" w:space="0" w:color="auto"/>
              <w:right w:val="nil"/>
            </w:tcBorders>
          </w:tcPr>
          <w:p w:rsidR="001717CD" w:rsidRPr="00476385" w:rsidRDefault="001717CD" w:rsidP="00B77736">
            <w:pPr>
              <w:tabs>
                <w:tab w:val="left" w:pos="12758"/>
              </w:tabs>
              <w:snapToGrid w:val="0"/>
              <w:spacing w:before="120"/>
              <w:ind w:left="-28" w:firstLine="28"/>
              <w:jc w:val="both"/>
              <w:rPr>
                <w:rFonts w:ascii="Arial" w:eastAsiaTheme="minorEastAsia" w:hAnsi="Arial" w:cs="Arial"/>
                <w:sz w:val="20"/>
                <w:szCs w:val="20"/>
              </w:rPr>
            </w:pPr>
          </w:p>
          <w:p w:rsidR="001717CD" w:rsidRPr="00476385" w:rsidRDefault="001717CD" w:rsidP="00B77736">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1717CD" w:rsidRPr="00476385" w:rsidRDefault="001717CD" w:rsidP="00B77736">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1717CD" w:rsidRPr="00476385" w:rsidRDefault="001717CD" w:rsidP="00B77736">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1717CD" w:rsidRPr="00476385" w:rsidRDefault="001717CD" w:rsidP="00B77736">
            <w:pPr>
              <w:tabs>
                <w:tab w:val="left" w:pos="12758"/>
              </w:tabs>
              <w:snapToGrid w:val="0"/>
              <w:spacing w:before="120"/>
              <w:ind w:right="-159"/>
              <w:rPr>
                <w:rFonts w:ascii="Arial" w:eastAsiaTheme="minorEastAsia" w:hAnsi="Arial" w:cs="Arial"/>
                <w:sz w:val="20"/>
                <w:szCs w:val="20"/>
              </w:rPr>
            </w:pPr>
          </w:p>
        </w:tc>
      </w:tr>
      <w:tr w:rsidR="001717CD" w:rsidRPr="00476385" w:rsidTr="00B77736">
        <w:tc>
          <w:tcPr>
            <w:tcW w:w="1023" w:type="dxa"/>
            <w:tcBorders>
              <w:top w:val="single" w:sz="4" w:space="0" w:color="auto"/>
              <w:left w:val="nil"/>
              <w:bottom w:val="nil"/>
              <w:right w:val="nil"/>
            </w:tcBorders>
          </w:tcPr>
          <w:p w:rsidR="001717CD" w:rsidRPr="00476385" w:rsidRDefault="001717CD" w:rsidP="00B77736">
            <w:pPr>
              <w:tabs>
                <w:tab w:val="left" w:pos="12758"/>
              </w:tabs>
              <w:snapToGrid w:val="0"/>
              <w:jc w:val="both"/>
              <w:rPr>
                <w:rFonts w:ascii="Arial" w:eastAsiaTheme="minorEastAsia" w:hAnsi="Arial" w:cs="Arial"/>
                <w:sz w:val="20"/>
                <w:szCs w:val="20"/>
              </w:rPr>
            </w:pPr>
          </w:p>
          <w:p w:rsidR="001717CD" w:rsidRPr="00476385" w:rsidRDefault="001717CD" w:rsidP="00B77736">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1717CD" w:rsidRPr="00476385" w:rsidRDefault="001717CD" w:rsidP="00B77736">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1717CD" w:rsidRPr="00476385" w:rsidRDefault="001717CD" w:rsidP="00B77736">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1717CD" w:rsidRPr="00476385" w:rsidRDefault="001717CD" w:rsidP="00B77736">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717CD" w:rsidRPr="00476385" w:rsidRDefault="001717CD" w:rsidP="001717CD">
      <w:pPr>
        <w:jc w:val="both"/>
        <w:rPr>
          <w:rFonts w:ascii="Arial" w:hAnsi="Arial" w:cs="Arial"/>
          <w:b/>
          <w:i/>
          <w:iCs/>
          <w:sz w:val="12"/>
          <w:szCs w:val="12"/>
        </w:rPr>
      </w:pPr>
    </w:p>
    <w:p w:rsidR="0014437F" w:rsidRPr="00476385" w:rsidRDefault="001717CD" w:rsidP="003A5085">
      <w:pPr>
        <w:jc w:val="both"/>
        <w:rPr>
          <w:rFonts w:ascii="Arial" w:hAnsi="Arial" w:cs="Arial"/>
          <w:b/>
          <w:bCs/>
        </w:rPr>
      </w:pPr>
      <w:r w:rsidRPr="00476385">
        <w:rPr>
          <w:rFonts w:ascii="Arial" w:hAnsi="Arial" w:cs="Arial"/>
          <w:b/>
          <w:i/>
          <w:iCs/>
          <w:sz w:val="12"/>
          <w:szCs w:val="12"/>
        </w:rPr>
        <w:t>Opomba:</w:t>
      </w:r>
      <w:r w:rsidRPr="00476385">
        <w:rPr>
          <w:rFonts w:ascii="Arial" w:hAnsi="Arial" w:cs="Arial"/>
          <w:i/>
          <w:iCs/>
          <w:sz w:val="12"/>
          <w:szCs w:val="12"/>
        </w:rPr>
        <w:t xml:space="preserve"> Obrazec je potrebno izpolniti le v primeru, da nastopa skupina ponudnikov.</w:t>
      </w:r>
      <w:r w:rsidR="0014437F" w:rsidRPr="00476385">
        <w:rPr>
          <w:rFonts w:ascii="Arial" w:hAnsi="Arial" w:cs="Arial"/>
          <w:b/>
          <w:bCs/>
        </w:rPr>
        <w:br w:type="page"/>
      </w:r>
    </w:p>
    <w:p w:rsidR="0014437F" w:rsidRPr="00476385" w:rsidRDefault="0014437F" w:rsidP="003A5085">
      <w:pPr>
        <w:jc w:val="both"/>
        <w:rPr>
          <w:rFonts w:ascii="Arial" w:hAnsi="Arial" w:cs="Arial"/>
          <w:b/>
          <w:bCs/>
        </w:rPr>
      </w:pPr>
      <w:r w:rsidRPr="00476385">
        <w:rPr>
          <w:rFonts w:ascii="Arial" w:hAnsi="Arial" w:cs="Arial"/>
          <w:b/>
          <w:bCs/>
        </w:rPr>
        <w:lastRenderedPageBreak/>
        <w:t xml:space="preserve">OBRAZEC št. </w:t>
      </w:r>
      <w:bookmarkEnd w:id="17"/>
      <w:r w:rsidRPr="00476385">
        <w:rPr>
          <w:rFonts w:ascii="Arial" w:hAnsi="Arial" w:cs="Arial"/>
          <w:b/>
          <w:bCs/>
        </w:rPr>
        <w:t>4</w:t>
      </w:r>
    </w:p>
    <w:p w:rsidR="0014437F" w:rsidRPr="00476385" w:rsidRDefault="0014437F" w:rsidP="003A5085">
      <w:pPr>
        <w:jc w:val="both"/>
        <w:rPr>
          <w:rFonts w:ascii="Arial" w:hAnsi="Arial" w:cs="Arial"/>
          <w:b/>
          <w:bCs/>
        </w:rPr>
      </w:pPr>
    </w:p>
    <w:p w:rsidR="0014437F" w:rsidRPr="00476385" w:rsidRDefault="0014437F" w:rsidP="003A5085">
      <w:pPr>
        <w:jc w:val="both"/>
        <w:rPr>
          <w:rFonts w:ascii="Arial" w:hAnsi="Arial" w:cs="Arial"/>
          <w:b/>
          <w:bCs/>
        </w:rPr>
      </w:pPr>
      <w:r w:rsidRPr="00476385">
        <w:rPr>
          <w:rFonts w:ascii="Arial" w:hAnsi="Arial" w:cs="Arial"/>
          <w:b/>
          <w:bCs/>
        </w:rPr>
        <w:t>IZJAVA O IZPOLNJEVANJU POGOJEV ZA PRIZNANJE SPOSOBNOSTI</w:t>
      </w:r>
    </w:p>
    <w:p w:rsidR="0014437F" w:rsidRPr="00476385" w:rsidRDefault="0014437F" w:rsidP="003A5085">
      <w:pPr>
        <w:jc w:val="both"/>
        <w:rPr>
          <w:rFonts w:ascii="Arial" w:hAnsi="Arial" w:cs="Arial"/>
          <w:b/>
          <w:bC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B80AF6" w:rsidRPr="00476385" w:rsidTr="00797ED5">
        <w:trPr>
          <w:trHeight w:val="834"/>
          <w:jc w:val="center"/>
        </w:trPr>
        <w:tc>
          <w:tcPr>
            <w:tcW w:w="1884" w:type="dxa"/>
            <w:vAlign w:val="center"/>
          </w:tcPr>
          <w:p w:rsidR="00B80AF6" w:rsidRPr="00476385" w:rsidRDefault="00B80AF6" w:rsidP="00B77736">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188" w:type="dxa"/>
            <w:vAlign w:val="center"/>
          </w:tcPr>
          <w:p w:rsidR="00B80AF6" w:rsidRPr="00476385" w:rsidRDefault="00B80AF6" w:rsidP="00FA0A8A">
            <w:pPr>
              <w:pStyle w:val="Glava"/>
              <w:spacing w:before="60" w:after="60"/>
              <w:jc w:val="both"/>
              <w:rPr>
                <w:rFonts w:ascii="Arial" w:eastAsiaTheme="minorEastAsia" w:hAnsi="Arial" w:cs="Arial"/>
                <w:b/>
                <w:sz w:val="20"/>
                <w:szCs w:val="20"/>
                <w:lang w:val="sl-SI"/>
              </w:rPr>
            </w:pPr>
            <w:r w:rsidRPr="00476385">
              <w:rPr>
                <w:rFonts w:ascii="Arial" w:hAnsi="Arial" w:cs="Arial"/>
                <w:b/>
                <w:bCs/>
                <w:sz w:val="20"/>
                <w:szCs w:val="20"/>
                <w:lang w:val="sl-SI"/>
              </w:rPr>
              <w:t xml:space="preserve">IZGRADNJA PRIZIDKA K OSNOVNI ŠOLI </w:t>
            </w:r>
            <w:r w:rsidR="00592861" w:rsidRPr="00476385">
              <w:rPr>
                <w:rFonts w:ascii="Arial" w:hAnsi="Arial" w:cs="Arial"/>
                <w:b/>
                <w:bCs/>
                <w:sz w:val="20"/>
                <w:szCs w:val="20"/>
                <w:lang w:val="sl-SI"/>
              </w:rPr>
              <w:t xml:space="preserve">PODGORA </w:t>
            </w:r>
            <w:r w:rsidR="00C25590" w:rsidRPr="00476385">
              <w:rPr>
                <w:rFonts w:ascii="Arial" w:hAnsi="Arial" w:cs="Arial"/>
                <w:b/>
                <w:bCs/>
                <w:sz w:val="20"/>
                <w:szCs w:val="20"/>
              </w:rPr>
              <w:t>KUTEŽEVO</w:t>
            </w:r>
          </w:p>
        </w:tc>
      </w:tr>
      <w:tr w:rsidR="00B80AF6" w:rsidRPr="00476385" w:rsidTr="00797ED5">
        <w:trPr>
          <w:trHeight w:val="645"/>
          <w:jc w:val="center"/>
        </w:trPr>
        <w:tc>
          <w:tcPr>
            <w:tcW w:w="1884" w:type="dxa"/>
            <w:vAlign w:val="center"/>
          </w:tcPr>
          <w:p w:rsidR="00B80AF6" w:rsidRPr="00476385" w:rsidRDefault="00B80AF6" w:rsidP="00B77736">
            <w:pPr>
              <w:spacing w:before="60" w:after="60"/>
              <w:jc w:val="both"/>
              <w:rPr>
                <w:rFonts w:ascii="Arial" w:eastAsiaTheme="minorEastAsia" w:hAnsi="Arial" w:cs="Arial"/>
                <w:sz w:val="20"/>
                <w:szCs w:val="20"/>
              </w:rPr>
            </w:pPr>
            <w:r w:rsidRPr="00476385">
              <w:rPr>
                <w:rFonts w:ascii="Arial" w:hAnsi="Arial" w:cs="Arial"/>
                <w:sz w:val="20"/>
                <w:szCs w:val="20"/>
              </w:rPr>
              <w:t>Ponudnik:</w:t>
            </w:r>
          </w:p>
        </w:tc>
        <w:tc>
          <w:tcPr>
            <w:tcW w:w="7188" w:type="dxa"/>
            <w:vAlign w:val="center"/>
          </w:tcPr>
          <w:p w:rsidR="00B80AF6" w:rsidRPr="00476385" w:rsidRDefault="00B80AF6" w:rsidP="00B77736">
            <w:pPr>
              <w:pStyle w:val="Glava"/>
              <w:spacing w:before="60" w:after="60"/>
              <w:jc w:val="both"/>
              <w:rPr>
                <w:rFonts w:ascii="Arial" w:eastAsiaTheme="minorEastAsia" w:hAnsi="Arial" w:cs="Arial"/>
                <w:sz w:val="20"/>
                <w:szCs w:val="20"/>
                <w:lang w:val="sl-SI"/>
              </w:rPr>
            </w:pPr>
          </w:p>
        </w:tc>
      </w:tr>
      <w:tr w:rsidR="00B80AF6" w:rsidRPr="00476385" w:rsidTr="00797ED5">
        <w:trPr>
          <w:trHeight w:val="645"/>
          <w:jc w:val="center"/>
        </w:trPr>
        <w:tc>
          <w:tcPr>
            <w:tcW w:w="1884" w:type="dxa"/>
            <w:vAlign w:val="center"/>
          </w:tcPr>
          <w:p w:rsidR="00B80AF6" w:rsidRPr="00476385" w:rsidRDefault="00B80AF6" w:rsidP="00B77736">
            <w:pPr>
              <w:spacing w:before="60" w:after="60"/>
              <w:rPr>
                <w:rFonts w:ascii="Arial" w:hAnsi="Arial" w:cs="Arial"/>
                <w:sz w:val="20"/>
                <w:szCs w:val="20"/>
              </w:rPr>
            </w:pPr>
            <w:r w:rsidRPr="00476385">
              <w:rPr>
                <w:rFonts w:ascii="Arial" w:hAnsi="Arial" w:cs="Arial"/>
                <w:sz w:val="20"/>
                <w:szCs w:val="20"/>
              </w:rPr>
              <w:t xml:space="preserve">Partner v skupini oz. </w:t>
            </w:r>
            <w:proofErr w:type="spellStart"/>
            <w:r w:rsidRPr="00476385">
              <w:rPr>
                <w:rFonts w:ascii="Arial" w:hAnsi="Arial" w:cs="Arial"/>
                <w:sz w:val="20"/>
                <w:szCs w:val="20"/>
              </w:rPr>
              <w:t>soponudnik</w:t>
            </w:r>
            <w:proofErr w:type="spellEnd"/>
            <w:r w:rsidRPr="00476385">
              <w:rPr>
                <w:rFonts w:ascii="Arial" w:hAnsi="Arial" w:cs="Arial"/>
                <w:sz w:val="20"/>
                <w:szCs w:val="20"/>
              </w:rPr>
              <w:t>:</w:t>
            </w:r>
          </w:p>
        </w:tc>
        <w:tc>
          <w:tcPr>
            <w:tcW w:w="7188" w:type="dxa"/>
            <w:vAlign w:val="center"/>
          </w:tcPr>
          <w:p w:rsidR="00B80AF6" w:rsidRPr="00476385" w:rsidRDefault="00B80AF6" w:rsidP="00B77736">
            <w:pPr>
              <w:pStyle w:val="Glava"/>
              <w:spacing w:before="60" w:after="60"/>
              <w:jc w:val="both"/>
              <w:rPr>
                <w:rFonts w:ascii="Arial" w:eastAsiaTheme="minorEastAsia" w:hAnsi="Arial" w:cs="Arial"/>
                <w:sz w:val="20"/>
                <w:szCs w:val="20"/>
                <w:lang w:val="sl-SI"/>
              </w:rPr>
            </w:pPr>
          </w:p>
        </w:tc>
      </w:tr>
      <w:tr w:rsidR="0087673C" w:rsidRPr="00476385" w:rsidTr="00797ED5">
        <w:trPr>
          <w:trHeight w:val="645"/>
          <w:jc w:val="center"/>
        </w:trPr>
        <w:tc>
          <w:tcPr>
            <w:tcW w:w="1884" w:type="dxa"/>
            <w:vAlign w:val="center"/>
          </w:tcPr>
          <w:p w:rsidR="0087673C" w:rsidRPr="00476385" w:rsidRDefault="0087673C" w:rsidP="00B77736">
            <w:pPr>
              <w:spacing w:before="60" w:after="60"/>
              <w:rPr>
                <w:rFonts w:ascii="Arial" w:hAnsi="Arial" w:cs="Arial"/>
                <w:sz w:val="20"/>
                <w:szCs w:val="20"/>
              </w:rPr>
            </w:pPr>
            <w:r w:rsidRPr="00476385">
              <w:rPr>
                <w:rFonts w:ascii="Arial" w:hAnsi="Arial" w:cs="Arial"/>
                <w:sz w:val="20"/>
                <w:szCs w:val="20"/>
              </w:rPr>
              <w:t>Podizvajalec:</w:t>
            </w:r>
          </w:p>
        </w:tc>
        <w:tc>
          <w:tcPr>
            <w:tcW w:w="7188" w:type="dxa"/>
            <w:vAlign w:val="center"/>
          </w:tcPr>
          <w:p w:rsidR="0087673C" w:rsidRPr="00476385" w:rsidRDefault="0087673C" w:rsidP="00B77736">
            <w:pPr>
              <w:pStyle w:val="Glava"/>
              <w:spacing w:before="60" w:after="60"/>
              <w:jc w:val="both"/>
              <w:rPr>
                <w:rFonts w:ascii="Arial" w:eastAsiaTheme="minorEastAsia" w:hAnsi="Arial" w:cs="Arial"/>
                <w:sz w:val="20"/>
                <w:szCs w:val="20"/>
                <w:lang w:val="sl-SI"/>
              </w:rPr>
            </w:pPr>
          </w:p>
        </w:tc>
      </w:tr>
    </w:tbl>
    <w:p w:rsidR="0014437F" w:rsidRPr="00476385" w:rsidRDefault="0014437F" w:rsidP="003A5085">
      <w:pPr>
        <w:jc w:val="both"/>
        <w:rPr>
          <w:rFonts w:ascii="Arial" w:hAnsi="Arial" w:cs="Arial"/>
          <w:b/>
          <w:bCs/>
          <w:sz w:val="20"/>
          <w:szCs w:val="20"/>
        </w:rPr>
      </w:pPr>
    </w:p>
    <w:p w:rsidR="00FE1C17" w:rsidRPr="00476385" w:rsidRDefault="0014437F" w:rsidP="003A5085">
      <w:pPr>
        <w:jc w:val="both"/>
        <w:rPr>
          <w:rFonts w:ascii="Arial" w:hAnsi="Arial" w:cs="Arial"/>
          <w:sz w:val="20"/>
          <w:szCs w:val="20"/>
        </w:rPr>
      </w:pPr>
      <w:r w:rsidRPr="00476385">
        <w:rPr>
          <w:rFonts w:ascii="Arial" w:hAnsi="Arial" w:cs="Arial"/>
          <w:sz w:val="20"/>
          <w:szCs w:val="20"/>
        </w:rPr>
        <w:t xml:space="preserve">V zvezi </w:t>
      </w:r>
      <w:r w:rsidR="000900CE" w:rsidRPr="00476385">
        <w:rPr>
          <w:rFonts w:ascii="Arial" w:hAnsi="Arial" w:cs="Arial"/>
          <w:sz w:val="20"/>
          <w:szCs w:val="20"/>
        </w:rPr>
        <w:t>s</w:t>
      </w:r>
      <w:r w:rsidR="000752CF" w:rsidRPr="00476385">
        <w:rPr>
          <w:rFonts w:ascii="Arial" w:hAnsi="Arial" w:cs="Arial"/>
          <w:sz w:val="20"/>
          <w:szCs w:val="20"/>
        </w:rPr>
        <w:t xml:space="preserve"> </w:t>
      </w:r>
      <w:r w:rsidR="000900CE" w:rsidRPr="00476385">
        <w:rPr>
          <w:rFonts w:ascii="Arial" w:hAnsi="Arial" w:cs="Arial"/>
          <w:sz w:val="20"/>
          <w:szCs w:val="20"/>
        </w:rPr>
        <w:t>predmetnim javnim naročilom</w:t>
      </w:r>
      <w:r w:rsidRPr="00476385">
        <w:rPr>
          <w:rFonts w:ascii="Arial" w:hAnsi="Arial" w:cs="Arial"/>
          <w:sz w:val="20"/>
          <w:szCs w:val="20"/>
        </w:rPr>
        <w:t xml:space="preserve"> pod materialno in kazensko odgovornostjo podajamo izjave o dokazovanju sposobnosti za izvedbo predmetnega javnega naročila</w:t>
      </w:r>
      <w:r w:rsidR="00FE1C17" w:rsidRPr="00476385">
        <w:rPr>
          <w:rFonts w:ascii="Arial" w:hAnsi="Arial" w:cs="Arial"/>
          <w:sz w:val="20"/>
          <w:szCs w:val="20"/>
        </w:rPr>
        <w:t>.</w:t>
      </w:r>
    </w:p>
    <w:p w:rsidR="00FE1C17" w:rsidRPr="00476385" w:rsidRDefault="00FE1C17" w:rsidP="003A5085">
      <w:pPr>
        <w:jc w:val="both"/>
        <w:rPr>
          <w:rFonts w:ascii="Arial" w:hAnsi="Arial" w:cs="Arial"/>
          <w:sz w:val="20"/>
          <w:szCs w:val="20"/>
        </w:rPr>
      </w:pPr>
    </w:p>
    <w:p w:rsidR="0014437F" w:rsidRPr="00476385" w:rsidRDefault="00FE1C17" w:rsidP="003A5085">
      <w:pPr>
        <w:jc w:val="both"/>
        <w:rPr>
          <w:rFonts w:ascii="Arial" w:hAnsi="Arial" w:cs="Arial"/>
          <w:sz w:val="20"/>
          <w:szCs w:val="20"/>
        </w:rPr>
      </w:pPr>
      <w:r w:rsidRPr="00476385">
        <w:rPr>
          <w:rFonts w:ascii="Arial" w:hAnsi="Arial" w:cs="Arial"/>
          <w:sz w:val="20"/>
          <w:szCs w:val="20"/>
        </w:rPr>
        <w:t>I</w:t>
      </w:r>
      <w:r w:rsidR="001272CB" w:rsidRPr="00476385">
        <w:rPr>
          <w:rFonts w:ascii="Arial" w:hAnsi="Arial" w:cs="Arial"/>
          <w:sz w:val="20"/>
          <w:szCs w:val="20"/>
        </w:rPr>
        <w:t>zjavljamo:</w:t>
      </w:r>
    </w:p>
    <w:p w:rsidR="001272CB" w:rsidRPr="00476385" w:rsidRDefault="001272CB" w:rsidP="00583C5A">
      <w:pPr>
        <w:pStyle w:val="Naslov30"/>
        <w:numPr>
          <w:ilvl w:val="2"/>
          <w:numId w:val="18"/>
        </w:numPr>
        <w:ind w:left="567" w:hanging="567"/>
        <w:jc w:val="both"/>
        <w:rPr>
          <w:rFonts w:ascii="Arial" w:hAnsi="Arial" w:cs="Arial"/>
          <w:sz w:val="20"/>
          <w:szCs w:val="20"/>
        </w:rPr>
      </w:pPr>
      <w:r w:rsidRPr="00476385">
        <w:rPr>
          <w:rFonts w:ascii="Arial" w:hAnsi="Arial" w:cs="Arial"/>
          <w:sz w:val="20"/>
          <w:szCs w:val="20"/>
        </w:rPr>
        <w:t>da nismo bili pravnomočno obsojeni zaradi naslednjih kaznivih dejanj, ki so opredeljena v Kazenskem zakoniku (Ur. l. RS št. 50/2012-UPB2):</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sprejemanje podkupnine pri volitvah (157.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goljufija (211.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protipravno omejevanje konkurence (225.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povzročitev stečaja z goljufijo ali nevestnim poslovanjem (226.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oškodovanje upnikov (227.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poslovna goljufija (228.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goljufija na škodo Evropske unije (229.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preslepitev pri pridobitvi in uporabi posojila ali ugodnosti (230.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preslepitev pri poslovanju z vrednostnimi papirji (231.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preslepitev kupcev (232.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neupravičena uporaba tuje oznake ali modela (233.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neupravičena uporaba tujega izuma ali topografije (234.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ponareditev ali uničenje poslovnih listin (235.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izdaja in neupravičena pridobitev poslovne skrivnosti (236.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zloraba informacijskega sistema (237.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zloraba notranje informacije (238.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zloraba trga finančnih instrumentov (239.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zloraba položaja ali zaupanja pri gospodarski dejavnosti (240.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nedovoljeno sprejemanje daril (241.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nedovoljeno dajanje daril (242.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ponarejanje denarja (243.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ponarejanje in uporaba ponarejenih vrednotnic ali vrednostnih papirjev (244.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pranje denarja (245.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zloraba negotovinskega plačilnega sredstva (246.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uporaba ponarejenega negotovinskega plačilnega sredstva (247.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izdelava, pridobitev in odtujitev pripomočkov za ponarejanje (248.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davčna zatajitev (249.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tihotapstvo (250.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izdaja tajnih podatkov (260.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jemanje podkupnine (261.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dajanje podkupnine (262.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sprejemanje koristi za nezakonito posredovanje (263.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dajanje daril za nezakonito posredovanje (264. člen KZ-1), </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hudodelsko združevanje (294. člen KZ-1). </w:t>
      </w:r>
    </w:p>
    <w:p w:rsidR="001272CB" w:rsidRPr="00476385" w:rsidRDefault="001272CB" w:rsidP="00583C5A">
      <w:pPr>
        <w:pStyle w:val="Naslov30"/>
        <w:numPr>
          <w:ilvl w:val="2"/>
          <w:numId w:val="18"/>
        </w:numPr>
        <w:ind w:left="567" w:hanging="567"/>
        <w:jc w:val="both"/>
        <w:rPr>
          <w:rFonts w:ascii="Arial" w:hAnsi="Arial" w:cs="Arial"/>
          <w:sz w:val="20"/>
          <w:szCs w:val="20"/>
        </w:rPr>
      </w:pPr>
      <w:r w:rsidRPr="00476385">
        <w:rPr>
          <w:rFonts w:ascii="Arial" w:hAnsi="Arial" w:cs="Arial"/>
          <w:sz w:val="20"/>
          <w:szCs w:val="20"/>
        </w:rPr>
        <w:lastRenderedPageBreak/>
        <w:t>da na dan, ko poteče rok za oddajo ponudb, nismo izločeni iz postopkov oddaje javnih naročil zaradi uvrstitve v evidenco ponudnikov z negativnimi referencami.</w:t>
      </w:r>
    </w:p>
    <w:p w:rsidR="001272CB" w:rsidRPr="00476385" w:rsidRDefault="001272CB" w:rsidP="00583C5A">
      <w:pPr>
        <w:pStyle w:val="Naslov30"/>
        <w:numPr>
          <w:ilvl w:val="2"/>
          <w:numId w:val="18"/>
        </w:numPr>
        <w:ind w:left="567" w:hanging="567"/>
        <w:jc w:val="both"/>
        <w:rPr>
          <w:rFonts w:ascii="Arial" w:hAnsi="Arial" w:cs="Arial"/>
          <w:sz w:val="20"/>
          <w:szCs w:val="20"/>
        </w:rPr>
      </w:pPr>
      <w:r w:rsidRPr="00476385">
        <w:rPr>
          <w:rFonts w:ascii="Arial" w:hAnsi="Arial" w:cs="Arial"/>
          <w:sz w:val="20"/>
          <w:szCs w:val="20"/>
        </w:rPr>
        <w:t>da na dan, ko je bila oddana ponudba, v skladu s predpisi države, v kateri ima</w:t>
      </w:r>
      <w:r w:rsidR="00C658F6" w:rsidRPr="00476385">
        <w:rPr>
          <w:rFonts w:ascii="Arial" w:hAnsi="Arial" w:cs="Arial"/>
          <w:sz w:val="20"/>
          <w:szCs w:val="20"/>
        </w:rPr>
        <w:t>mo</w:t>
      </w:r>
      <w:r w:rsidRPr="00476385">
        <w:rPr>
          <w:rFonts w:ascii="Arial" w:hAnsi="Arial" w:cs="Arial"/>
          <w:sz w:val="20"/>
          <w:szCs w:val="20"/>
        </w:rPr>
        <w:t xml:space="preserve"> sedež </w:t>
      </w:r>
      <w:r w:rsidR="00C658F6" w:rsidRPr="00476385">
        <w:rPr>
          <w:rFonts w:ascii="Arial" w:hAnsi="Arial" w:cs="Arial"/>
          <w:sz w:val="20"/>
          <w:szCs w:val="20"/>
        </w:rPr>
        <w:t>in</w:t>
      </w:r>
      <w:r w:rsidRPr="00476385">
        <w:rPr>
          <w:rFonts w:ascii="Arial" w:hAnsi="Arial" w:cs="Arial"/>
          <w:sz w:val="20"/>
          <w:szCs w:val="20"/>
        </w:rPr>
        <w:t xml:space="preserve"> predpisi države naročnika  nima</w:t>
      </w:r>
      <w:r w:rsidR="00C658F6" w:rsidRPr="00476385">
        <w:rPr>
          <w:rFonts w:ascii="Arial" w:hAnsi="Arial" w:cs="Arial"/>
          <w:sz w:val="20"/>
          <w:szCs w:val="20"/>
        </w:rPr>
        <w:t>mo</w:t>
      </w:r>
      <w:r w:rsidRPr="00476385">
        <w:rPr>
          <w:rFonts w:ascii="Arial" w:hAnsi="Arial" w:cs="Arial"/>
          <w:sz w:val="20"/>
          <w:szCs w:val="20"/>
        </w:rPr>
        <w:t xml:space="preserve">  zapadlih, neplačanih obveznosti v zvezi s plačili prispevkov za socialno varnost ali v zvezi s plačili davkov v vrednosti 50 </w:t>
      </w:r>
      <w:proofErr w:type="spellStart"/>
      <w:r w:rsidRPr="00476385">
        <w:rPr>
          <w:rFonts w:ascii="Arial" w:hAnsi="Arial" w:cs="Arial"/>
          <w:sz w:val="20"/>
          <w:szCs w:val="20"/>
        </w:rPr>
        <w:t>eurov</w:t>
      </w:r>
      <w:proofErr w:type="spellEnd"/>
      <w:r w:rsidRPr="00476385">
        <w:rPr>
          <w:rFonts w:ascii="Arial" w:hAnsi="Arial" w:cs="Arial"/>
          <w:sz w:val="20"/>
          <w:szCs w:val="20"/>
        </w:rPr>
        <w:t xml:space="preserve"> ali več.</w:t>
      </w:r>
    </w:p>
    <w:p w:rsidR="001272CB" w:rsidRPr="00476385" w:rsidRDefault="001272CB" w:rsidP="00583C5A">
      <w:pPr>
        <w:pStyle w:val="Naslov30"/>
        <w:numPr>
          <w:ilvl w:val="2"/>
          <w:numId w:val="18"/>
        </w:numPr>
        <w:ind w:left="567" w:hanging="567"/>
        <w:jc w:val="both"/>
        <w:rPr>
          <w:rFonts w:ascii="Arial" w:hAnsi="Arial" w:cs="Arial"/>
          <w:sz w:val="20"/>
          <w:szCs w:val="20"/>
        </w:rPr>
      </w:pPr>
      <w:r w:rsidRPr="00476385">
        <w:rPr>
          <w:rFonts w:ascii="Arial" w:hAnsi="Arial" w:cs="Arial"/>
          <w:sz w:val="20"/>
          <w:szCs w:val="20"/>
        </w:rPr>
        <w:t xml:space="preserve">da </w:t>
      </w:r>
    </w:p>
    <w:p w:rsidR="001272CB" w:rsidRPr="00476385" w:rsidRDefault="00FE1C17"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nismo </w:t>
      </w:r>
      <w:r w:rsidR="001272CB" w:rsidRPr="00476385">
        <w:rPr>
          <w:rFonts w:ascii="Arial" w:hAnsi="Arial" w:cs="Arial"/>
          <w:bCs/>
          <w:sz w:val="20"/>
          <w:szCs w:val="20"/>
        </w:rPr>
        <w:t xml:space="preserve">v postopku prisilne poravnave niti </w:t>
      </w:r>
      <w:r w:rsidR="00C658F6" w:rsidRPr="00476385">
        <w:rPr>
          <w:rFonts w:ascii="Arial" w:hAnsi="Arial" w:cs="Arial"/>
          <w:bCs/>
          <w:sz w:val="20"/>
          <w:szCs w:val="20"/>
        </w:rPr>
        <w:t xml:space="preserve">za nas </w:t>
      </w:r>
      <w:r w:rsidR="001272CB" w:rsidRPr="00476385">
        <w:rPr>
          <w:rFonts w:ascii="Arial" w:hAnsi="Arial" w:cs="Arial"/>
          <w:bCs/>
          <w:sz w:val="20"/>
          <w:szCs w:val="20"/>
        </w:rPr>
        <w:t>ni bil podan predlog za začetek postopka prisilne poravnave, o katerem sodišče še ni odločilo,</w:t>
      </w:r>
    </w:p>
    <w:p w:rsidR="001272CB" w:rsidRPr="00476385" w:rsidRDefault="00FE1C17"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nismo </w:t>
      </w:r>
      <w:r w:rsidR="001272CB" w:rsidRPr="00476385">
        <w:rPr>
          <w:rFonts w:ascii="Arial" w:hAnsi="Arial" w:cs="Arial"/>
          <w:bCs/>
          <w:sz w:val="20"/>
          <w:szCs w:val="20"/>
        </w:rPr>
        <w:t xml:space="preserve">v stečajnem postopku niti </w:t>
      </w:r>
      <w:r w:rsidR="00C658F6" w:rsidRPr="00476385">
        <w:rPr>
          <w:rFonts w:ascii="Arial" w:hAnsi="Arial" w:cs="Arial"/>
          <w:bCs/>
          <w:sz w:val="20"/>
          <w:szCs w:val="20"/>
        </w:rPr>
        <w:t xml:space="preserve">za nas </w:t>
      </w:r>
      <w:r w:rsidR="001272CB" w:rsidRPr="00476385">
        <w:rPr>
          <w:rFonts w:ascii="Arial" w:hAnsi="Arial" w:cs="Arial"/>
          <w:bCs/>
          <w:sz w:val="20"/>
          <w:szCs w:val="20"/>
        </w:rPr>
        <w:t>ni bil podan predlog za začetek stečajnega postopka, o katerem sodišče še ni odločilo,</w:t>
      </w:r>
    </w:p>
    <w:p w:rsidR="001272CB" w:rsidRPr="00476385" w:rsidRDefault="00FE1C17"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nismo </w:t>
      </w:r>
      <w:r w:rsidR="001272CB" w:rsidRPr="00476385">
        <w:rPr>
          <w:rFonts w:ascii="Arial" w:hAnsi="Arial" w:cs="Arial"/>
          <w:bCs/>
          <w:sz w:val="20"/>
          <w:szCs w:val="20"/>
        </w:rPr>
        <w:t>v postopku prisilnega prenehanja niti za</w:t>
      </w:r>
      <w:r w:rsidR="00C658F6" w:rsidRPr="00476385">
        <w:rPr>
          <w:rFonts w:ascii="Arial" w:hAnsi="Arial" w:cs="Arial"/>
          <w:bCs/>
          <w:sz w:val="20"/>
          <w:szCs w:val="20"/>
        </w:rPr>
        <w:t xml:space="preserve"> nas</w:t>
      </w:r>
      <w:r w:rsidR="001272CB" w:rsidRPr="00476385">
        <w:rPr>
          <w:rFonts w:ascii="Arial" w:hAnsi="Arial" w:cs="Arial"/>
          <w:bCs/>
          <w:sz w:val="20"/>
          <w:szCs w:val="20"/>
        </w:rPr>
        <w:t xml:space="preserve"> ni podan predlog za začetek postopka prisilnega prenehanja, o katerem sodišče še ni odločilo; z </w:t>
      </w:r>
      <w:r w:rsidR="00C658F6" w:rsidRPr="00476385">
        <w:rPr>
          <w:rFonts w:ascii="Arial" w:hAnsi="Arial" w:cs="Arial"/>
          <w:bCs/>
          <w:sz w:val="20"/>
          <w:szCs w:val="20"/>
        </w:rPr>
        <w:t>našimi</w:t>
      </w:r>
      <w:r w:rsidR="001272CB" w:rsidRPr="00476385">
        <w:rPr>
          <w:rFonts w:ascii="Arial" w:hAnsi="Arial" w:cs="Arial"/>
          <w:bCs/>
          <w:sz w:val="20"/>
          <w:szCs w:val="20"/>
        </w:rPr>
        <w:t xml:space="preserve"> posli iz drugih razlogov ne upravlja sodišče, ni</w:t>
      </w:r>
      <w:r w:rsidR="00C658F6" w:rsidRPr="00476385">
        <w:rPr>
          <w:rFonts w:ascii="Arial" w:hAnsi="Arial" w:cs="Arial"/>
          <w:bCs/>
          <w:sz w:val="20"/>
          <w:szCs w:val="20"/>
        </w:rPr>
        <w:t>smo</w:t>
      </w:r>
      <w:r w:rsidR="001272CB" w:rsidRPr="00476385">
        <w:rPr>
          <w:rFonts w:ascii="Arial" w:hAnsi="Arial" w:cs="Arial"/>
          <w:bCs/>
          <w:sz w:val="20"/>
          <w:szCs w:val="20"/>
        </w:rPr>
        <w:t xml:space="preserve"> opustil</w:t>
      </w:r>
      <w:r w:rsidR="00C658F6" w:rsidRPr="00476385">
        <w:rPr>
          <w:rFonts w:ascii="Arial" w:hAnsi="Arial" w:cs="Arial"/>
          <w:bCs/>
          <w:sz w:val="20"/>
          <w:szCs w:val="20"/>
        </w:rPr>
        <w:t>i</w:t>
      </w:r>
      <w:r w:rsidR="001272CB" w:rsidRPr="00476385">
        <w:rPr>
          <w:rFonts w:ascii="Arial" w:hAnsi="Arial" w:cs="Arial"/>
          <w:bCs/>
          <w:sz w:val="20"/>
          <w:szCs w:val="20"/>
        </w:rPr>
        <w:t xml:space="preserve"> poslovne dejavnosti in ni</w:t>
      </w:r>
      <w:r w:rsidR="00C658F6" w:rsidRPr="00476385">
        <w:rPr>
          <w:rFonts w:ascii="Arial" w:hAnsi="Arial" w:cs="Arial"/>
          <w:bCs/>
          <w:sz w:val="20"/>
          <w:szCs w:val="20"/>
        </w:rPr>
        <w:t>smo</w:t>
      </w:r>
      <w:r w:rsidR="001272CB" w:rsidRPr="00476385">
        <w:rPr>
          <w:rFonts w:ascii="Arial" w:hAnsi="Arial" w:cs="Arial"/>
          <w:bCs/>
          <w:sz w:val="20"/>
          <w:szCs w:val="20"/>
        </w:rPr>
        <w:t xml:space="preserve"> v katerem koli podobnem položaju,</w:t>
      </w:r>
    </w:p>
    <w:p w:rsidR="001272CB" w:rsidRPr="00476385" w:rsidRDefault="00FE1C17"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nismo </w:t>
      </w:r>
      <w:r w:rsidR="001272CB" w:rsidRPr="00476385">
        <w:rPr>
          <w:rFonts w:ascii="Arial" w:hAnsi="Arial" w:cs="Arial"/>
          <w:bCs/>
          <w:sz w:val="20"/>
          <w:szCs w:val="20"/>
        </w:rPr>
        <w:t>bil</w:t>
      </w:r>
      <w:r w:rsidRPr="00476385">
        <w:rPr>
          <w:rFonts w:ascii="Arial" w:hAnsi="Arial" w:cs="Arial"/>
          <w:bCs/>
          <w:sz w:val="20"/>
          <w:szCs w:val="20"/>
        </w:rPr>
        <w:t>i</w:t>
      </w:r>
      <w:r w:rsidR="001272CB" w:rsidRPr="00476385">
        <w:rPr>
          <w:rFonts w:ascii="Arial" w:hAnsi="Arial" w:cs="Arial"/>
          <w:bCs/>
          <w:sz w:val="20"/>
          <w:szCs w:val="20"/>
        </w:rPr>
        <w:t xml:space="preserve"> s pravnomočno sodbo v kateri koli državi obsojen</w:t>
      </w:r>
      <w:r w:rsidRPr="00476385">
        <w:rPr>
          <w:rFonts w:ascii="Arial" w:hAnsi="Arial" w:cs="Arial"/>
          <w:bCs/>
          <w:sz w:val="20"/>
          <w:szCs w:val="20"/>
        </w:rPr>
        <w:t>i</w:t>
      </w:r>
      <w:r w:rsidR="001272CB" w:rsidRPr="00476385">
        <w:rPr>
          <w:rFonts w:ascii="Arial" w:hAnsi="Arial" w:cs="Arial"/>
          <w:bCs/>
          <w:sz w:val="20"/>
          <w:szCs w:val="20"/>
        </w:rPr>
        <w:t xml:space="preserve"> za prestopek v zvezi s svojim poklicnim ravnanjem,</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ni</w:t>
      </w:r>
      <w:r w:rsidR="00FE1C17" w:rsidRPr="00476385">
        <w:rPr>
          <w:rFonts w:ascii="Arial" w:hAnsi="Arial" w:cs="Arial"/>
          <w:bCs/>
          <w:sz w:val="20"/>
          <w:szCs w:val="20"/>
        </w:rPr>
        <w:t>smo</w:t>
      </w:r>
      <w:r w:rsidRPr="00476385">
        <w:rPr>
          <w:rFonts w:ascii="Arial" w:hAnsi="Arial" w:cs="Arial"/>
          <w:bCs/>
          <w:sz w:val="20"/>
          <w:szCs w:val="20"/>
        </w:rPr>
        <w:t xml:space="preserve"> storil</w:t>
      </w:r>
      <w:r w:rsidR="00FE1C17" w:rsidRPr="00476385">
        <w:rPr>
          <w:rFonts w:ascii="Arial" w:hAnsi="Arial" w:cs="Arial"/>
          <w:bCs/>
          <w:sz w:val="20"/>
          <w:szCs w:val="20"/>
        </w:rPr>
        <w:t>i</w:t>
      </w:r>
      <w:r w:rsidRPr="00476385">
        <w:rPr>
          <w:rFonts w:ascii="Arial" w:hAnsi="Arial" w:cs="Arial"/>
          <w:bCs/>
          <w:sz w:val="20"/>
          <w:szCs w:val="20"/>
        </w:rPr>
        <w:t xml:space="preserve"> velike strokovne napake ali hujše kršitve poklicnih pravil, ki </w:t>
      </w:r>
      <w:r w:rsidR="00FE1C17" w:rsidRPr="00476385">
        <w:rPr>
          <w:rFonts w:ascii="Arial" w:hAnsi="Arial" w:cs="Arial"/>
          <w:bCs/>
          <w:sz w:val="20"/>
          <w:szCs w:val="20"/>
        </w:rPr>
        <w:t>nam</w:t>
      </w:r>
      <w:r w:rsidRPr="00476385">
        <w:rPr>
          <w:rFonts w:ascii="Arial" w:hAnsi="Arial" w:cs="Arial"/>
          <w:bCs/>
          <w:sz w:val="20"/>
          <w:szCs w:val="20"/>
        </w:rPr>
        <w:t xml:space="preserve"> jo lahko naročnik na kakršni koli upravičeni podlagi dokaže,</w:t>
      </w:r>
    </w:p>
    <w:p w:rsidR="001272CB" w:rsidRPr="00476385" w:rsidRDefault="001272CB"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pri dajanju zahtevanih informacij v tem ali predhodnih postopkih ni</w:t>
      </w:r>
      <w:r w:rsidR="00FE1C17" w:rsidRPr="00476385">
        <w:rPr>
          <w:rFonts w:ascii="Arial" w:hAnsi="Arial" w:cs="Arial"/>
          <w:bCs/>
          <w:sz w:val="20"/>
          <w:szCs w:val="20"/>
        </w:rPr>
        <w:t>smo</w:t>
      </w:r>
      <w:r w:rsidRPr="00476385">
        <w:rPr>
          <w:rFonts w:ascii="Arial" w:hAnsi="Arial" w:cs="Arial"/>
          <w:bCs/>
          <w:sz w:val="20"/>
          <w:szCs w:val="20"/>
        </w:rPr>
        <w:t xml:space="preserve"> namerno podal</w:t>
      </w:r>
      <w:r w:rsidR="00FE1C17" w:rsidRPr="00476385">
        <w:rPr>
          <w:rFonts w:ascii="Arial" w:hAnsi="Arial" w:cs="Arial"/>
          <w:bCs/>
          <w:sz w:val="20"/>
          <w:szCs w:val="20"/>
        </w:rPr>
        <w:t>i</w:t>
      </w:r>
      <w:r w:rsidRPr="00476385">
        <w:rPr>
          <w:rFonts w:ascii="Arial" w:hAnsi="Arial" w:cs="Arial"/>
          <w:bCs/>
          <w:sz w:val="20"/>
          <w:szCs w:val="20"/>
        </w:rPr>
        <w:t xml:space="preserve"> zavajajoče razlage ali teh informacij ni</w:t>
      </w:r>
      <w:r w:rsidR="00FE1C17" w:rsidRPr="00476385">
        <w:rPr>
          <w:rFonts w:ascii="Arial" w:hAnsi="Arial" w:cs="Arial"/>
          <w:bCs/>
          <w:sz w:val="20"/>
          <w:szCs w:val="20"/>
        </w:rPr>
        <w:t>smo</w:t>
      </w:r>
      <w:r w:rsidRPr="00476385">
        <w:rPr>
          <w:rFonts w:ascii="Arial" w:hAnsi="Arial" w:cs="Arial"/>
          <w:bCs/>
          <w:sz w:val="20"/>
          <w:szCs w:val="20"/>
        </w:rPr>
        <w:t xml:space="preserve"> zagotovil</w:t>
      </w:r>
      <w:r w:rsidR="00FE1C17" w:rsidRPr="00476385">
        <w:rPr>
          <w:rFonts w:ascii="Arial" w:hAnsi="Arial" w:cs="Arial"/>
          <w:bCs/>
          <w:sz w:val="20"/>
          <w:szCs w:val="20"/>
        </w:rPr>
        <w:t>i</w:t>
      </w:r>
      <w:r w:rsidRPr="00476385">
        <w:rPr>
          <w:rFonts w:ascii="Arial" w:hAnsi="Arial" w:cs="Arial"/>
          <w:bCs/>
          <w:sz w:val="20"/>
          <w:szCs w:val="20"/>
        </w:rPr>
        <w:t>.</w:t>
      </w:r>
    </w:p>
    <w:p w:rsidR="001272CB" w:rsidRPr="00476385" w:rsidRDefault="001272CB" w:rsidP="00583C5A">
      <w:pPr>
        <w:pStyle w:val="Naslov30"/>
        <w:numPr>
          <w:ilvl w:val="2"/>
          <w:numId w:val="18"/>
        </w:numPr>
        <w:ind w:left="567" w:hanging="567"/>
        <w:jc w:val="both"/>
        <w:rPr>
          <w:rFonts w:ascii="Arial" w:hAnsi="Arial" w:cs="Arial"/>
          <w:sz w:val="20"/>
          <w:szCs w:val="20"/>
        </w:rPr>
      </w:pPr>
      <w:r w:rsidRPr="00476385">
        <w:rPr>
          <w:rFonts w:ascii="Arial" w:hAnsi="Arial" w:cs="Arial"/>
          <w:sz w:val="20"/>
          <w:szCs w:val="20"/>
        </w:rPr>
        <w:t>da ima</w:t>
      </w:r>
      <w:r w:rsidR="00FE1C17" w:rsidRPr="00476385">
        <w:rPr>
          <w:rFonts w:ascii="Arial" w:hAnsi="Arial" w:cs="Arial"/>
          <w:sz w:val="20"/>
          <w:szCs w:val="20"/>
        </w:rPr>
        <w:t>mo</w:t>
      </w:r>
      <w:r w:rsidRPr="00476385">
        <w:rPr>
          <w:rFonts w:ascii="Arial" w:hAnsi="Arial" w:cs="Arial"/>
          <w:sz w:val="20"/>
          <w:szCs w:val="20"/>
        </w:rPr>
        <w:t xml:space="preserve"> plačane vse zapadle obveznosti do podizvajalcev v predhodnih postopkih javnega naročanja.</w:t>
      </w:r>
    </w:p>
    <w:p w:rsidR="001272CB" w:rsidRPr="00476385" w:rsidRDefault="001272CB" w:rsidP="00583C5A">
      <w:pPr>
        <w:pStyle w:val="Naslov30"/>
        <w:numPr>
          <w:ilvl w:val="2"/>
          <w:numId w:val="18"/>
        </w:numPr>
        <w:ind w:left="567" w:hanging="567"/>
        <w:jc w:val="both"/>
        <w:rPr>
          <w:rFonts w:ascii="Arial" w:hAnsi="Arial" w:cs="Arial"/>
          <w:sz w:val="20"/>
          <w:szCs w:val="20"/>
        </w:rPr>
      </w:pPr>
      <w:r w:rsidRPr="00476385">
        <w:rPr>
          <w:rFonts w:ascii="Arial" w:hAnsi="Arial" w:cs="Arial"/>
          <w:sz w:val="20"/>
          <w:szCs w:val="20"/>
        </w:rPr>
        <w:t xml:space="preserve">da </w:t>
      </w:r>
      <w:r w:rsidR="00FE1C17" w:rsidRPr="00476385">
        <w:rPr>
          <w:rFonts w:ascii="Arial" w:hAnsi="Arial" w:cs="Arial"/>
          <w:sz w:val="20"/>
          <w:szCs w:val="20"/>
        </w:rPr>
        <w:t>smo</w:t>
      </w:r>
      <w:r w:rsidRPr="00476385">
        <w:rPr>
          <w:rFonts w:ascii="Arial" w:hAnsi="Arial" w:cs="Arial"/>
          <w:sz w:val="20"/>
          <w:szCs w:val="20"/>
        </w:rPr>
        <w:t xml:space="preserve"> pri pristojnem sodišču ali drugem organu registriran</w:t>
      </w:r>
      <w:r w:rsidR="00FE1C17" w:rsidRPr="00476385">
        <w:rPr>
          <w:rFonts w:ascii="Arial" w:hAnsi="Arial" w:cs="Arial"/>
          <w:sz w:val="20"/>
          <w:szCs w:val="20"/>
        </w:rPr>
        <w:t>i</w:t>
      </w:r>
      <w:r w:rsidRPr="00476385">
        <w:rPr>
          <w:rFonts w:ascii="Arial" w:hAnsi="Arial" w:cs="Arial"/>
          <w:sz w:val="20"/>
          <w:szCs w:val="20"/>
        </w:rPr>
        <w:t xml:space="preserve"> za opravljanje dejavnosti, ki je predmet javnega naročila.</w:t>
      </w:r>
    </w:p>
    <w:p w:rsidR="0014437F" w:rsidRPr="00476385" w:rsidRDefault="0014437F" w:rsidP="003A5085">
      <w:pPr>
        <w:jc w:val="both"/>
        <w:rPr>
          <w:rFonts w:ascii="Arial" w:hAnsi="Arial" w:cs="Arial"/>
          <w:sz w:val="20"/>
          <w:szCs w:val="20"/>
        </w:rPr>
      </w:pPr>
    </w:p>
    <w:bookmarkEnd w:id="18"/>
    <w:p w:rsidR="00FE1C17" w:rsidRPr="00476385" w:rsidRDefault="00FE1C17" w:rsidP="003A5085">
      <w:pPr>
        <w:jc w:val="both"/>
        <w:rPr>
          <w:rFonts w:ascii="Arial" w:hAnsi="Arial" w:cs="Arial"/>
          <w:b/>
          <w:sz w:val="20"/>
          <w:szCs w:val="20"/>
        </w:rPr>
      </w:pPr>
      <w:r w:rsidRPr="00476385">
        <w:rPr>
          <w:rFonts w:ascii="Arial" w:hAnsi="Arial" w:cs="Arial"/>
          <w:b/>
          <w:sz w:val="20"/>
          <w:szCs w:val="20"/>
        </w:rPr>
        <w:t>Ustrezno izpolnite in obkrožite:</w:t>
      </w:r>
    </w:p>
    <w:p w:rsidR="00FE1C17" w:rsidRPr="00476385" w:rsidRDefault="00FE1C17" w:rsidP="003A5085">
      <w:pPr>
        <w:jc w:val="both"/>
        <w:rPr>
          <w:rFonts w:ascii="Arial" w:hAnsi="Arial" w:cs="Arial"/>
          <w:sz w:val="20"/>
          <w:szCs w:val="20"/>
        </w:rPr>
      </w:pPr>
    </w:p>
    <w:p w:rsidR="00FE1C17" w:rsidRPr="00476385" w:rsidRDefault="00FE1C17" w:rsidP="003A5085">
      <w:pPr>
        <w:jc w:val="both"/>
        <w:rPr>
          <w:rFonts w:ascii="Arial" w:hAnsi="Arial" w:cs="Arial"/>
          <w:sz w:val="20"/>
          <w:szCs w:val="20"/>
        </w:rPr>
      </w:pPr>
      <w:r w:rsidRPr="00476385">
        <w:rPr>
          <w:rFonts w:ascii="Arial" w:hAnsi="Arial" w:cs="Arial"/>
          <w:sz w:val="20"/>
          <w:szCs w:val="20"/>
        </w:rPr>
        <w:t>A. Dejavnost lahko opravljamo na podlagi vpisa v Sodni register, pod vložno štev.:_______, oz. na osnovi vpisa pri v Poslovni register Slovenije, AJPES izpostava ___________ številka ____________.</w:t>
      </w:r>
    </w:p>
    <w:p w:rsidR="00FE1C17" w:rsidRPr="00476385" w:rsidRDefault="00FE1C17" w:rsidP="003A5085">
      <w:pPr>
        <w:jc w:val="both"/>
        <w:rPr>
          <w:rFonts w:ascii="Arial" w:hAnsi="Arial" w:cs="Arial"/>
          <w:sz w:val="20"/>
          <w:szCs w:val="20"/>
        </w:rPr>
      </w:pPr>
    </w:p>
    <w:p w:rsidR="00FE1C17" w:rsidRPr="00476385" w:rsidRDefault="00FE1C17" w:rsidP="003A5085">
      <w:pPr>
        <w:jc w:val="both"/>
        <w:rPr>
          <w:rFonts w:ascii="Arial" w:hAnsi="Arial" w:cs="Arial"/>
          <w:sz w:val="20"/>
          <w:szCs w:val="20"/>
        </w:rPr>
      </w:pPr>
      <w:r w:rsidRPr="00476385">
        <w:rPr>
          <w:rFonts w:ascii="Arial" w:hAnsi="Arial" w:cs="Arial"/>
          <w:sz w:val="20"/>
          <w:szCs w:val="20"/>
        </w:rPr>
        <w:t>B. Za opravljanje dejavnosti, ki je predmet naročila smo na podlagi Zakona _________________ pridobili ustrezno dovoljenje, štev.:________ izdano pri ________________, dne ___________ in smo člani naslednje organizacije._________________________________(vpisati le v primeru, če mora biti gospodarski subjekt za opravljanje svoje dejavnosti član posebne organizacije).</w:t>
      </w:r>
    </w:p>
    <w:p w:rsidR="00FE1C17" w:rsidRPr="00476385" w:rsidRDefault="00FE1C17" w:rsidP="003A5085">
      <w:pPr>
        <w:jc w:val="both"/>
        <w:rPr>
          <w:rFonts w:ascii="Arial" w:hAnsi="Arial" w:cs="Arial"/>
          <w:sz w:val="20"/>
          <w:szCs w:val="20"/>
        </w:rPr>
      </w:pPr>
    </w:p>
    <w:p w:rsidR="00FE1C17" w:rsidRPr="00476385" w:rsidRDefault="00FE1C17" w:rsidP="003A5085">
      <w:pPr>
        <w:jc w:val="both"/>
        <w:rPr>
          <w:rFonts w:ascii="Arial" w:hAnsi="Arial" w:cs="Arial"/>
          <w:sz w:val="20"/>
          <w:szCs w:val="20"/>
        </w:rPr>
      </w:pPr>
      <w:r w:rsidRPr="00476385">
        <w:rPr>
          <w:rFonts w:ascii="Arial" w:hAnsi="Arial" w:cs="Arial"/>
          <w:sz w:val="20"/>
          <w:szCs w:val="20"/>
        </w:rPr>
        <w:t>C. Za opravljanje dejavnosti, ki je predmet naročila ne potrebujemo posebnega dovoljenja.</w:t>
      </w:r>
    </w:p>
    <w:p w:rsidR="00FE1C17" w:rsidRPr="00476385" w:rsidRDefault="00FE1C17" w:rsidP="003A5085">
      <w:pPr>
        <w:jc w:val="both"/>
        <w:rPr>
          <w:rFonts w:ascii="Arial" w:hAnsi="Arial" w:cs="Arial"/>
          <w:sz w:val="20"/>
          <w:szCs w:val="20"/>
        </w:rPr>
      </w:pPr>
    </w:p>
    <w:p w:rsidR="000616AF" w:rsidRPr="00476385" w:rsidRDefault="000616AF" w:rsidP="003A5085">
      <w:pPr>
        <w:jc w:val="both"/>
        <w:rPr>
          <w:rFonts w:ascii="Arial" w:hAnsi="Arial" w:cs="Arial"/>
          <w:sz w:val="20"/>
          <w:szCs w:val="20"/>
        </w:rPr>
      </w:pPr>
    </w:p>
    <w:p w:rsidR="000616AF" w:rsidRPr="00476385" w:rsidRDefault="000616AF" w:rsidP="003A5085">
      <w:pPr>
        <w:jc w:val="both"/>
        <w:rPr>
          <w:rFonts w:ascii="Arial" w:hAnsi="Arial" w:cs="Arial"/>
          <w:sz w:val="20"/>
          <w:szCs w:val="20"/>
        </w:rPr>
      </w:pPr>
    </w:p>
    <w:p w:rsidR="000616AF" w:rsidRPr="00476385" w:rsidRDefault="000616AF" w:rsidP="003A5085">
      <w:pPr>
        <w:jc w:val="both"/>
        <w:rPr>
          <w:rFonts w:ascii="Arial" w:hAnsi="Arial" w:cs="Arial"/>
          <w:sz w:val="20"/>
          <w:szCs w:val="20"/>
        </w:rPr>
      </w:pPr>
    </w:p>
    <w:p w:rsidR="000616AF" w:rsidRPr="00476385" w:rsidRDefault="000616AF" w:rsidP="003A5085">
      <w:pPr>
        <w:jc w:val="both"/>
        <w:rPr>
          <w:rFonts w:ascii="Arial" w:hAnsi="Arial" w:cs="Arial"/>
          <w:sz w:val="20"/>
          <w:szCs w:val="20"/>
        </w:rPr>
      </w:pPr>
    </w:p>
    <w:p w:rsidR="000616AF" w:rsidRPr="00476385" w:rsidRDefault="000616AF" w:rsidP="003A5085">
      <w:pPr>
        <w:jc w:val="both"/>
        <w:rPr>
          <w:rFonts w:ascii="Arial" w:hAnsi="Arial" w:cs="Arial"/>
          <w:sz w:val="20"/>
          <w:szCs w:val="20"/>
        </w:rPr>
      </w:pPr>
    </w:p>
    <w:tbl>
      <w:tblPr>
        <w:tblW w:w="8880" w:type="dxa"/>
        <w:tblInd w:w="108" w:type="dxa"/>
        <w:tblLayout w:type="fixed"/>
        <w:tblLook w:val="0000"/>
      </w:tblPr>
      <w:tblGrid>
        <w:gridCol w:w="1023"/>
        <w:gridCol w:w="2561"/>
        <w:gridCol w:w="1519"/>
        <w:gridCol w:w="43"/>
        <w:gridCol w:w="3401"/>
        <w:gridCol w:w="333"/>
      </w:tblGrid>
      <w:tr w:rsidR="002D30B8" w:rsidRPr="00476385" w:rsidTr="00B77736">
        <w:trPr>
          <w:gridAfter w:val="1"/>
          <w:wAfter w:w="333" w:type="dxa"/>
        </w:trPr>
        <w:tc>
          <w:tcPr>
            <w:tcW w:w="1023" w:type="dxa"/>
            <w:tcBorders>
              <w:top w:val="nil"/>
              <w:left w:val="nil"/>
              <w:bottom w:val="single" w:sz="4" w:space="0" w:color="auto"/>
              <w:right w:val="nil"/>
            </w:tcBorders>
          </w:tcPr>
          <w:p w:rsidR="002D30B8" w:rsidRPr="00476385" w:rsidRDefault="002D30B8" w:rsidP="00B77736">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2D30B8" w:rsidRPr="00476385" w:rsidRDefault="002D30B8" w:rsidP="00B77736">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2D30B8" w:rsidRPr="00476385" w:rsidRDefault="002D30B8" w:rsidP="00B77736">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2D30B8" w:rsidRPr="00476385" w:rsidRDefault="002D30B8" w:rsidP="0087673C">
            <w:pPr>
              <w:tabs>
                <w:tab w:val="left" w:pos="12758"/>
              </w:tabs>
              <w:snapToGrid w:val="0"/>
              <w:ind w:left="-108" w:right="-159"/>
              <w:rPr>
                <w:rFonts w:ascii="Arial" w:eastAsiaTheme="minorEastAsia" w:hAnsi="Arial" w:cs="Arial"/>
                <w:sz w:val="20"/>
                <w:szCs w:val="20"/>
              </w:rPr>
            </w:pPr>
            <w:r w:rsidRPr="00476385">
              <w:rPr>
                <w:rFonts w:ascii="Arial" w:eastAsiaTheme="minorEastAsia" w:hAnsi="Arial" w:cs="Arial"/>
                <w:sz w:val="20"/>
                <w:szCs w:val="20"/>
              </w:rPr>
              <w:t xml:space="preserve">Ponudnik / partner </w:t>
            </w:r>
            <w:r w:rsidR="0087673C" w:rsidRPr="00476385">
              <w:rPr>
                <w:rFonts w:ascii="Arial" w:eastAsiaTheme="minorEastAsia" w:hAnsi="Arial" w:cs="Arial"/>
                <w:sz w:val="20"/>
                <w:szCs w:val="20"/>
              </w:rPr>
              <w:t>/ podizvajalec</w:t>
            </w:r>
            <w:r w:rsidR="001A5F8B" w:rsidRPr="00476385">
              <w:rPr>
                <w:rFonts w:ascii="Arial" w:eastAsiaTheme="minorEastAsia" w:hAnsi="Arial" w:cs="Arial"/>
                <w:sz w:val="20"/>
                <w:szCs w:val="20"/>
              </w:rPr>
              <w:t>:</w:t>
            </w:r>
          </w:p>
        </w:tc>
      </w:tr>
      <w:tr w:rsidR="002D30B8" w:rsidRPr="00476385" w:rsidTr="00B77736">
        <w:tc>
          <w:tcPr>
            <w:tcW w:w="1023" w:type="dxa"/>
            <w:tcBorders>
              <w:top w:val="single" w:sz="4" w:space="0" w:color="auto"/>
              <w:left w:val="nil"/>
              <w:bottom w:val="single" w:sz="4" w:space="0" w:color="auto"/>
              <w:right w:val="nil"/>
            </w:tcBorders>
          </w:tcPr>
          <w:p w:rsidR="002D30B8" w:rsidRPr="00476385" w:rsidRDefault="002D30B8" w:rsidP="00B77736">
            <w:pPr>
              <w:tabs>
                <w:tab w:val="left" w:pos="12758"/>
              </w:tabs>
              <w:snapToGrid w:val="0"/>
              <w:spacing w:before="120"/>
              <w:ind w:left="-28" w:firstLine="28"/>
              <w:jc w:val="both"/>
              <w:rPr>
                <w:rFonts w:ascii="Arial" w:eastAsiaTheme="minorEastAsia" w:hAnsi="Arial" w:cs="Arial"/>
                <w:sz w:val="20"/>
                <w:szCs w:val="20"/>
              </w:rPr>
            </w:pPr>
          </w:p>
          <w:p w:rsidR="002D30B8" w:rsidRPr="00476385" w:rsidRDefault="002D30B8" w:rsidP="00B77736">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2D30B8" w:rsidRPr="00476385" w:rsidRDefault="002D30B8" w:rsidP="00B77736">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2D30B8" w:rsidRPr="00476385" w:rsidRDefault="002D30B8" w:rsidP="00B77736">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2D30B8" w:rsidRPr="00476385" w:rsidRDefault="002D30B8" w:rsidP="00B77736">
            <w:pPr>
              <w:tabs>
                <w:tab w:val="left" w:pos="12758"/>
              </w:tabs>
              <w:snapToGrid w:val="0"/>
              <w:spacing w:before="120"/>
              <w:ind w:right="-159"/>
              <w:rPr>
                <w:rFonts w:ascii="Arial" w:eastAsiaTheme="minorEastAsia" w:hAnsi="Arial" w:cs="Arial"/>
                <w:sz w:val="20"/>
                <w:szCs w:val="20"/>
              </w:rPr>
            </w:pPr>
          </w:p>
        </w:tc>
      </w:tr>
      <w:tr w:rsidR="002D30B8" w:rsidRPr="00476385" w:rsidTr="00B77736">
        <w:tc>
          <w:tcPr>
            <w:tcW w:w="1023" w:type="dxa"/>
            <w:tcBorders>
              <w:top w:val="single" w:sz="4" w:space="0" w:color="auto"/>
              <w:left w:val="nil"/>
              <w:bottom w:val="nil"/>
              <w:right w:val="nil"/>
            </w:tcBorders>
          </w:tcPr>
          <w:p w:rsidR="002D30B8" w:rsidRPr="00476385" w:rsidRDefault="002D30B8" w:rsidP="00B77736">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2D30B8" w:rsidRPr="00476385" w:rsidRDefault="002D30B8" w:rsidP="00B77736">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2D30B8" w:rsidRPr="00476385" w:rsidRDefault="002D30B8" w:rsidP="00B77736">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2D30B8" w:rsidRPr="00476385" w:rsidRDefault="002D30B8" w:rsidP="00B77736">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w:t>
            </w:r>
          </w:p>
        </w:tc>
      </w:tr>
    </w:tbl>
    <w:p w:rsidR="000616AF" w:rsidRPr="00476385" w:rsidRDefault="000616AF" w:rsidP="003A5085">
      <w:pPr>
        <w:jc w:val="both"/>
        <w:rPr>
          <w:rFonts w:ascii="Arial" w:hAnsi="Arial" w:cs="Arial"/>
          <w:sz w:val="20"/>
          <w:szCs w:val="20"/>
        </w:rPr>
      </w:pPr>
    </w:p>
    <w:p w:rsidR="000616AF" w:rsidRPr="00476385" w:rsidRDefault="000616AF" w:rsidP="003A5085">
      <w:pPr>
        <w:jc w:val="both"/>
        <w:rPr>
          <w:rFonts w:ascii="Arial" w:hAnsi="Arial" w:cs="Arial"/>
          <w:sz w:val="20"/>
          <w:szCs w:val="20"/>
        </w:rPr>
      </w:pPr>
    </w:p>
    <w:p w:rsidR="000616AF" w:rsidRPr="00476385" w:rsidRDefault="000616AF" w:rsidP="003A5085">
      <w:pPr>
        <w:jc w:val="both"/>
        <w:rPr>
          <w:rFonts w:ascii="Arial" w:hAnsi="Arial" w:cs="Arial"/>
          <w:sz w:val="20"/>
          <w:szCs w:val="20"/>
        </w:rPr>
      </w:pPr>
    </w:p>
    <w:p w:rsidR="002D30B8" w:rsidRPr="00476385" w:rsidRDefault="002D30B8" w:rsidP="003A5085">
      <w:pPr>
        <w:jc w:val="both"/>
        <w:rPr>
          <w:rFonts w:ascii="Arial" w:hAnsi="Arial" w:cs="Arial"/>
          <w:i/>
          <w:sz w:val="16"/>
          <w:szCs w:val="16"/>
          <w:u w:val="single"/>
        </w:rPr>
      </w:pPr>
    </w:p>
    <w:p w:rsidR="002D30B8" w:rsidRPr="00476385" w:rsidRDefault="002D30B8" w:rsidP="003A5085">
      <w:pPr>
        <w:jc w:val="both"/>
        <w:rPr>
          <w:rFonts w:ascii="Arial" w:hAnsi="Arial" w:cs="Arial"/>
          <w:i/>
          <w:sz w:val="16"/>
          <w:szCs w:val="16"/>
          <w:u w:val="single"/>
        </w:rPr>
      </w:pPr>
    </w:p>
    <w:p w:rsidR="002D30B8" w:rsidRPr="00476385" w:rsidRDefault="002D30B8" w:rsidP="003A5085">
      <w:pPr>
        <w:jc w:val="both"/>
        <w:rPr>
          <w:rFonts w:ascii="Arial" w:hAnsi="Arial" w:cs="Arial"/>
          <w:i/>
          <w:sz w:val="16"/>
          <w:szCs w:val="16"/>
          <w:u w:val="single"/>
        </w:rPr>
      </w:pPr>
    </w:p>
    <w:p w:rsidR="002D30B8" w:rsidRPr="00476385" w:rsidRDefault="002D30B8" w:rsidP="003A5085">
      <w:pPr>
        <w:jc w:val="both"/>
        <w:rPr>
          <w:rFonts w:ascii="Arial" w:hAnsi="Arial" w:cs="Arial"/>
          <w:i/>
          <w:sz w:val="16"/>
          <w:szCs w:val="16"/>
          <w:u w:val="single"/>
        </w:rPr>
      </w:pPr>
    </w:p>
    <w:p w:rsidR="00581451" w:rsidRPr="00476385" w:rsidRDefault="00581451" w:rsidP="003A5085">
      <w:pPr>
        <w:jc w:val="both"/>
        <w:rPr>
          <w:rFonts w:ascii="Arial" w:hAnsi="Arial" w:cs="Arial"/>
          <w:i/>
          <w:sz w:val="14"/>
          <w:szCs w:val="14"/>
          <w:u w:val="single"/>
        </w:rPr>
      </w:pPr>
    </w:p>
    <w:p w:rsidR="00581451" w:rsidRPr="00476385" w:rsidRDefault="00581451" w:rsidP="003A5085">
      <w:pPr>
        <w:jc w:val="both"/>
        <w:rPr>
          <w:rFonts w:ascii="Arial" w:hAnsi="Arial" w:cs="Arial"/>
          <w:i/>
          <w:sz w:val="14"/>
          <w:szCs w:val="14"/>
          <w:u w:val="single"/>
        </w:rPr>
      </w:pPr>
    </w:p>
    <w:p w:rsidR="001A5F8B" w:rsidRPr="00476385" w:rsidRDefault="001A5F8B" w:rsidP="003A5085">
      <w:pPr>
        <w:jc w:val="both"/>
        <w:rPr>
          <w:rFonts w:ascii="Arial" w:hAnsi="Arial" w:cs="Arial"/>
          <w:i/>
          <w:sz w:val="14"/>
          <w:szCs w:val="14"/>
          <w:u w:val="single"/>
        </w:rPr>
      </w:pPr>
    </w:p>
    <w:p w:rsidR="001A5F8B" w:rsidRPr="00476385" w:rsidRDefault="001A5F8B" w:rsidP="003A5085">
      <w:pPr>
        <w:jc w:val="both"/>
        <w:rPr>
          <w:rFonts w:ascii="Arial" w:hAnsi="Arial" w:cs="Arial"/>
          <w:i/>
          <w:sz w:val="14"/>
          <w:szCs w:val="14"/>
          <w:u w:val="single"/>
        </w:rPr>
      </w:pPr>
    </w:p>
    <w:p w:rsidR="003223CC" w:rsidRPr="00476385" w:rsidRDefault="003223CC" w:rsidP="003A5085">
      <w:pPr>
        <w:jc w:val="both"/>
        <w:rPr>
          <w:rFonts w:ascii="Arial" w:hAnsi="Arial" w:cs="Arial"/>
          <w:i/>
          <w:sz w:val="14"/>
          <w:szCs w:val="14"/>
          <w:u w:val="single"/>
        </w:rPr>
      </w:pPr>
    </w:p>
    <w:p w:rsidR="00FE1C17" w:rsidRPr="00476385" w:rsidRDefault="00594BA2" w:rsidP="00DD5457">
      <w:pPr>
        <w:autoSpaceDE w:val="0"/>
        <w:autoSpaceDN w:val="0"/>
        <w:adjustRightInd w:val="0"/>
        <w:ind w:right="-1"/>
        <w:jc w:val="both"/>
        <w:rPr>
          <w:rFonts w:ascii="Arial" w:hAnsi="Arial" w:cs="Arial"/>
          <w:i/>
          <w:sz w:val="12"/>
          <w:szCs w:val="12"/>
        </w:rPr>
      </w:pPr>
      <w:r w:rsidRPr="00476385">
        <w:rPr>
          <w:rFonts w:ascii="Arial" w:hAnsi="Arial" w:cs="Arial"/>
          <w:b/>
          <w:i/>
          <w:sz w:val="12"/>
          <w:szCs w:val="12"/>
        </w:rPr>
        <w:t xml:space="preserve">Opomba: </w:t>
      </w:r>
      <w:r w:rsidRPr="00476385">
        <w:rPr>
          <w:rFonts w:ascii="Arial" w:hAnsi="Arial" w:cs="Arial"/>
          <w:i/>
          <w:sz w:val="12"/>
          <w:szCs w:val="12"/>
        </w:rPr>
        <w:t>Obrazec izpolni vsak ponudnik, partner v skupni ponudb in podizvajalec. V primeru, da je več ponudnikov/partnerjev/</w:t>
      </w:r>
      <w:proofErr w:type="spellStart"/>
      <w:r w:rsidRPr="00476385">
        <w:rPr>
          <w:rFonts w:ascii="Arial" w:hAnsi="Arial" w:cs="Arial"/>
          <w:i/>
          <w:sz w:val="12"/>
          <w:szCs w:val="12"/>
        </w:rPr>
        <w:t>podizvajalecv</w:t>
      </w:r>
      <w:proofErr w:type="spellEnd"/>
      <w:r w:rsidRPr="00476385">
        <w:rPr>
          <w:rFonts w:ascii="Arial" w:hAnsi="Arial" w:cs="Arial"/>
          <w:i/>
          <w:sz w:val="12"/>
          <w:szCs w:val="12"/>
        </w:rPr>
        <w:t>, se število potrebnih obrazcev fotokopira.</w:t>
      </w:r>
      <w:r w:rsidR="00FE1C17" w:rsidRPr="00476385">
        <w:rPr>
          <w:rFonts w:ascii="Arial" w:hAnsi="Arial" w:cs="Arial"/>
          <w:b/>
          <w:bCs/>
          <w:sz w:val="14"/>
          <w:szCs w:val="14"/>
        </w:rPr>
        <w:br w:type="page"/>
      </w:r>
    </w:p>
    <w:p w:rsidR="0014437F" w:rsidRPr="00476385" w:rsidRDefault="000616AF" w:rsidP="002F56AF">
      <w:pPr>
        <w:jc w:val="both"/>
        <w:rPr>
          <w:rFonts w:ascii="Arial" w:hAnsi="Arial" w:cs="Arial"/>
        </w:rPr>
      </w:pPr>
      <w:r w:rsidRPr="00476385">
        <w:rPr>
          <w:rFonts w:ascii="Arial" w:hAnsi="Arial" w:cs="Arial"/>
          <w:b/>
          <w:bCs/>
        </w:rPr>
        <w:lastRenderedPageBreak/>
        <w:t xml:space="preserve">OBRAZEC št. </w:t>
      </w:r>
      <w:r w:rsidR="0014437F" w:rsidRPr="00476385">
        <w:rPr>
          <w:rFonts w:ascii="Arial" w:hAnsi="Arial" w:cs="Arial"/>
          <w:b/>
          <w:bCs/>
        </w:rPr>
        <w:t>5</w:t>
      </w:r>
    </w:p>
    <w:p w:rsidR="0014437F" w:rsidRPr="00476385" w:rsidRDefault="0014437F" w:rsidP="003A5085">
      <w:pPr>
        <w:jc w:val="both"/>
        <w:rPr>
          <w:rFonts w:ascii="Arial" w:hAnsi="Arial" w:cs="Arial"/>
        </w:rPr>
      </w:pPr>
    </w:p>
    <w:p w:rsidR="0014437F" w:rsidRPr="00476385" w:rsidRDefault="0014437F" w:rsidP="003A5085">
      <w:pPr>
        <w:jc w:val="both"/>
        <w:rPr>
          <w:rFonts w:ascii="Arial" w:hAnsi="Arial" w:cs="Arial"/>
          <w:b/>
          <w:bCs/>
        </w:rPr>
      </w:pPr>
      <w:r w:rsidRPr="00476385">
        <w:rPr>
          <w:rFonts w:ascii="Arial" w:hAnsi="Arial" w:cs="Arial"/>
          <w:b/>
          <w:bCs/>
        </w:rPr>
        <w:t>IZJAVA O SPREJEMANJU POGOJEV JAVNEGA NAROČILA IN O RESNIČNOSTI PODATKOV</w:t>
      </w:r>
    </w:p>
    <w:p w:rsidR="0014437F" w:rsidRPr="00476385" w:rsidRDefault="0014437F" w:rsidP="003A5085">
      <w:pPr>
        <w:jc w:val="both"/>
        <w:rPr>
          <w:rFonts w:ascii="Arial" w:hAnsi="Arial" w:cs="Arial"/>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D74D81" w:rsidRPr="00476385" w:rsidTr="00DD5457">
        <w:trPr>
          <w:trHeight w:val="834"/>
          <w:jc w:val="center"/>
        </w:trPr>
        <w:tc>
          <w:tcPr>
            <w:tcW w:w="1884" w:type="dxa"/>
            <w:vAlign w:val="center"/>
          </w:tcPr>
          <w:p w:rsidR="00D74D81" w:rsidRPr="00476385" w:rsidRDefault="00D74D81" w:rsidP="00B77736">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188" w:type="dxa"/>
            <w:vAlign w:val="center"/>
          </w:tcPr>
          <w:p w:rsidR="00D74D81" w:rsidRPr="00476385" w:rsidRDefault="00D74D81" w:rsidP="00FA0A8A">
            <w:pPr>
              <w:pStyle w:val="Glava"/>
              <w:spacing w:before="60" w:after="60"/>
              <w:jc w:val="both"/>
              <w:rPr>
                <w:rFonts w:ascii="Arial" w:eastAsiaTheme="minorEastAsia" w:hAnsi="Arial" w:cs="Arial"/>
                <w:b/>
                <w:sz w:val="20"/>
                <w:szCs w:val="20"/>
                <w:lang w:val="sl-SI"/>
              </w:rPr>
            </w:pPr>
            <w:r w:rsidRPr="00476385">
              <w:rPr>
                <w:rFonts w:ascii="Arial" w:hAnsi="Arial" w:cs="Arial"/>
                <w:b/>
                <w:bCs/>
                <w:sz w:val="20"/>
                <w:szCs w:val="20"/>
                <w:lang w:val="sl-SI"/>
              </w:rPr>
              <w:t xml:space="preserve">IZGRADNJA PRIZIDKA K OSNOVNI ŠOLI </w:t>
            </w:r>
            <w:r w:rsidR="00592861" w:rsidRPr="00476385">
              <w:rPr>
                <w:rFonts w:ascii="Arial" w:hAnsi="Arial" w:cs="Arial"/>
                <w:b/>
                <w:bCs/>
                <w:sz w:val="20"/>
                <w:szCs w:val="20"/>
                <w:lang w:val="sl-SI"/>
              </w:rPr>
              <w:t xml:space="preserve">PODGORA </w:t>
            </w:r>
            <w:r w:rsidR="00C25590" w:rsidRPr="00476385">
              <w:rPr>
                <w:rFonts w:ascii="Arial" w:hAnsi="Arial" w:cs="Arial"/>
                <w:b/>
                <w:bCs/>
                <w:sz w:val="20"/>
                <w:szCs w:val="20"/>
              </w:rPr>
              <w:t>KUTEŽEVO</w:t>
            </w:r>
          </w:p>
        </w:tc>
      </w:tr>
      <w:tr w:rsidR="00D74D81" w:rsidRPr="00476385" w:rsidTr="00DD5457">
        <w:trPr>
          <w:trHeight w:val="645"/>
          <w:jc w:val="center"/>
        </w:trPr>
        <w:tc>
          <w:tcPr>
            <w:tcW w:w="1884" w:type="dxa"/>
            <w:vAlign w:val="center"/>
          </w:tcPr>
          <w:p w:rsidR="00D74D81" w:rsidRPr="00476385" w:rsidRDefault="00D74D81" w:rsidP="00B77736">
            <w:pPr>
              <w:spacing w:before="60" w:after="60"/>
              <w:jc w:val="both"/>
              <w:rPr>
                <w:rFonts w:ascii="Arial" w:eastAsiaTheme="minorEastAsia" w:hAnsi="Arial" w:cs="Arial"/>
                <w:sz w:val="20"/>
                <w:szCs w:val="20"/>
              </w:rPr>
            </w:pPr>
            <w:r w:rsidRPr="00476385">
              <w:rPr>
                <w:rFonts w:ascii="Arial" w:hAnsi="Arial" w:cs="Arial"/>
                <w:sz w:val="20"/>
                <w:szCs w:val="20"/>
              </w:rPr>
              <w:t>Ponudnik:</w:t>
            </w:r>
          </w:p>
        </w:tc>
        <w:tc>
          <w:tcPr>
            <w:tcW w:w="7188" w:type="dxa"/>
            <w:vAlign w:val="center"/>
          </w:tcPr>
          <w:p w:rsidR="00D74D81" w:rsidRPr="00476385" w:rsidRDefault="00D74D81" w:rsidP="00B77736">
            <w:pPr>
              <w:pStyle w:val="Glava"/>
              <w:spacing w:before="60" w:after="60"/>
              <w:jc w:val="both"/>
              <w:rPr>
                <w:rFonts w:ascii="Arial" w:eastAsiaTheme="minorEastAsia" w:hAnsi="Arial" w:cs="Arial"/>
                <w:sz w:val="20"/>
                <w:szCs w:val="20"/>
                <w:lang w:val="sl-SI"/>
              </w:rPr>
            </w:pPr>
          </w:p>
        </w:tc>
      </w:tr>
      <w:tr w:rsidR="00D74D81" w:rsidRPr="00476385" w:rsidTr="00DD5457">
        <w:trPr>
          <w:trHeight w:val="645"/>
          <w:jc w:val="center"/>
        </w:trPr>
        <w:tc>
          <w:tcPr>
            <w:tcW w:w="1884" w:type="dxa"/>
            <w:vAlign w:val="center"/>
          </w:tcPr>
          <w:p w:rsidR="00D74D81" w:rsidRPr="00476385" w:rsidRDefault="00D74D81" w:rsidP="00B77736">
            <w:pPr>
              <w:spacing w:before="60" w:after="60"/>
              <w:rPr>
                <w:rFonts w:ascii="Arial" w:hAnsi="Arial" w:cs="Arial"/>
                <w:sz w:val="20"/>
                <w:szCs w:val="20"/>
              </w:rPr>
            </w:pPr>
            <w:r w:rsidRPr="00476385">
              <w:rPr>
                <w:rFonts w:ascii="Arial" w:hAnsi="Arial" w:cs="Arial"/>
                <w:sz w:val="20"/>
                <w:szCs w:val="20"/>
              </w:rPr>
              <w:t xml:space="preserve">Partner v skupini oz. </w:t>
            </w:r>
            <w:proofErr w:type="spellStart"/>
            <w:r w:rsidRPr="00476385">
              <w:rPr>
                <w:rFonts w:ascii="Arial" w:hAnsi="Arial" w:cs="Arial"/>
                <w:sz w:val="20"/>
                <w:szCs w:val="20"/>
              </w:rPr>
              <w:t>soponudnik</w:t>
            </w:r>
            <w:proofErr w:type="spellEnd"/>
            <w:r w:rsidRPr="00476385">
              <w:rPr>
                <w:rFonts w:ascii="Arial" w:hAnsi="Arial" w:cs="Arial"/>
                <w:sz w:val="20"/>
                <w:szCs w:val="20"/>
              </w:rPr>
              <w:t>:</w:t>
            </w:r>
          </w:p>
        </w:tc>
        <w:tc>
          <w:tcPr>
            <w:tcW w:w="7188" w:type="dxa"/>
            <w:vAlign w:val="center"/>
          </w:tcPr>
          <w:p w:rsidR="00D74D81" w:rsidRPr="00476385" w:rsidRDefault="00D74D81" w:rsidP="00B77736">
            <w:pPr>
              <w:pStyle w:val="Glava"/>
              <w:spacing w:before="60" w:after="60"/>
              <w:jc w:val="both"/>
              <w:rPr>
                <w:rFonts w:ascii="Arial" w:eastAsiaTheme="minorEastAsia" w:hAnsi="Arial" w:cs="Arial"/>
                <w:sz w:val="20"/>
                <w:szCs w:val="20"/>
                <w:lang w:val="sl-SI"/>
              </w:rPr>
            </w:pPr>
          </w:p>
        </w:tc>
      </w:tr>
      <w:tr w:rsidR="0087673C" w:rsidRPr="00476385" w:rsidTr="00DD5457">
        <w:trPr>
          <w:trHeight w:val="645"/>
          <w:jc w:val="center"/>
        </w:trPr>
        <w:tc>
          <w:tcPr>
            <w:tcW w:w="1884" w:type="dxa"/>
            <w:vAlign w:val="center"/>
          </w:tcPr>
          <w:p w:rsidR="0087673C" w:rsidRPr="00476385" w:rsidRDefault="0087673C" w:rsidP="00B77736">
            <w:pPr>
              <w:spacing w:before="60" w:after="60"/>
              <w:rPr>
                <w:rFonts w:ascii="Arial" w:hAnsi="Arial" w:cs="Arial"/>
                <w:sz w:val="20"/>
                <w:szCs w:val="20"/>
              </w:rPr>
            </w:pPr>
            <w:r w:rsidRPr="00476385">
              <w:rPr>
                <w:rFonts w:ascii="Arial" w:hAnsi="Arial" w:cs="Arial"/>
                <w:sz w:val="20"/>
                <w:szCs w:val="20"/>
              </w:rPr>
              <w:t>Podizvajalec:</w:t>
            </w:r>
          </w:p>
        </w:tc>
        <w:tc>
          <w:tcPr>
            <w:tcW w:w="7188" w:type="dxa"/>
            <w:vAlign w:val="center"/>
          </w:tcPr>
          <w:p w:rsidR="0087673C" w:rsidRPr="00476385" w:rsidRDefault="0087673C" w:rsidP="00B77736">
            <w:pPr>
              <w:pStyle w:val="Glava"/>
              <w:spacing w:before="60" w:after="60"/>
              <w:jc w:val="both"/>
              <w:rPr>
                <w:rFonts w:ascii="Arial" w:eastAsiaTheme="minorEastAsia" w:hAnsi="Arial" w:cs="Arial"/>
                <w:sz w:val="20"/>
                <w:szCs w:val="20"/>
                <w:lang w:val="sl-SI"/>
              </w:rPr>
            </w:pPr>
          </w:p>
        </w:tc>
      </w:tr>
    </w:tbl>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r w:rsidRPr="00476385">
        <w:rPr>
          <w:rFonts w:ascii="Arial" w:hAnsi="Arial" w:cs="Arial"/>
          <w:sz w:val="20"/>
          <w:szCs w:val="20"/>
        </w:rPr>
        <w:t xml:space="preserve">Izjavljamo, da z oddajo ponudbe potrjujemo, da v celoti sprejemamo pogoje javnega naročila za </w:t>
      </w:r>
      <w:r w:rsidR="00893918" w:rsidRPr="00476385">
        <w:rPr>
          <w:rFonts w:ascii="Arial" w:hAnsi="Arial" w:cs="Arial"/>
          <w:sz w:val="20"/>
          <w:szCs w:val="20"/>
        </w:rPr>
        <w:t xml:space="preserve">predmetnega javnega </w:t>
      </w:r>
      <w:r w:rsidRPr="00476385">
        <w:rPr>
          <w:rFonts w:ascii="Arial" w:hAnsi="Arial" w:cs="Arial"/>
          <w:sz w:val="20"/>
          <w:szCs w:val="20"/>
        </w:rPr>
        <w:t>naročila in vse pogoje, navedene v razpisni dokumentaciji, pod katerimi dajemo svojo ponudbo. Soglašamo, da bodo ti pogoji v celoti sestavni del pogodbe, ki ne more biti kontradiktorna tem pogojem.</w:t>
      </w: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r w:rsidRPr="00476385">
        <w:rPr>
          <w:rFonts w:ascii="Arial" w:hAnsi="Arial" w:cs="Arial"/>
          <w:sz w:val="20"/>
          <w:szCs w:val="20"/>
        </w:rPr>
        <w:t xml:space="preserve">Izjavljamo tudi, da so vsi podatki, podani v ponudbi, resnični ter za podane podatke in njihovo resničnost prevzemamo popolno odgovornost. </w:t>
      </w: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DD5457" w:rsidRPr="00476385" w:rsidRDefault="00DD5457"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tbl>
      <w:tblPr>
        <w:tblW w:w="8880" w:type="dxa"/>
        <w:tblInd w:w="108" w:type="dxa"/>
        <w:tblLayout w:type="fixed"/>
        <w:tblLook w:val="0000"/>
      </w:tblPr>
      <w:tblGrid>
        <w:gridCol w:w="1023"/>
        <w:gridCol w:w="2561"/>
        <w:gridCol w:w="1519"/>
        <w:gridCol w:w="43"/>
        <w:gridCol w:w="3401"/>
        <w:gridCol w:w="333"/>
      </w:tblGrid>
      <w:tr w:rsidR="00D74D81" w:rsidRPr="00476385" w:rsidTr="00B77736">
        <w:trPr>
          <w:gridAfter w:val="1"/>
          <w:wAfter w:w="333" w:type="dxa"/>
        </w:trPr>
        <w:tc>
          <w:tcPr>
            <w:tcW w:w="1023" w:type="dxa"/>
            <w:tcBorders>
              <w:top w:val="nil"/>
              <w:left w:val="nil"/>
              <w:bottom w:val="single" w:sz="4" w:space="0" w:color="auto"/>
              <w:right w:val="nil"/>
            </w:tcBorders>
          </w:tcPr>
          <w:p w:rsidR="00D74D81" w:rsidRPr="00476385" w:rsidRDefault="00D74D81" w:rsidP="00B77736">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D74D81" w:rsidRPr="00476385" w:rsidRDefault="00D74D81" w:rsidP="00B77736">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D74D81" w:rsidRPr="00476385" w:rsidRDefault="00D74D81" w:rsidP="00B77736">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D74D81" w:rsidRPr="00476385" w:rsidRDefault="00D74D81" w:rsidP="0087673C">
            <w:pPr>
              <w:tabs>
                <w:tab w:val="left" w:pos="12758"/>
              </w:tabs>
              <w:snapToGrid w:val="0"/>
              <w:ind w:left="-108" w:right="-159"/>
              <w:rPr>
                <w:rFonts w:ascii="Arial" w:eastAsiaTheme="minorEastAsia" w:hAnsi="Arial" w:cs="Arial"/>
                <w:sz w:val="20"/>
                <w:szCs w:val="20"/>
              </w:rPr>
            </w:pPr>
            <w:r w:rsidRPr="00476385">
              <w:rPr>
                <w:rFonts w:ascii="Arial" w:eastAsiaTheme="minorEastAsia" w:hAnsi="Arial" w:cs="Arial"/>
                <w:sz w:val="20"/>
                <w:szCs w:val="20"/>
              </w:rPr>
              <w:t xml:space="preserve">Ponudnik / partner </w:t>
            </w:r>
            <w:r w:rsidR="0087673C" w:rsidRPr="00476385">
              <w:rPr>
                <w:rFonts w:ascii="Arial" w:eastAsiaTheme="minorEastAsia" w:hAnsi="Arial" w:cs="Arial"/>
                <w:sz w:val="20"/>
                <w:szCs w:val="20"/>
              </w:rPr>
              <w:t>/ podizvajalec</w:t>
            </w:r>
            <w:r w:rsidRPr="00476385">
              <w:rPr>
                <w:rFonts w:ascii="Arial" w:eastAsiaTheme="minorEastAsia" w:hAnsi="Arial" w:cs="Arial"/>
                <w:sz w:val="20"/>
                <w:szCs w:val="20"/>
              </w:rPr>
              <w:t>:</w:t>
            </w:r>
          </w:p>
        </w:tc>
      </w:tr>
      <w:tr w:rsidR="00D74D81" w:rsidRPr="00476385" w:rsidTr="00B77736">
        <w:tc>
          <w:tcPr>
            <w:tcW w:w="1023" w:type="dxa"/>
            <w:tcBorders>
              <w:top w:val="single" w:sz="4" w:space="0" w:color="auto"/>
              <w:left w:val="nil"/>
              <w:bottom w:val="single" w:sz="4" w:space="0" w:color="auto"/>
              <w:right w:val="nil"/>
            </w:tcBorders>
          </w:tcPr>
          <w:p w:rsidR="00D74D81" w:rsidRPr="00476385" w:rsidRDefault="00D74D81" w:rsidP="00B77736">
            <w:pPr>
              <w:tabs>
                <w:tab w:val="left" w:pos="12758"/>
              </w:tabs>
              <w:snapToGrid w:val="0"/>
              <w:spacing w:before="120"/>
              <w:ind w:left="-28" w:firstLine="28"/>
              <w:jc w:val="both"/>
              <w:rPr>
                <w:rFonts w:ascii="Arial" w:eastAsiaTheme="minorEastAsia" w:hAnsi="Arial" w:cs="Arial"/>
                <w:sz w:val="20"/>
                <w:szCs w:val="20"/>
              </w:rPr>
            </w:pPr>
          </w:p>
          <w:p w:rsidR="00D74D81" w:rsidRPr="00476385" w:rsidRDefault="00D74D81" w:rsidP="00B77736">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D74D81" w:rsidRPr="00476385" w:rsidRDefault="00D74D81" w:rsidP="00B77736">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D74D81" w:rsidRPr="00476385" w:rsidRDefault="00D74D81" w:rsidP="00B77736">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D74D81" w:rsidRPr="00476385" w:rsidRDefault="00D74D81" w:rsidP="00B77736">
            <w:pPr>
              <w:tabs>
                <w:tab w:val="left" w:pos="12758"/>
              </w:tabs>
              <w:snapToGrid w:val="0"/>
              <w:spacing w:before="120"/>
              <w:ind w:right="-159"/>
              <w:rPr>
                <w:rFonts w:ascii="Arial" w:eastAsiaTheme="minorEastAsia" w:hAnsi="Arial" w:cs="Arial"/>
                <w:sz w:val="20"/>
                <w:szCs w:val="20"/>
              </w:rPr>
            </w:pPr>
          </w:p>
        </w:tc>
      </w:tr>
      <w:tr w:rsidR="00D74D81" w:rsidRPr="00476385" w:rsidTr="00B77736">
        <w:tc>
          <w:tcPr>
            <w:tcW w:w="1023" w:type="dxa"/>
            <w:tcBorders>
              <w:top w:val="single" w:sz="4" w:space="0" w:color="auto"/>
              <w:left w:val="nil"/>
              <w:bottom w:val="nil"/>
              <w:right w:val="nil"/>
            </w:tcBorders>
          </w:tcPr>
          <w:p w:rsidR="00D74D81" w:rsidRPr="00476385" w:rsidRDefault="00D74D81" w:rsidP="00B77736">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D74D81" w:rsidRPr="00476385" w:rsidRDefault="00D74D81" w:rsidP="00B77736">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D74D81" w:rsidRPr="00476385" w:rsidRDefault="00D74D81" w:rsidP="00B77736">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D74D81" w:rsidRPr="00476385" w:rsidRDefault="00D74D81" w:rsidP="00B77736">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w:t>
            </w:r>
          </w:p>
        </w:tc>
      </w:tr>
    </w:tbl>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581451" w:rsidRPr="00476385" w:rsidRDefault="00581451" w:rsidP="00581451">
      <w:pPr>
        <w:jc w:val="both"/>
        <w:rPr>
          <w:rFonts w:ascii="Arial" w:hAnsi="Arial" w:cs="Arial"/>
          <w:i/>
          <w:sz w:val="12"/>
          <w:szCs w:val="12"/>
          <w:u w:val="single"/>
        </w:rPr>
      </w:pPr>
    </w:p>
    <w:p w:rsidR="00581451" w:rsidRPr="00476385" w:rsidRDefault="00581451" w:rsidP="00581451">
      <w:pPr>
        <w:jc w:val="both"/>
        <w:rPr>
          <w:rFonts w:ascii="Arial" w:hAnsi="Arial" w:cs="Arial"/>
          <w:i/>
          <w:sz w:val="12"/>
          <w:szCs w:val="12"/>
          <w:u w:val="single"/>
        </w:rPr>
      </w:pPr>
    </w:p>
    <w:p w:rsidR="00581451" w:rsidRPr="00476385" w:rsidRDefault="00581451" w:rsidP="00581451">
      <w:pPr>
        <w:jc w:val="both"/>
        <w:rPr>
          <w:rFonts w:ascii="Arial" w:hAnsi="Arial" w:cs="Arial"/>
          <w:i/>
          <w:sz w:val="12"/>
          <w:szCs w:val="12"/>
          <w:u w:val="single"/>
        </w:rPr>
      </w:pPr>
    </w:p>
    <w:p w:rsidR="00581451" w:rsidRPr="00476385" w:rsidRDefault="00581451" w:rsidP="00581451">
      <w:pPr>
        <w:jc w:val="both"/>
        <w:rPr>
          <w:rFonts w:ascii="Arial" w:hAnsi="Arial" w:cs="Arial"/>
          <w:i/>
          <w:sz w:val="12"/>
          <w:szCs w:val="12"/>
          <w:u w:val="single"/>
        </w:rPr>
      </w:pPr>
    </w:p>
    <w:p w:rsidR="00581451" w:rsidRPr="00476385" w:rsidRDefault="00581451" w:rsidP="00581451">
      <w:pPr>
        <w:jc w:val="both"/>
        <w:rPr>
          <w:rFonts w:ascii="Arial" w:hAnsi="Arial" w:cs="Arial"/>
          <w:i/>
          <w:sz w:val="12"/>
          <w:szCs w:val="12"/>
          <w:u w:val="single"/>
        </w:rPr>
      </w:pPr>
    </w:p>
    <w:p w:rsidR="00581451" w:rsidRPr="00476385" w:rsidRDefault="00581451" w:rsidP="00581451">
      <w:pPr>
        <w:jc w:val="both"/>
        <w:rPr>
          <w:rFonts w:ascii="Arial" w:hAnsi="Arial" w:cs="Arial"/>
          <w:i/>
          <w:sz w:val="12"/>
          <w:szCs w:val="12"/>
          <w:u w:val="single"/>
        </w:rPr>
      </w:pPr>
    </w:p>
    <w:p w:rsidR="00581451" w:rsidRPr="00476385" w:rsidRDefault="00581451" w:rsidP="00581451">
      <w:pPr>
        <w:jc w:val="both"/>
        <w:rPr>
          <w:rFonts w:ascii="Arial" w:hAnsi="Arial" w:cs="Arial"/>
          <w:i/>
          <w:sz w:val="12"/>
          <w:szCs w:val="12"/>
          <w:u w:val="single"/>
        </w:rPr>
      </w:pPr>
    </w:p>
    <w:p w:rsidR="007D4247" w:rsidRPr="00476385" w:rsidRDefault="007D4247" w:rsidP="00581451">
      <w:pPr>
        <w:jc w:val="both"/>
        <w:rPr>
          <w:rFonts w:ascii="Arial" w:hAnsi="Arial" w:cs="Arial"/>
          <w:i/>
          <w:sz w:val="12"/>
          <w:szCs w:val="12"/>
          <w:u w:val="single"/>
        </w:rPr>
      </w:pPr>
    </w:p>
    <w:p w:rsidR="007D4247" w:rsidRPr="00476385" w:rsidRDefault="007D4247" w:rsidP="00581451">
      <w:pPr>
        <w:jc w:val="both"/>
        <w:rPr>
          <w:rFonts w:ascii="Arial" w:hAnsi="Arial" w:cs="Arial"/>
          <w:i/>
          <w:sz w:val="12"/>
          <w:szCs w:val="12"/>
          <w:u w:val="single"/>
        </w:rPr>
      </w:pPr>
    </w:p>
    <w:p w:rsidR="007D4247" w:rsidRPr="00476385" w:rsidRDefault="007D4247" w:rsidP="00581451">
      <w:pPr>
        <w:jc w:val="both"/>
        <w:rPr>
          <w:rFonts w:ascii="Arial" w:hAnsi="Arial" w:cs="Arial"/>
          <w:i/>
          <w:sz w:val="12"/>
          <w:szCs w:val="12"/>
          <w:u w:val="single"/>
        </w:rPr>
      </w:pPr>
    </w:p>
    <w:p w:rsidR="00581451" w:rsidRPr="00476385" w:rsidRDefault="00581451" w:rsidP="00581451">
      <w:pPr>
        <w:jc w:val="both"/>
        <w:rPr>
          <w:rFonts w:ascii="Arial" w:hAnsi="Arial" w:cs="Arial"/>
          <w:i/>
          <w:sz w:val="12"/>
          <w:szCs w:val="12"/>
          <w:u w:val="single"/>
        </w:rPr>
      </w:pPr>
    </w:p>
    <w:p w:rsidR="00581451" w:rsidRPr="00476385" w:rsidRDefault="00581451" w:rsidP="00581451">
      <w:pPr>
        <w:jc w:val="both"/>
        <w:rPr>
          <w:rFonts w:ascii="Arial" w:hAnsi="Arial" w:cs="Arial"/>
          <w:i/>
          <w:sz w:val="12"/>
          <w:szCs w:val="12"/>
          <w:u w:val="single"/>
        </w:rPr>
      </w:pPr>
    </w:p>
    <w:p w:rsidR="00632678" w:rsidRPr="00476385" w:rsidRDefault="00632678" w:rsidP="00632678">
      <w:pPr>
        <w:autoSpaceDE w:val="0"/>
        <w:autoSpaceDN w:val="0"/>
        <w:adjustRightInd w:val="0"/>
        <w:ind w:right="-716"/>
        <w:jc w:val="both"/>
        <w:rPr>
          <w:rFonts w:ascii="Arial" w:hAnsi="Arial" w:cs="Arial"/>
          <w:b/>
          <w:i/>
          <w:sz w:val="12"/>
          <w:szCs w:val="12"/>
        </w:rPr>
      </w:pPr>
    </w:p>
    <w:p w:rsidR="00DD5457" w:rsidRPr="00476385" w:rsidRDefault="00DD5457" w:rsidP="00632678">
      <w:pPr>
        <w:autoSpaceDE w:val="0"/>
        <w:autoSpaceDN w:val="0"/>
        <w:adjustRightInd w:val="0"/>
        <w:ind w:right="-716"/>
        <w:jc w:val="both"/>
        <w:rPr>
          <w:rFonts w:ascii="Arial" w:hAnsi="Arial" w:cs="Arial"/>
          <w:b/>
          <w:i/>
          <w:sz w:val="12"/>
          <w:szCs w:val="12"/>
        </w:rPr>
      </w:pPr>
    </w:p>
    <w:p w:rsidR="00DD5457" w:rsidRPr="00476385" w:rsidRDefault="00DD5457" w:rsidP="00632678">
      <w:pPr>
        <w:autoSpaceDE w:val="0"/>
        <w:autoSpaceDN w:val="0"/>
        <w:adjustRightInd w:val="0"/>
        <w:ind w:right="-716"/>
        <w:jc w:val="both"/>
        <w:rPr>
          <w:rFonts w:ascii="Arial" w:hAnsi="Arial" w:cs="Arial"/>
          <w:b/>
          <w:i/>
          <w:sz w:val="12"/>
          <w:szCs w:val="12"/>
        </w:rPr>
      </w:pPr>
    </w:p>
    <w:p w:rsidR="00632678" w:rsidRPr="00476385" w:rsidRDefault="00632678" w:rsidP="00632678">
      <w:pPr>
        <w:autoSpaceDE w:val="0"/>
        <w:autoSpaceDN w:val="0"/>
        <w:adjustRightInd w:val="0"/>
        <w:ind w:right="-716"/>
        <w:jc w:val="both"/>
        <w:rPr>
          <w:rFonts w:ascii="Arial" w:hAnsi="Arial" w:cs="Arial"/>
          <w:b/>
          <w:i/>
          <w:sz w:val="12"/>
          <w:szCs w:val="12"/>
        </w:rPr>
      </w:pPr>
    </w:p>
    <w:p w:rsidR="00632678" w:rsidRPr="00476385" w:rsidRDefault="00632678" w:rsidP="00632678">
      <w:pPr>
        <w:autoSpaceDE w:val="0"/>
        <w:autoSpaceDN w:val="0"/>
        <w:adjustRightInd w:val="0"/>
        <w:ind w:right="-716"/>
        <w:jc w:val="both"/>
        <w:rPr>
          <w:rFonts w:ascii="Arial" w:hAnsi="Arial" w:cs="Arial"/>
          <w:b/>
          <w:i/>
          <w:sz w:val="12"/>
          <w:szCs w:val="12"/>
        </w:rPr>
      </w:pPr>
    </w:p>
    <w:p w:rsidR="00632678" w:rsidRPr="00476385" w:rsidRDefault="00632678" w:rsidP="00632678">
      <w:pPr>
        <w:autoSpaceDE w:val="0"/>
        <w:autoSpaceDN w:val="0"/>
        <w:adjustRightInd w:val="0"/>
        <w:ind w:right="-716"/>
        <w:jc w:val="both"/>
        <w:rPr>
          <w:rFonts w:ascii="Arial" w:hAnsi="Arial" w:cs="Arial"/>
          <w:b/>
          <w:i/>
          <w:sz w:val="12"/>
          <w:szCs w:val="12"/>
        </w:rPr>
      </w:pPr>
    </w:p>
    <w:p w:rsidR="00632678" w:rsidRPr="00476385" w:rsidRDefault="00632678" w:rsidP="00632678">
      <w:pPr>
        <w:autoSpaceDE w:val="0"/>
        <w:autoSpaceDN w:val="0"/>
        <w:adjustRightInd w:val="0"/>
        <w:ind w:right="-716"/>
        <w:jc w:val="both"/>
        <w:rPr>
          <w:rFonts w:ascii="Arial" w:hAnsi="Arial" w:cs="Arial"/>
          <w:b/>
          <w:i/>
          <w:sz w:val="12"/>
          <w:szCs w:val="12"/>
        </w:rPr>
      </w:pPr>
    </w:p>
    <w:p w:rsidR="00632678" w:rsidRPr="00476385" w:rsidRDefault="00632678" w:rsidP="00632678">
      <w:pPr>
        <w:autoSpaceDE w:val="0"/>
        <w:autoSpaceDN w:val="0"/>
        <w:adjustRightInd w:val="0"/>
        <w:ind w:right="-716"/>
        <w:jc w:val="both"/>
        <w:rPr>
          <w:rFonts w:ascii="Arial" w:hAnsi="Arial" w:cs="Arial"/>
          <w:b/>
          <w:i/>
          <w:sz w:val="12"/>
          <w:szCs w:val="12"/>
        </w:rPr>
      </w:pPr>
    </w:p>
    <w:p w:rsidR="00632678" w:rsidRPr="00476385" w:rsidRDefault="00632678" w:rsidP="00632678">
      <w:pPr>
        <w:autoSpaceDE w:val="0"/>
        <w:autoSpaceDN w:val="0"/>
        <w:adjustRightInd w:val="0"/>
        <w:ind w:right="-716"/>
        <w:jc w:val="both"/>
        <w:rPr>
          <w:rFonts w:ascii="Arial" w:hAnsi="Arial" w:cs="Arial"/>
          <w:b/>
          <w:i/>
          <w:sz w:val="12"/>
          <w:szCs w:val="12"/>
        </w:rPr>
      </w:pPr>
    </w:p>
    <w:p w:rsidR="00632678" w:rsidRPr="00476385" w:rsidRDefault="00632678" w:rsidP="00632678">
      <w:pPr>
        <w:autoSpaceDE w:val="0"/>
        <w:autoSpaceDN w:val="0"/>
        <w:adjustRightInd w:val="0"/>
        <w:ind w:right="-716"/>
        <w:jc w:val="both"/>
        <w:rPr>
          <w:rFonts w:ascii="Arial" w:hAnsi="Arial" w:cs="Arial"/>
          <w:b/>
          <w:i/>
          <w:sz w:val="12"/>
          <w:szCs w:val="12"/>
        </w:rPr>
      </w:pPr>
    </w:p>
    <w:p w:rsidR="0014437F" w:rsidRPr="00476385" w:rsidRDefault="0087673C" w:rsidP="009D3D61">
      <w:pPr>
        <w:autoSpaceDE w:val="0"/>
        <w:autoSpaceDN w:val="0"/>
        <w:adjustRightInd w:val="0"/>
        <w:ind w:right="-1"/>
        <w:jc w:val="both"/>
        <w:rPr>
          <w:rFonts w:ascii="Arial" w:hAnsi="Arial" w:cs="Arial"/>
          <w:b/>
          <w:bCs/>
          <w:sz w:val="20"/>
          <w:szCs w:val="20"/>
        </w:rPr>
      </w:pPr>
      <w:r w:rsidRPr="00476385">
        <w:rPr>
          <w:rFonts w:ascii="Arial" w:hAnsi="Arial" w:cs="Arial"/>
          <w:b/>
          <w:i/>
          <w:sz w:val="12"/>
          <w:szCs w:val="12"/>
        </w:rPr>
        <w:t xml:space="preserve">Opomba: </w:t>
      </w:r>
      <w:r w:rsidRPr="00476385">
        <w:rPr>
          <w:rFonts w:ascii="Arial" w:hAnsi="Arial" w:cs="Arial"/>
          <w:i/>
          <w:sz w:val="12"/>
          <w:szCs w:val="12"/>
        </w:rPr>
        <w:t>Obrazec izpolni vsak ponud</w:t>
      </w:r>
      <w:r w:rsidR="00594BA2" w:rsidRPr="00476385">
        <w:rPr>
          <w:rFonts w:ascii="Arial" w:hAnsi="Arial" w:cs="Arial"/>
          <w:i/>
          <w:sz w:val="12"/>
          <w:szCs w:val="12"/>
        </w:rPr>
        <w:t>nik, partner v skupni ponudb in</w:t>
      </w:r>
      <w:r w:rsidRPr="00476385">
        <w:rPr>
          <w:rFonts w:ascii="Arial" w:hAnsi="Arial" w:cs="Arial"/>
          <w:i/>
          <w:sz w:val="12"/>
          <w:szCs w:val="12"/>
        </w:rPr>
        <w:t xml:space="preserve"> podizvajalec. V primeru, da je več ponudnikov/partnerjev/</w:t>
      </w:r>
      <w:proofErr w:type="spellStart"/>
      <w:r w:rsidRPr="00476385">
        <w:rPr>
          <w:rFonts w:ascii="Arial" w:hAnsi="Arial" w:cs="Arial"/>
          <w:i/>
          <w:sz w:val="12"/>
          <w:szCs w:val="12"/>
        </w:rPr>
        <w:t>podizvajalecv</w:t>
      </w:r>
      <w:proofErr w:type="spellEnd"/>
      <w:r w:rsidRPr="00476385">
        <w:rPr>
          <w:rFonts w:ascii="Arial" w:hAnsi="Arial" w:cs="Arial"/>
          <w:i/>
          <w:sz w:val="12"/>
          <w:szCs w:val="12"/>
        </w:rPr>
        <w:t>, se število potrebnih obrazcev fotokopira.</w:t>
      </w:r>
    </w:p>
    <w:p w:rsidR="0014437F" w:rsidRPr="00476385" w:rsidRDefault="00EF488E" w:rsidP="003A5085">
      <w:pPr>
        <w:jc w:val="both"/>
        <w:rPr>
          <w:rFonts w:ascii="Arial" w:hAnsi="Arial" w:cs="Arial"/>
          <w:b/>
          <w:bCs/>
        </w:rPr>
      </w:pPr>
      <w:r w:rsidRPr="00476385">
        <w:rPr>
          <w:rFonts w:ascii="Arial" w:hAnsi="Arial" w:cs="Arial"/>
          <w:b/>
          <w:bCs/>
        </w:rPr>
        <w:lastRenderedPageBreak/>
        <w:t xml:space="preserve">OBRAZEC št. </w:t>
      </w:r>
      <w:r w:rsidR="0014437F" w:rsidRPr="00476385">
        <w:rPr>
          <w:rFonts w:ascii="Arial" w:hAnsi="Arial" w:cs="Arial"/>
          <w:b/>
          <w:bCs/>
        </w:rPr>
        <w:t>6</w:t>
      </w:r>
    </w:p>
    <w:p w:rsidR="0014437F" w:rsidRPr="00476385" w:rsidRDefault="0014437F" w:rsidP="003A5085">
      <w:pPr>
        <w:jc w:val="both"/>
        <w:rPr>
          <w:rFonts w:ascii="Arial" w:hAnsi="Arial" w:cs="Arial"/>
          <w:b/>
          <w:bCs/>
        </w:rPr>
      </w:pPr>
    </w:p>
    <w:p w:rsidR="00A7270A" w:rsidRPr="00476385" w:rsidRDefault="005704A4" w:rsidP="003A5085">
      <w:pPr>
        <w:jc w:val="both"/>
        <w:rPr>
          <w:rFonts w:ascii="Arial" w:hAnsi="Arial" w:cs="Arial"/>
          <w:b/>
          <w:bCs/>
        </w:rPr>
      </w:pPr>
      <w:r w:rsidRPr="00476385">
        <w:rPr>
          <w:rFonts w:ascii="Arial" w:hAnsi="Arial" w:cs="Arial"/>
          <w:b/>
          <w:bCs/>
        </w:rPr>
        <w:t xml:space="preserve">IZJAVA V ZVEZI </w:t>
      </w:r>
      <w:r w:rsidR="002D30B8" w:rsidRPr="00476385">
        <w:rPr>
          <w:rFonts w:ascii="Arial" w:hAnsi="Arial" w:cs="Arial"/>
          <w:b/>
          <w:bCs/>
        </w:rPr>
        <w:t>S</w:t>
      </w:r>
      <w:r w:rsidRPr="00476385">
        <w:rPr>
          <w:rFonts w:ascii="Arial" w:hAnsi="Arial" w:cs="Arial"/>
          <w:b/>
          <w:bCs/>
        </w:rPr>
        <w:t xml:space="preserve"> KAZNIVIMI DEJANJI IN POOBLASTILO ZA PRIDOBITEV PODATKOV IZ KAZENSKE EVIDENCE</w:t>
      </w:r>
    </w:p>
    <w:p w:rsidR="005704A4" w:rsidRPr="00476385" w:rsidRDefault="005704A4" w:rsidP="003A5085">
      <w:pPr>
        <w:jc w:val="both"/>
        <w:rPr>
          <w:rFonts w:ascii="Arial" w:hAnsi="Arial" w:cs="Arial"/>
          <w:b/>
          <w:bC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B80AF6" w:rsidRPr="00476385" w:rsidTr="00B77736">
        <w:trPr>
          <w:trHeight w:val="834"/>
          <w:jc w:val="center"/>
        </w:trPr>
        <w:tc>
          <w:tcPr>
            <w:tcW w:w="1934" w:type="dxa"/>
            <w:vAlign w:val="center"/>
          </w:tcPr>
          <w:p w:rsidR="00B80AF6" w:rsidRPr="00476385" w:rsidRDefault="00B80AF6" w:rsidP="00B77736">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B80AF6" w:rsidRPr="00476385" w:rsidRDefault="00B80AF6" w:rsidP="00FA0A8A">
            <w:pPr>
              <w:pStyle w:val="Glava"/>
              <w:spacing w:before="60" w:after="60"/>
              <w:jc w:val="both"/>
              <w:rPr>
                <w:rFonts w:ascii="Arial" w:eastAsiaTheme="minorEastAsia" w:hAnsi="Arial" w:cs="Arial"/>
                <w:b/>
                <w:sz w:val="20"/>
                <w:szCs w:val="20"/>
                <w:lang w:val="sl-SI"/>
              </w:rPr>
            </w:pPr>
            <w:r w:rsidRPr="00476385">
              <w:rPr>
                <w:rFonts w:ascii="Arial" w:hAnsi="Arial" w:cs="Arial"/>
                <w:b/>
                <w:bCs/>
                <w:sz w:val="20"/>
                <w:szCs w:val="20"/>
                <w:lang w:val="sl-SI"/>
              </w:rPr>
              <w:t xml:space="preserve">IZGRADNJA PRIZIDKA K OSNOVNI ŠOLI </w:t>
            </w:r>
            <w:r w:rsidR="00592861" w:rsidRPr="00476385">
              <w:rPr>
                <w:rFonts w:ascii="Arial" w:hAnsi="Arial" w:cs="Arial"/>
                <w:b/>
                <w:bCs/>
                <w:sz w:val="20"/>
                <w:szCs w:val="20"/>
                <w:lang w:val="sl-SI"/>
              </w:rPr>
              <w:t xml:space="preserve">PODGORA </w:t>
            </w:r>
            <w:r w:rsidR="00C25590" w:rsidRPr="00476385">
              <w:rPr>
                <w:rFonts w:ascii="Arial" w:hAnsi="Arial" w:cs="Arial"/>
                <w:b/>
                <w:bCs/>
                <w:sz w:val="20"/>
                <w:szCs w:val="20"/>
              </w:rPr>
              <w:t>KUTEŽEVO</w:t>
            </w:r>
          </w:p>
        </w:tc>
      </w:tr>
      <w:tr w:rsidR="00B80AF6" w:rsidRPr="00476385" w:rsidTr="00B77736">
        <w:trPr>
          <w:trHeight w:val="645"/>
          <w:jc w:val="center"/>
        </w:trPr>
        <w:tc>
          <w:tcPr>
            <w:tcW w:w="1934" w:type="dxa"/>
            <w:vAlign w:val="center"/>
          </w:tcPr>
          <w:p w:rsidR="00B80AF6" w:rsidRPr="00476385" w:rsidRDefault="00B80AF6" w:rsidP="00B77736">
            <w:pPr>
              <w:spacing w:before="60" w:after="60"/>
              <w:jc w:val="both"/>
              <w:rPr>
                <w:rFonts w:ascii="Arial" w:eastAsiaTheme="minorEastAsia" w:hAnsi="Arial" w:cs="Arial"/>
                <w:sz w:val="20"/>
                <w:szCs w:val="20"/>
              </w:rPr>
            </w:pPr>
            <w:r w:rsidRPr="00476385">
              <w:rPr>
                <w:rFonts w:ascii="Arial" w:hAnsi="Arial" w:cs="Arial"/>
                <w:sz w:val="20"/>
                <w:szCs w:val="20"/>
              </w:rPr>
              <w:t>Ponudnik:</w:t>
            </w:r>
          </w:p>
        </w:tc>
        <w:tc>
          <w:tcPr>
            <w:tcW w:w="7397" w:type="dxa"/>
            <w:vAlign w:val="center"/>
          </w:tcPr>
          <w:p w:rsidR="00B80AF6" w:rsidRPr="00476385" w:rsidRDefault="00B80AF6" w:rsidP="00B77736">
            <w:pPr>
              <w:pStyle w:val="Glava"/>
              <w:spacing w:before="60" w:after="60"/>
              <w:jc w:val="both"/>
              <w:rPr>
                <w:rFonts w:ascii="Arial" w:eastAsiaTheme="minorEastAsia" w:hAnsi="Arial" w:cs="Arial"/>
                <w:sz w:val="20"/>
                <w:szCs w:val="20"/>
                <w:lang w:val="sl-SI"/>
              </w:rPr>
            </w:pPr>
          </w:p>
        </w:tc>
      </w:tr>
      <w:tr w:rsidR="00B80AF6" w:rsidRPr="00476385" w:rsidTr="00B77736">
        <w:trPr>
          <w:trHeight w:val="645"/>
          <w:jc w:val="center"/>
        </w:trPr>
        <w:tc>
          <w:tcPr>
            <w:tcW w:w="1934" w:type="dxa"/>
            <w:vAlign w:val="center"/>
          </w:tcPr>
          <w:p w:rsidR="00B80AF6" w:rsidRPr="00476385" w:rsidRDefault="00B80AF6" w:rsidP="00B77736">
            <w:pPr>
              <w:spacing w:before="60" w:after="60"/>
              <w:rPr>
                <w:rFonts w:ascii="Arial" w:hAnsi="Arial" w:cs="Arial"/>
                <w:sz w:val="20"/>
                <w:szCs w:val="20"/>
              </w:rPr>
            </w:pPr>
            <w:r w:rsidRPr="00476385">
              <w:rPr>
                <w:rFonts w:ascii="Arial" w:hAnsi="Arial" w:cs="Arial"/>
                <w:sz w:val="20"/>
                <w:szCs w:val="20"/>
              </w:rPr>
              <w:t xml:space="preserve">Partner v skupini oz. </w:t>
            </w:r>
            <w:proofErr w:type="spellStart"/>
            <w:r w:rsidRPr="00476385">
              <w:rPr>
                <w:rFonts w:ascii="Arial" w:hAnsi="Arial" w:cs="Arial"/>
                <w:sz w:val="20"/>
                <w:szCs w:val="20"/>
              </w:rPr>
              <w:t>soponudnik</w:t>
            </w:r>
            <w:proofErr w:type="spellEnd"/>
            <w:r w:rsidRPr="00476385">
              <w:rPr>
                <w:rFonts w:ascii="Arial" w:hAnsi="Arial" w:cs="Arial"/>
                <w:sz w:val="20"/>
                <w:szCs w:val="20"/>
              </w:rPr>
              <w:t>:</w:t>
            </w:r>
          </w:p>
        </w:tc>
        <w:tc>
          <w:tcPr>
            <w:tcW w:w="7397" w:type="dxa"/>
            <w:vAlign w:val="center"/>
          </w:tcPr>
          <w:p w:rsidR="00B80AF6" w:rsidRPr="00476385" w:rsidRDefault="00B80AF6" w:rsidP="00B77736">
            <w:pPr>
              <w:pStyle w:val="Glava"/>
              <w:spacing w:before="60" w:after="60"/>
              <w:jc w:val="both"/>
              <w:rPr>
                <w:rFonts w:ascii="Arial" w:eastAsiaTheme="minorEastAsia" w:hAnsi="Arial" w:cs="Arial"/>
                <w:sz w:val="20"/>
                <w:szCs w:val="20"/>
                <w:lang w:val="sl-SI"/>
              </w:rPr>
            </w:pPr>
          </w:p>
        </w:tc>
      </w:tr>
      <w:tr w:rsidR="00B80AF6" w:rsidRPr="00476385" w:rsidTr="00B77736">
        <w:trPr>
          <w:trHeight w:val="645"/>
          <w:jc w:val="center"/>
        </w:trPr>
        <w:tc>
          <w:tcPr>
            <w:tcW w:w="1934" w:type="dxa"/>
            <w:vAlign w:val="center"/>
          </w:tcPr>
          <w:p w:rsidR="00B80AF6" w:rsidRPr="00476385" w:rsidRDefault="00B80AF6" w:rsidP="00B77736">
            <w:pPr>
              <w:spacing w:before="60" w:after="60"/>
              <w:jc w:val="both"/>
              <w:rPr>
                <w:rFonts w:ascii="Arial" w:hAnsi="Arial" w:cs="Arial"/>
                <w:sz w:val="20"/>
                <w:szCs w:val="20"/>
              </w:rPr>
            </w:pPr>
            <w:r w:rsidRPr="00476385">
              <w:rPr>
                <w:rFonts w:ascii="Arial" w:hAnsi="Arial" w:cs="Arial"/>
                <w:sz w:val="20"/>
                <w:szCs w:val="20"/>
              </w:rPr>
              <w:t>Podizvajalec:</w:t>
            </w:r>
          </w:p>
        </w:tc>
        <w:tc>
          <w:tcPr>
            <w:tcW w:w="7397" w:type="dxa"/>
            <w:vAlign w:val="center"/>
          </w:tcPr>
          <w:p w:rsidR="00B80AF6" w:rsidRPr="00476385" w:rsidRDefault="00B80AF6" w:rsidP="00B77736">
            <w:pPr>
              <w:pStyle w:val="Glava"/>
              <w:spacing w:before="60" w:after="60"/>
              <w:jc w:val="both"/>
              <w:rPr>
                <w:rFonts w:ascii="Arial" w:eastAsiaTheme="minorEastAsia" w:hAnsi="Arial" w:cs="Arial"/>
                <w:sz w:val="20"/>
                <w:szCs w:val="20"/>
                <w:lang w:val="sl-SI"/>
              </w:rPr>
            </w:pPr>
          </w:p>
        </w:tc>
      </w:tr>
    </w:tbl>
    <w:p w:rsidR="0014437F" w:rsidRPr="00476385" w:rsidRDefault="0014437F" w:rsidP="003A5085">
      <w:pPr>
        <w:jc w:val="both"/>
        <w:rPr>
          <w:rFonts w:ascii="Arial" w:hAnsi="Arial" w:cs="Arial"/>
          <w:b/>
          <w:bCs/>
          <w:sz w:val="20"/>
          <w:szCs w:val="20"/>
        </w:rPr>
      </w:pPr>
    </w:p>
    <w:p w:rsidR="005704A4" w:rsidRPr="00476385" w:rsidRDefault="005704A4" w:rsidP="003A5085">
      <w:pPr>
        <w:pStyle w:val="Brezrazmikov1"/>
        <w:jc w:val="both"/>
        <w:rPr>
          <w:rFonts w:ascii="Arial" w:hAnsi="Arial" w:cs="Arial"/>
          <w:sz w:val="20"/>
          <w:szCs w:val="20"/>
        </w:rPr>
      </w:pPr>
      <w:r w:rsidRPr="00476385">
        <w:rPr>
          <w:rFonts w:ascii="Arial" w:hAnsi="Arial" w:cs="Arial"/>
          <w:sz w:val="20"/>
          <w:szCs w:val="20"/>
        </w:rPr>
        <w:t xml:space="preserve">Pod kazensko in materialno odgovornostjo izjavljamo, da naša družba ni bila pravnomočno obsojena zaradi naslednjih kaznivih dejanj, ki so opredeljena v Kazenskem zakoniku (Ur. l. RS, št.  55/08, 66/08 – </w:t>
      </w:r>
      <w:proofErr w:type="spellStart"/>
      <w:r w:rsidRPr="00476385">
        <w:rPr>
          <w:rFonts w:ascii="Arial" w:hAnsi="Arial" w:cs="Arial"/>
          <w:sz w:val="20"/>
          <w:szCs w:val="20"/>
        </w:rPr>
        <w:t>popr</w:t>
      </w:r>
      <w:proofErr w:type="spellEnd"/>
      <w:r w:rsidRPr="00476385">
        <w:rPr>
          <w:rFonts w:ascii="Arial" w:hAnsi="Arial" w:cs="Arial"/>
          <w:sz w:val="20"/>
          <w:szCs w:val="20"/>
        </w:rPr>
        <w:t>. in 39/09, v nadaljnjem besedilu: Kazenski zakonik):</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sprejemanje podkupnine pri volitvah (157.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goljufija (211.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protipravno omejevanje konkurence (225.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povzročitev stečaja z goljufijo ali nevestnim poslovanjem (226.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oškodovanje upnikov (227.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poslovna goljufija (228.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goljufija na škodo Evropske unije (229.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preslepitev pri pridobitvi in uporabi posojila ali ugodnosti (230.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preslepitev pri poslovanju z vrednostnimi papirji (231.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preslepitev kupcev (232.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neupravičena uporaba tuje oznake ali modela (233.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neupravičena uporaba tujega izuma ali topografije (234.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ponareditev ali uničenje poslovnih listin (235.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izdaja in neupravičena pridobitev poslovne skrivnosti (236.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zloraba informacijskega sistema (237.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zloraba notranje informacije (238.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zloraba trga finančnih instrumentov (239.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zloraba položaja ali zaupanja pri gospodarski dejavnosti (240.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nedovoljeno sprejemanje daril (241.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nedovoljeno dajanje daril (242.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ponarejanje denarja (243.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ponarejanje in uporaba ponarejenih vrednotnic ali vrednostnih papirjev (244.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pranje denarja (245.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zloraba negotovinskega plačilnega sredstva (246.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uporaba ponarejenega negotovinskega plačilnega sredstva (247.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izdelava, pridobitev in odtujitev pripomočkov za ponarejanje (248.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davčna zatajitev (249.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tihotapstvo (250.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izdaja tajnih podatkov (260.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jemanje podkupnine (261.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dajanje podkupnine (262.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sprejemanje koristi za nezakonito posredovanje (263.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dajanje daril za nezakonito posredovanje (264.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hudodelsko združevanje (294. člen KZ-1). </w:t>
      </w:r>
    </w:p>
    <w:p w:rsidR="005704A4" w:rsidRPr="00476385" w:rsidRDefault="005704A4" w:rsidP="003A5085">
      <w:pPr>
        <w:jc w:val="both"/>
        <w:rPr>
          <w:rFonts w:ascii="Arial" w:hAnsi="Arial" w:cs="Arial"/>
          <w:sz w:val="20"/>
          <w:szCs w:val="20"/>
        </w:rPr>
      </w:pPr>
    </w:p>
    <w:p w:rsidR="005704A4" w:rsidRPr="00476385" w:rsidRDefault="005704A4" w:rsidP="003A5085">
      <w:pPr>
        <w:tabs>
          <w:tab w:val="left" w:pos="6566"/>
        </w:tabs>
        <w:jc w:val="both"/>
        <w:rPr>
          <w:rFonts w:ascii="Arial" w:hAnsi="Arial" w:cs="Arial"/>
          <w:sz w:val="20"/>
          <w:szCs w:val="20"/>
        </w:rPr>
      </w:pPr>
      <w:r w:rsidRPr="00476385">
        <w:rPr>
          <w:rFonts w:ascii="Arial" w:hAnsi="Arial" w:cs="Arial"/>
          <w:sz w:val="20"/>
          <w:szCs w:val="20"/>
        </w:rPr>
        <w:t>Pod kazensko in materialno odgovornostjo izjavljamo, da naša družba ni bila pravnomočno obsojena zaradi goljufije zoper finančne interese Evropskih skupnosti v smislu 1. člena Konvencije o zaščiti finančnih interesov Evropskih skupnosti.</w:t>
      </w:r>
      <w:r w:rsidRPr="00476385">
        <w:rPr>
          <w:rFonts w:ascii="Arial" w:hAnsi="Arial" w:cs="Arial"/>
          <w:sz w:val="20"/>
          <w:szCs w:val="20"/>
        </w:rPr>
        <w:tab/>
      </w:r>
    </w:p>
    <w:p w:rsidR="00893918" w:rsidRPr="00476385" w:rsidRDefault="00893918" w:rsidP="003A5085">
      <w:pPr>
        <w:jc w:val="both"/>
        <w:rPr>
          <w:rFonts w:ascii="Arial" w:hAnsi="Arial" w:cs="Arial"/>
          <w:b/>
        </w:rPr>
      </w:pPr>
    </w:p>
    <w:p w:rsidR="00DF7925" w:rsidRPr="00476385" w:rsidRDefault="00DF7925" w:rsidP="003A5085">
      <w:pPr>
        <w:jc w:val="both"/>
        <w:rPr>
          <w:rFonts w:ascii="Arial" w:hAnsi="Arial" w:cs="Arial"/>
          <w:b/>
        </w:rPr>
      </w:pPr>
    </w:p>
    <w:p w:rsidR="00DF7925" w:rsidRPr="00476385" w:rsidRDefault="00DF7925" w:rsidP="003A5085">
      <w:pPr>
        <w:jc w:val="both"/>
        <w:rPr>
          <w:rFonts w:ascii="Arial" w:hAnsi="Arial" w:cs="Arial"/>
          <w:b/>
        </w:rPr>
      </w:pPr>
    </w:p>
    <w:p w:rsidR="005704A4" w:rsidRPr="00476385" w:rsidRDefault="005704A4" w:rsidP="002D30B8">
      <w:pPr>
        <w:rPr>
          <w:rFonts w:ascii="Arial" w:hAnsi="Arial" w:cs="Arial"/>
          <w:b/>
        </w:rPr>
      </w:pPr>
      <w:r w:rsidRPr="00476385">
        <w:rPr>
          <w:rFonts w:ascii="Arial" w:hAnsi="Arial" w:cs="Arial"/>
          <w:b/>
        </w:rPr>
        <w:t>POOBLASTILO</w:t>
      </w:r>
    </w:p>
    <w:p w:rsidR="005704A4" w:rsidRPr="00476385" w:rsidRDefault="005704A4" w:rsidP="003A5085">
      <w:pPr>
        <w:jc w:val="both"/>
        <w:rPr>
          <w:rFonts w:ascii="Arial" w:hAnsi="Arial" w:cs="Arial"/>
        </w:rPr>
      </w:pPr>
    </w:p>
    <w:p w:rsidR="00F727CC" w:rsidRPr="00476385" w:rsidRDefault="005704A4" w:rsidP="00F727CC">
      <w:pPr>
        <w:autoSpaceDE w:val="0"/>
        <w:autoSpaceDN w:val="0"/>
        <w:adjustRightInd w:val="0"/>
        <w:spacing w:line="360" w:lineRule="auto"/>
        <w:ind w:right="-1"/>
        <w:jc w:val="both"/>
        <w:rPr>
          <w:rFonts w:ascii="Arial" w:hAnsi="Arial" w:cs="Arial"/>
          <w:sz w:val="20"/>
          <w:szCs w:val="20"/>
        </w:rPr>
      </w:pPr>
      <w:r w:rsidRPr="00476385">
        <w:rPr>
          <w:rFonts w:ascii="Arial" w:hAnsi="Arial" w:cs="Arial"/>
          <w:sz w:val="20"/>
          <w:szCs w:val="20"/>
        </w:rPr>
        <w:t xml:space="preserve">Pooblaščamo </w:t>
      </w:r>
      <w:r w:rsidR="00893918" w:rsidRPr="00476385">
        <w:rPr>
          <w:rFonts w:ascii="Arial" w:hAnsi="Arial" w:cs="Arial"/>
          <w:sz w:val="20"/>
          <w:szCs w:val="20"/>
        </w:rPr>
        <w:t>naročnika</w:t>
      </w:r>
      <w:r w:rsidRPr="00476385">
        <w:rPr>
          <w:rFonts w:ascii="Arial" w:hAnsi="Arial" w:cs="Arial"/>
          <w:sz w:val="20"/>
          <w:szCs w:val="20"/>
        </w:rPr>
        <w:t xml:space="preserve">, </w:t>
      </w:r>
      <w:r w:rsidR="00893918" w:rsidRPr="00476385">
        <w:rPr>
          <w:rFonts w:ascii="Arial" w:hAnsi="Arial" w:cs="Arial"/>
          <w:sz w:val="20"/>
          <w:szCs w:val="20"/>
        </w:rPr>
        <w:t xml:space="preserve">Občina Ilirska Bistrica, Bazoviška 14, 6250 Ilirska Bistrica, </w:t>
      </w:r>
      <w:r w:rsidRPr="00476385">
        <w:rPr>
          <w:rFonts w:ascii="Arial" w:hAnsi="Arial" w:cs="Arial"/>
          <w:sz w:val="20"/>
          <w:szCs w:val="20"/>
        </w:rPr>
        <w:t>da za potrebe preverjanja izpolnjevanja pogojev v postopku javnega naročila pridobi potrdilo iz kazenske evidence</w:t>
      </w:r>
      <w:r w:rsidR="00F91936" w:rsidRPr="00476385">
        <w:rPr>
          <w:rFonts w:ascii="Arial" w:hAnsi="Arial" w:cs="Arial"/>
          <w:sz w:val="20"/>
          <w:szCs w:val="20"/>
        </w:rPr>
        <w:t xml:space="preserve"> </w:t>
      </w:r>
      <w:r w:rsidR="00F727CC" w:rsidRPr="00476385">
        <w:rPr>
          <w:rFonts w:ascii="Arial" w:hAnsi="Arial" w:cs="Arial"/>
          <w:sz w:val="20"/>
          <w:szCs w:val="20"/>
        </w:rPr>
        <w:t>in da pridobi podatke tudi iz ostalih uradnih evidenc, ki jih vodijo državni organi, organi lokalne skupnosti ali nosilci javnih pooblastil.</w:t>
      </w:r>
    </w:p>
    <w:p w:rsidR="002D30B8" w:rsidRPr="00476385" w:rsidRDefault="002D30B8" w:rsidP="003A5085">
      <w:pPr>
        <w:jc w:val="both"/>
        <w:rPr>
          <w:rFonts w:ascii="Arial" w:hAnsi="Arial" w:cs="Arial"/>
        </w:rPr>
      </w:pPr>
    </w:p>
    <w:p w:rsidR="002D30B8" w:rsidRPr="00476385" w:rsidRDefault="002D30B8" w:rsidP="003A5085">
      <w:pPr>
        <w:jc w:val="both"/>
        <w:rPr>
          <w:rFonts w:ascii="Arial" w:hAnsi="Arial" w:cs="Arial"/>
        </w:rPr>
      </w:pPr>
    </w:p>
    <w:p w:rsidR="005704A4" w:rsidRPr="00476385" w:rsidRDefault="005704A4" w:rsidP="003A5085">
      <w:pPr>
        <w:pBdr>
          <w:bottom w:val="single" w:sz="4" w:space="1" w:color="auto"/>
        </w:pBdr>
        <w:jc w:val="both"/>
        <w:rPr>
          <w:rFonts w:ascii="Arial" w:hAnsi="Arial" w:cs="Arial"/>
        </w:rPr>
      </w:pPr>
      <w:r w:rsidRPr="00476385">
        <w:rPr>
          <w:rFonts w:ascii="Arial" w:hAnsi="Arial" w:cs="Arial"/>
        </w:rPr>
        <w:t>Polno ime podjetja:</w:t>
      </w:r>
    </w:p>
    <w:p w:rsidR="005704A4" w:rsidRPr="00476385" w:rsidRDefault="005704A4" w:rsidP="003A5085">
      <w:pPr>
        <w:jc w:val="both"/>
        <w:rPr>
          <w:rFonts w:ascii="Arial" w:hAnsi="Arial" w:cs="Arial"/>
        </w:rPr>
      </w:pPr>
    </w:p>
    <w:p w:rsidR="005704A4" w:rsidRPr="00476385" w:rsidRDefault="005704A4" w:rsidP="003A5085">
      <w:pPr>
        <w:pBdr>
          <w:bottom w:val="single" w:sz="4" w:space="1" w:color="auto"/>
        </w:pBdr>
        <w:jc w:val="both"/>
        <w:rPr>
          <w:rFonts w:ascii="Arial" w:hAnsi="Arial" w:cs="Arial"/>
        </w:rPr>
      </w:pPr>
      <w:r w:rsidRPr="00476385">
        <w:rPr>
          <w:rFonts w:ascii="Arial" w:hAnsi="Arial" w:cs="Arial"/>
        </w:rPr>
        <w:t>Sedež podjetja:</w:t>
      </w:r>
    </w:p>
    <w:p w:rsidR="005704A4" w:rsidRPr="00476385" w:rsidRDefault="005704A4" w:rsidP="003A5085">
      <w:pPr>
        <w:jc w:val="both"/>
        <w:rPr>
          <w:rFonts w:ascii="Arial" w:hAnsi="Arial" w:cs="Arial"/>
        </w:rPr>
      </w:pPr>
    </w:p>
    <w:p w:rsidR="005704A4" w:rsidRPr="00476385" w:rsidRDefault="005704A4" w:rsidP="003A5085">
      <w:pPr>
        <w:pBdr>
          <w:bottom w:val="single" w:sz="4" w:space="1" w:color="auto"/>
        </w:pBdr>
        <w:jc w:val="both"/>
        <w:rPr>
          <w:rFonts w:ascii="Arial" w:hAnsi="Arial" w:cs="Arial"/>
        </w:rPr>
      </w:pPr>
      <w:r w:rsidRPr="00476385">
        <w:rPr>
          <w:rFonts w:ascii="Arial" w:hAnsi="Arial" w:cs="Arial"/>
        </w:rPr>
        <w:t>Občina sedeža podjetja:</w:t>
      </w:r>
    </w:p>
    <w:p w:rsidR="005704A4" w:rsidRPr="00476385" w:rsidRDefault="005704A4" w:rsidP="003A5085">
      <w:pPr>
        <w:jc w:val="both"/>
        <w:rPr>
          <w:rFonts w:ascii="Arial" w:hAnsi="Arial" w:cs="Arial"/>
        </w:rPr>
      </w:pPr>
    </w:p>
    <w:p w:rsidR="005704A4" w:rsidRPr="00476385" w:rsidRDefault="005704A4" w:rsidP="003A5085">
      <w:pPr>
        <w:pBdr>
          <w:bottom w:val="single" w:sz="4" w:space="1" w:color="auto"/>
        </w:pBdr>
        <w:jc w:val="both"/>
        <w:rPr>
          <w:rFonts w:ascii="Arial" w:hAnsi="Arial" w:cs="Arial"/>
        </w:rPr>
      </w:pPr>
      <w:r w:rsidRPr="00476385">
        <w:rPr>
          <w:rFonts w:ascii="Arial" w:hAnsi="Arial" w:cs="Arial"/>
        </w:rPr>
        <w:t>Številka vpisa v sodni register (št.  vložka):</w:t>
      </w:r>
    </w:p>
    <w:p w:rsidR="005704A4" w:rsidRPr="00476385" w:rsidRDefault="005704A4" w:rsidP="003A5085">
      <w:pPr>
        <w:jc w:val="both"/>
        <w:rPr>
          <w:rFonts w:ascii="Arial" w:hAnsi="Arial" w:cs="Arial"/>
        </w:rPr>
      </w:pPr>
    </w:p>
    <w:p w:rsidR="0014437F" w:rsidRPr="00476385" w:rsidRDefault="005704A4" w:rsidP="003A5085">
      <w:pPr>
        <w:pBdr>
          <w:bottom w:val="single" w:sz="4" w:space="1" w:color="auto"/>
        </w:pBdr>
        <w:jc w:val="both"/>
        <w:rPr>
          <w:rFonts w:ascii="Arial" w:hAnsi="Arial" w:cs="Arial"/>
        </w:rPr>
      </w:pPr>
      <w:r w:rsidRPr="00476385">
        <w:rPr>
          <w:rFonts w:ascii="Arial" w:hAnsi="Arial" w:cs="Arial"/>
        </w:rPr>
        <w:t>Matična številka podjetja:</w:t>
      </w:r>
    </w:p>
    <w:p w:rsidR="005704A4" w:rsidRPr="00476385" w:rsidRDefault="005704A4" w:rsidP="003A5085">
      <w:pPr>
        <w:jc w:val="both"/>
        <w:rPr>
          <w:rFonts w:ascii="Arial" w:hAnsi="Arial" w:cs="Arial"/>
          <w:i/>
          <w:iCs/>
          <w:sz w:val="20"/>
          <w:szCs w:val="20"/>
        </w:rPr>
      </w:pPr>
    </w:p>
    <w:p w:rsidR="002D30B8" w:rsidRPr="00476385" w:rsidRDefault="002D30B8" w:rsidP="003A5085">
      <w:pPr>
        <w:jc w:val="both"/>
        <w:rPr>
          <w:rFonts w:ascii="Arial" w:hAnsi="Arial" w:cs="Arial"/>
          <w:i/>
          <w:iCs/>
          <w:sz w:val="20"/>
          <w:szCs w:val="20"/>
        </w:rPr>
      </w:pPr>
    </w:p>
    <w:p w:rsidR="002D30B8" w:rsidRPr="00476385" w:rsidRDefault="002D30B8" w:rsidP="003A5085">
      <w:pPr>
        <w:jc w:val="both"/>
        <w:rPr>
          <w:rFonts w:ascii="Arial" w:hAnsi="Arial" w:cs="Arial"/>
          <w:i/>
          <w:iCs/>
          <w:sz w:val="20"/>
          <w:szCs w:val="20"/>
        </w:rPr>
      </w:pPr>
    </w:p>
    <w:p w:rsidR="002D30B8" w:rsidRPr="00476385" w:rsidRDefault="002D30B8" w:rsidP="003A5085">
      <w:pPr>
        <w:jc w:val="both"/>
        <w:rPr>
          <w:rFonts w:ascii="Arial" w:hAnsi="Arial" w:cs="Arial"/>
          <w:i/>
          <w:iCs/>
          <w:sz w:val="20"/>
          <w:szCs w:val="20"/>
        </w:rPr>
      </w:pPr>
    </w:p>
    <w:p w:rsidR="0014437F" w:rsidRPr="00476385" w:rsidRDefault="0014437F" w:rsidP="003A5085">
      <w:pPr>
        <w:jc w:val="both"/>
        <w:rPr>
          <w:rFonts w:ascii="Arial" w:hAnsi="Arial" w:cs="Arial"/>
          <w:i/>
          <w:iCs/>
          <w:sz w:val="20"/>
          <w:szCs w:val="20"/>
        </w:rPr>
      </w:pPr>
    </w:p>
    <w:tbl>
      <w:tblPr>
        <w:tblW w:w="8880" w:type="dxa"/>
        <w:tblInd w:w="108" w:type="dxa"/>
        <w:tblLayout w:type="fixed"/>
        <w:tblLook w:val="0000"/>
      </w:tblPr>
      <w:tblGrid>
        <w:gridCol w:w="1023"/>
        <w:gridCol w:w="2561"/>
        <w:gridCol w:w="1519"/>
        <w:gridCol w:w="43"/>
        <w:gridCol w:w="3401"/>
        <w:gridCol w:w="333"/>
      </w:tblGrid>
      <w:tr w:rsidR="002D30B8" w:rsidRPr="00476385" w:rsidTr="00B77736">
        <w:trPr>
          <w:gridAfter w:val="1"/>
          <w:wAfter w:w="333" w:type="dxa"/>
        </w:trPr>
        <w:tc>
          <w:tcPr>
            <w:tcW w:w="1023" w:type="dxa"/>
            <w:tcBorders>
              <w:top w:val="nil"/>
              <w:left w:val="nil"/>
              <w:bottom w:val="single" w:sz="4" w:space="0" w:color="auto"/>
              <w:right w:val="nil"/>
            </w:tcBorders>
          </w:tcPr>
          <w:p w:rsidR="002D30B8" w:rsidRPr="00476385" w:rsidRDefault="002D30B8" w:rsidP="00B77736">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2D30B8" w:rsidRPr="00476385" w:rsidRDefault="002D30B8" w:rsidP="00B77736">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2D30B8" w:rsidRPr="00476385" w:rsidRDefault="002D30B8" w:rsidP="00B77736">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2D30B8" w:rsidRPr="00476385" w:rsidRDefault="00F91936" w:rsidP="00797ED5">
            <w:pPr>
              <w:tabs>
                <w:tab w:val="left" w:pos="12758"/>
              </w:tabs>
              <w:snapToGrid w:val="0"/>
              <w:ind w:left="-108" w:right="-159"/>
              <w:rPr>
                <w:rFonts w:ascii="Arial" w:eastAsiaTheme="minorEastAsia" w:hAnsi="Arial" w:cs="Arial"/>
                <w:sz w:val="20"/>
                <w:szCs w:val="20"/>
              </w:rPr>
            </w:pPr>
            <w:r w:rsidRPr="00476385">
              <w:rPr>
                <w:rFonts w:ascii="Arial" w:eastAsiaTheme="minorEastAsia" w:hAnsi="Arial" w:cs="Arial"/>
                <w:sz w:val="20"/>
                <w:szCs w:val="20"/>
              </w:rPr>
              <w:t>Ponudnik / partner / podizvajalec:</w:t>
            </w:r>
          </w:p>
        </w:tc>
      </w:tr>
      <w:tr w:rsidR="002D30B8" w:rsidRPr="00476385" w:rsidTr="00B77736">
        <w:tc>
          <w:tcPr>
            <w:tcW w:w="1023" w:type="dxa"/>
            <w:tcBorders>
              <w:top w:val="single" w:sz="4" w:space="0" w:color="auto"/>
              <w:left w:val="nil"/>
              <w:bottom w:val="single" w:sz="4" w:space="0" w:color="auto"/>
              <w:right w:val="nil"/>
            </w:tcBorders>
          </w:tcPr>
          <w:p w:rsidR="002D30B8" w:rsidRPr="00476385" w:rsidRDefault="002D30B8" w:rsidP="00B77736">
            <w:pPr>
              <w:tabs>
                <w:tab w:val="left" w:pos="12758"/>
              </w:tabs>
              <w:snapToGrid w:val="0"/>
              <w:spacing w:before="120"/>
              <w:ind w:left="-28" w:firstLine="28"/>
              <w:jc w:val="both"/>
              <w:rPr>
                <w:rFonts w:ascii="Arial" w:eastAsiaTheme="minorEastAsia" w:hAnsi="Arial" w:cs="Arial"/>
                <w:sz w:val="20"/>
                <w:szCs w:val="20"/>
              </w:rPr>
            </w:pPr>
          </w:p>
          <w:p w:rsidR="002D30B8" w:rsidRPr="00476385" w:rsidRDefault="002D30B8" w:rsidP="00B77736">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2D30B8" w:rsidRPr="00476385" w:rsidRDefault="002D30B8" w:rsidP="00B77736">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2D30B8" w:rsidRPr="00476385" w:rsidRDefault="002D30B8" w:rsidP="00B77736">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2D30B8" w:rsidRPr="00476385" w:rsidRDefault="002D30B8" w:rsidP="00B77736">
            <w:pPr>
              <w:tabs>
                <w:tab w:val="left" w:pos="12758"/>
              </w:tabs>
              <w:snapToGrid w:val="0"/>
              <w:spacing w:before="120"/>
              <w:ind w:right="-159"/>
              <w:rPr>
                <w:rFonts w:ascii="Arial" w:eastAsiaTheme="minorEastAsia" w:hAnsi="Arial" w:cs="Arial"/>
                <w:sz w:val="20"/>
                <w:szCs w:val="20"/>
              </w:rPr>
            </w:pPr>
          </w:p>
        </w:tc>
      </w:tr>
      <w:tr w:rsidR="002D30B8" w:rsidRPr="00476385" w:rsidTr="00B77736">
        <w:tc>
          <w:tcPr>
            <w:tcW w:w="1023" w:type="dxa"/>
            <w:tcBorders>
              <w:top w:val="single" w:sz="4" w:space="0" w:color="auto"/>
              <w:left w:val="nil"/>
              <w:bottom w:val="nil"/>
              <w:right w:val="nil"/>
            </w:tcBorders>
          </w:tcPr>
          <w:p w:rsidR="002D30B8" w:rsidRPr="00476385" w:rsidRDefault="002D30B8" w:rsidP="00B77736">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2D30B8" w:rsidRPr="00476385" w:rsidRDefault="002D30B8" w:rsidP="00B77736">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2D30B8" w:rsidRPr="00476385" w:rsidRDefault="002D30B8" w:rsidP="00B77736">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2D30B8" w:rsidRPr="00476385" w:rsidRDefault="002D30B8" w:rsidP="00B77736">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w:t>
            </w:r>
          </w:p>
        </w:tc>
      </w:tr>
    </w:tbl>
    <w:p w:rsidR="00EF488E" w:rsidRPr="00476385" w:rsidRDefault="00EF488E" w:rsidP="003A5085">
      <w:pPr>
        <w:jc w:val="both"/>
        <w:rPr>
          <w:rFonts w:ascii="Arial" w:hAnsi="Arial" w:cs="Arial"/>
          <w:i/>
          <w:sz w:val="18"/>
          <w:szCs w:val="18"/>
          <w:u w:val="single"/>
        </w:rPr>
      </w:pPr>
    </w:p>
    <w:p w:rsidR="00EF488E" w:rsidRPr="00476385" w:rsidRDefault="00EF488E" w:rsidP="003A5085">
      <w:pPr>
        <w:jc w:val="both"/>
        <w:rPr>
          <w:rFonts w:ascii="Arial" w:hAnsi="Arial" w:cs="Arial"/>
          <w:i/>
          <w:sz w:val="18"/>
          <w:szCs w:val="18"/>
          <w:u w:val="single"/>
        </w:rPr>
      </w:pPr>
    </w:p>
    <w:p w:rsidR="00EF488E" w:rsidRPr="00476385" w:rsidRDefault="00EF488E"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2D30B8" w:rsidRPr="00476385" w:rsidRDefault="002D30B8" w:rsidP="003A5085">
      <w:pPr>
        <w:jc w:val="both"/>
        <w:rPr>
          <w:rFonts w:ascii="Arial" w:hAnsi="Arial" w:cs="Arial"/>
          <w:i/>
          <w:sz w:val="18"/>
          <w:szCs w:val="18"/>
          <w:u w:val="single"/>
        </w:rPr>
      </w:pPr>
    </w:p>
    <w:p w:rsidR="00581451" w:rsidRPr="00476385" w:rsidRDefault="00581451" w:rsidP="00581451">
      <w:pPr>
        <w:jc w:val="both"/>
        <w:rPr>
          <w:rFonts w:ascii="Arial" w:hAnsi="Arial" w:cs="Arial"/>
          <w:i/>
          <w:sz w:val="12"/>
          <w:szCs w:val="12"/>
          <w:u w:val="single"/>
        </w:rPr>
      </w:pPr>
    </w:p>
    <w:p w:rsidR="009D3D61" w:rsidRPr="00476385" w:rsidRDefault="009D3D61" w:rsidP="00581451">
      <w:pPr>
        <w:jc w:val="both"/>
        <w:rPr>
          <w:rFonts w:ascii="Arial" w:hAnsi="Arial" w:cs="Arial"/>
          <w:i/>
          <w:sz w:val="12"/>
          <w:szCs w:val="12"/>
          <w:u w:val="single"/>
        </w:rPr>
      </w:pPr>
    </w:p>
    <w:p w:rsidR="009D3D61" w:rsidRPr="00476385" w:rsidRDefault="009D3D61" w:rsidP="00581451">
      <w:pPr>
        <w:jc w:val="both"/>
        <w:rPr>
          <w:rFonts w:ascii="Arial" w:hAnsi="Arial" w:cs="Arial"/>
          <w:i/>
          <w:sz w:val="12"/>
          <w:szCs w:val="12"/>
          <w:u w:val="single"/>
        </w:rPr>
      </w:pPr>
    </w:p>
    <w:p w:rsidR="00797ED5" w:rsidRPr="00476385" w:rsidRDefault="00797ED5" w:rsidP="00797ED5">
      <w:pPr>
        <w:jc w:val="both"/>
        <w:rPr>
          <w:rFonts w:ascii="Arial" w:hAnsi="Arial" w:cs="Arial"/>
          <w:i/>
          <w:sz w:val="12"/>
          <w:szCs w:val="12"/>
          <w:u w:val="single"/>
        </w:rPr>
      </w:pPr>
    </w:p>
    <w:p w:rsidR="002B69D3" w:rsidRPr="00476385" w:rsidRDefault="002B69D3" w:rsidP="002B69D3">
      <w:pPr>
        <w:autoSpaceDE w:val="0"/>
        <w:autoSpaceDN w:val="0"/>
        <w:adjustRightInd w:val="0"/>
        <w:ind w:right="-716"/>
        <w:jc w:val="both"/>
        <w:rPr>
          <w:rFonts w:ascii="Arial" w:hAnsi="Arial" w:cs="Arial"/>
          <w:b/>
          <w:i/>
          <w:sz w:val="12"/>
          <w:szCs w:val="12"/>
        </w:rPr>
      </w:pPr>
    </w:p>
    <w:p w:rsidR="009D3D61" w:rsidRPr="00476385" w:rsidRDefault="009D3D61" w:rsidP="009D3D61">
      <w:pPr>
        <w:autoSpaceDE w:val="0"/>
        <w:autoSpaceDN w:val="0"/>
        <w:adjustRightInd w:val="0"/>
        <w:ind w:right="-1"/>
        <w:jc w:val="both"/>
        <w:rPr>
          <w:rFonts w:ascii="Arial" w:hAnsi="Arial" w:cs="Arial"/>
          <w:b/>
          <w:bCs/>
          <w:sz w:val="20"/>
          <w:szCs w:val="20"/>
        </w:rPr>
      </w:pPr>
      <w:r w:rsidRPr="00476385">
        <w:rPr>
          <w:rFonts w:ascii="Arial" w:hAnsi="Arial" w:cs="Arial"/>
          <w:b/>
          <w:i/>
          <w:sz w:val="12"/>
          <w:szCs w:val="12"/>
        </w:rPr>
        <w:t xml:space="preserve">Opomba: </w:t>
      </w:r>
      <w:r w:rsidRPr="00476385">
        <w:rPr>
          <w:rFonts w:ascii="Arial" w:hAnsi="Arial" w:cs="Arial"/>
          <w:i/>
          <w:sz w:val="12"/>
          <w:szCs w:val="12"/>
        </w:rPr>
        <w:t>Obrazec izpolni vsak ponudnik, partner v skupni ponudb in podizvajalec. V primeru, da je več ponudnikov/partnerjev/</w:t>
      </w:r>
      <w:proofErr w:type="spellStart"/>
      <w:r w:rsidRPr="00476385">
        <w:rPr>
          <w:rFonts w:ascii="Arial" w:hAnsi="Arial" w:cs="Arial"/>
          <w:i/>
          <w:sz w:val="12"/>
          <w:szCs w:val="12"/>
        </w:rPr>
        <w:t>podizvajalecv</w:t>
      </w:r>
      <w:proofErr w:type="spellEnd"/>
      <w:r w:rsidRPr="00476385">
        <w:rPr>
          <w:rFonts w:ascii="Arial" w:hAnsi="Arial" w:cs="Arial"/>
          <w:i/>
          <w:sz w:val="12"/>
          <w:szCs w:val="12"/>
        </w:rPr>
        <w:t>, se število potrebnih obrazcev fotokopira.</w:t>
      </w:r>
    </w:p>
    <w:p w:rsidR="006D3D94" w:rsidRPr="00476385" w:rsidRDefault="00EF488E" w:rsidP="009D3D61">
      <w:pPr>
        <w:autoSpaceDE w:val="0"/>
        <w:autoSpaceDN w:val="0"/>
        <w:adjustRightInd w:val="0"/>
        <w:ind w:right="-1"/>
        <w:rPr>
          <w:rFonts w:ascii="Arial" w:hAnsi="Arial" w:cs="Arial"/>
          <w:b/>
          <w:bCs/>
        </w:rPr>
      </w:pPr>
      <w:r w:rsidRPr="00476385">
        <w:rPr>
          <w:rFonts w:ascii="Arial" w:hAnsi="Arial" w:cs="Arial"/>
          <w:b/>
          <w:bCs/>
          <w:sz w:val="16"/>
          <w:szCs w:val="16"/>
        </w:rPr>
        <w:br w:type="page"/>
      </w:r>
      <w:r w:rsidR="006D3D94" w:rsidRPr="00476385">
        <w:rPr>
          <w:rFonts w:ascii="Arial" w:hAnsi="Arial" w:cs="Arial"/>
          <w:b/>
          <w:bCs/>
        </w:rPr>
        <w:lastRenderedPageBreak/>
        <w:t xml:space="preserve">OBRAZEC št. </w:t>
      </w:r>
      <w:r w:rsidRPr="00476385">
        <w:rPr>
          <w:rFonts w:ascii="Arial" w:hAnsi="Arial" w:cs="Arial"/>
          <w:b/>
          <w:bCs/>
        </w:rPr>
        <w:t>7</w:t>
      </w:r>
    </w:p>
    <w:p w:rsidR="006D3D94" w:rsidRPr="00476385" w:rsidRDefault="006D3D94" w:rsidP="003A5085">
      <w:pPr>
        <w:jc w:val="both"/>
        <w:rPr>
          <w:rFonts w:ascii="Arial" w:hAnsi="Arial" w:cs="Arial"/>
          <w:b/>
          <w:bCs/>
        </w:rPr>
      </w:pPr>
    </w:p>
    <w:p w:rsidR="006D3D94" w:rsidRPr="00476385" w:rsidRDefault="006D3D94" w:rsidP="003F49EA">
      <w:pPr>
        <w:jc w:val="both"/>
        <w:rPr>
          <w:rFonts w:ascii="Arial" w:hAnsi="Arial" w:cs="Arial"/>
          <w:b/>
          <w:bCs/>
        </w:rPr>
      </w:pPr>
      <w:r w:rsidRPr="00476385">
        <w:rPr>
          <w:rFonts w:ascii="Arial" w:hAnsi="Arial" w:cs="Arial"/>
          <w:b/>
          <w:bCs/>
        </w:rPr>
        <w:t>IZJAVA ZAKONITEGA ZASTOPNIKA PONUDNIKA</w:t>
      </w:r>
      <w:r w:rsidR="00E916C4">
        <w:rPr>
          <w:rFonts w:ascii="Arial" w:hAnsi="Arial" w:cs="Arial"/>
          <w:b/>
          <w:bCs/>
        </w:rPr>
        <w:t xml:space="preserve"> </w:t>
      </w:r>
      <w:r w:rsidR="00F91936" w:rsidRPr="00476385">
        <w:rPr>
          <w:rFonts w:ascii="Arial" w:hAnsi="Arial" w:cs="Arial"/>
          <w:b/>
          <w:bCs/>
        </w:rPr>
        <w:t>/</w:t>
      </w:r>
      <w:r w:rsidR="00E916C4">
        <w:rPr>
          <w:rFonts w:ascii="Arial" w:hAnsi="Arial" w:cs="Arial"/>
          <w:b/>
          <w:bCs/>
        </w:rPr>
        <w:t xml:space="preserve"> </w:t>
      </w:r>
      <w:r w:rsidR="00F91936" w:rsidRPr="00476385">
        <w:rPr>
          <w:rFonts w:ascii="Arial" w:hAnsi="Arial" w:cs="Arial"/>
          <w:b/>
          <w:bCs/>
        </w:rPr>
        <w:t>PARTNERJA</w:t>
      </w:r>
      <w:r w:rsidR="00E916C4">
        <w:rPr>
          <w:rFonts w:ascii="Arial" w:hAnsi="Arial" w:cs="Arial"/>
          <w:b/>
          <w:bCs/>
        </w:rPr>
        <w:t xml:space="preserve"> </w:t>
      </w:r>
      <w:r w:rsidR="00F91936" w:rsidRPr="00476385">
        <w:rPr>
          <w:rFonts w:ascii="Arial" w:hAnsi="Arial" w:cs="Arial"/>
          <w:b/>
          <w:bCs/>
        </w:rPr>
        <w:t>/</w:t>
      </w:r>
      <w:r w:rsidR="00E916C4">
        <w:rPr>
          <w:rFonts w:ascii="Arial" w:hAnsi="Arial" w:cs="Arial"/>
          <w:b/>
          <w:bCs/>
        </w:rPr>
        <w:t xml:space="preserve"> </w:t>
      </w:r>
      <w:r w:rsidR="00F91936" w:rsidRPr="00476385">
        <w:rPr>
          <w:rFonts w:ascii="Arial" w:hAnsi="Arial" w:cs="Arial"/>
          <w:b/>
          <w:bCs/>
        </w:rPr>
        <w:t>PODIZVAJALCA</w:t>
      </w:r>
      <w:r w:rsidRPr="00476385">
        <w:rPr>
          <w:rFonts w:ascii="Arial" w:hAnsi="Arial" w:cs="Arial"/>
          <w:b/>
          <w:bCs/>
        </w:rPr>
        <w:t xml:space="preserve"> V ZVEZI </w:t>
      </w:r>
      <w:r w:rsidR="002D30B8" w:rsidRPr="00476385">
        <w:rPr>
          <w:rFonts w:ascii="Arial" w:hAnsi="Arial" w:cs="Arial"/>
          <w:b/>
          <w:bCs/>
        </w:rPr>
        <w:t>S</w:t>
      </w:r>
      <w:r w:rsidRPr="00476385">
        <w:rPr>
          <w:rFonts w:ascii="Arial" w:hAnsi="Arial" w:cs="Arial"/>
          <w:b/>
          <w:bCs/>
        </w:rPr>
        <w:t xml:space="preserve"> KAZNIVIMI DEJANJI IN POOBLASTILO ZA PRIDOBITEV PODATKOV IZ KAZENSKE EVIDENCE</w:t>
      </w:r>
    </w:p>
    <w:p w:rsidR="006D3D94" w:rsidRPr="00476385" w:rsidRDefault="006D3D94" w:rsidP="003A5085">
      <w:pPr>
        <w:jc w:val="both"/>
        <w:rPr>
          <w:rFonts w:ascii="Arial" w:hAnsi="Arial" w:cs="Aria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F91936" w:rsidRPr="00476385" w:rsidTr="00C81308">
        <w:trPr>
          <w:trHeight w:val="834"/>
          <w:jc w:val="center"/>
        </w:trPr>
        <w:tc>
          <w:tcPr>
            <w:tcW w:w="1934" w:type="dxa"/>
            <w:vAlign w:val="center"/>
          </w:tcPr>
          <w:p w:rsidR="00F91936" w:rsidRPr="00476385" w:rsidRDefault="00F91936" w:rsidP="00C81308">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F91936" w:rsidRPr="00476385" w:rsidRDefault="00F91936" w:rsidP="00FA0A8A">
            <w:pPr>
              <w:pStyle w:val="Glava"/>
              <w:spacing w:before="60" w:after="60"/>
              <w:jc w:val="both"/>
              <w:rPr>
                <w:rFonts w:ascii="Arial" w:eastAsiaTheme="minorEastAsia" w:hAnsi="Arial" w:cs="Arial"/>
                <w:b/>
                <w:sz w:val="20"/>
                <w:szCs w:val="20"/>
                <w:lang w:val="sl-SI"/>
              </w:rPr>
            </w:pPr>
            <w:r w:rsidRPr="00476385">
              <w:rPr>
                <w:rFonts w:ascii="Arial" w:hAnsi="Arial" w:cs="Arial"/>
                <w:b/>
                <w:bCs/>
                <w:sz w:val="20"/>
                <w:szCs w:val="20"/>
                <w:lang w:val="sl-SI"/>
              </w:rPr>
              <w:t xml:space="preserve">IZGRADNJA PRIZIDKA K OSNOVNI ŠOLI PODGORA </w:t>
            </w:r>
            <w:r w:rsidRPr="00476385">
              <w:rPr>
                <w:rFonts w:ascii="Arial" w:hAnsi="Arial" w:cs="Arial"/>
                <w:b/>
                <w:bCs/>
                <w:sz w:val="20"/>
                <w:szCs w:val="20"/>
              </w:rPr>
              <w:t>KUTEŽEVO</w:t>
            </w:r>
          </w:p>
        </w:tc>
      </w:tr>
      <w:tr w:rsidR="00F91936" w:rsidRPr="00476385" w:rsidTr="00C81308">
        <w:trPr>
          <w:trHeight w:val="645"/>
          <w:jc w:val="center"/>
        </w:trPr>
        <w:tc>
          <w:tcPr>
            <w:tcW w:w="1934" w:type="dxa"/>
            <w:vAlign w:val="center"/>
          </w:tcPr>
          <w:p w:rsidR="00F91936" w:rsidRPr="00476385" w:rsidRDefault="00F91936" w:rsidP="00C81308">
            <w:pPr>
              <w:spacing w:before="60" w:after="60"/>
              <w:jc w:val="both"/>
              <w:rPr>
                <w:rFonts w:ascii="Arial" w:eastAsiaTheme="minorEastAsia" w:hAnsi="Arial" w:cs="Arial"/>
                <w:sz w:val="20"/>
                <w:szCs w:val="20"/>
              </w:rPr>
            </w:pPr>
            <w:r w:rsidRPr="00476385">
              <w:rPr>
                <w:rFonts w:ascii="Arial" w:hAnsi="Arial" w:cs="Arial"/>
                <w:sz w:val="20"/>
                <w:szCs w:val="20"/>
              </w:rPr>
              <w:t>Ponudnik:</w:t>
            </w:r>
          </w:p>
        </w:tc>
        <w:tc>
          <w:tcPr>
            <w:tcW w:w="7397" w:type="dxa"/>
            <w:vAlign w:val="center"/>
          </w:tcPr>
          <w:p w:rsidR="00F91936" w:rsidRPr="00476385" w:rsidRDefault="00F91936" w:rsidP="00C81308">
            <w:pPr>
              <w:pStyle w:val="Glava"/>
              <w:spacing w:before="60" w:after="60"/>
              <w:jc w:val="both"/>
              <w:rPr>
                <w:rFonts w:ascii="Arial" w:eastAsiaTheme="minorEastAsia" w:hAnsi="Arial" w:cs="Arial"/>
                <w:sz w:val="20"/>
                <w:szCs w:val="20"/>
                <w:lang w:val="sl-SI"/>
              </w:rPr>
            </w:pPr>
          </w:p>
        </w:tc>
      </w:tr>
      <w:tr w:rsidR="00F91936" w:rsidRPr="00476385" w:rsidTr="00C81308">
        <w:trPr>
          <w:trHeight w:val="645"/>
          <w:jc w:val="center"/>
        </w:trPr>
        <w:tc>
          <w:tcPr>
            <w:tcW w:w="1934" w:type="dxa"/>
            <w:vAlign w:val="center"/>
          </w:tcPr>
          <w:p w:rsidR="00F91936" w:rsidRPr="00476385" w:rsidRDefault="00F91936" w:rsidP="00C81308">
            <w:pPr>
              <w:spacing w:before="60" w:after="60"/>
              <w:rPr>
                <w:rFonts w:ascii="Arial" w:hAnsi="Arial" w:cs="Arial"/>
                <w:sz w:val="20"/>
                <w:szCs w:val="20"/>
              </w:rPr>
            </w:pPr>
            <w:r w:rsidRPr="00476385">
              <w:rPr>
                <w:rFonts w:ascii="Arial" w:hAnsi="Arial" w:cs="Arial"/>
                <w:sz w:val="20"/>
                <w:szCs w:val="20"/>
              </w:rPr>
              <w:t xml:space="preserve">Partner v skupini oz. </w:t>
            </w:r>
            <w:proofErr w:type="spellStart"/>
            <w:r w:rsidRPr="00476385">
              <w:rPr>
                <w:rFonts w:ascii="Arial" w:hAnsi="Arial" w:cs="Arial"/>
                <w:sz w:val="20"/>
                <w:szCs w:val="20"/>
              </w:rPr>
              <w:t>soponudnik</w:t>
            </w:r>
            <w:proofErr w:type="spellEnd"/>
            <w:r w:rsidRPr="00476385">
              <w:rPr>
                <w:rFonts w:ascii="Arial" w:hAnsi="Arial" w:cs="Arial"/>
                <w:sz w:val="20"/>
                <w:szCs w:val="20"/>
              </w:rPr>
              <w:t>:</w:t>
            </w:r>
          </w:p>
        </w:tc>
        <w:tc>
          <w:tcPr>
            <w:tcW w:w="7397" w:type="dxa"/>
            <w:vAlign w:val="center"/>
          </w:tcPr>
          <w:p w:rsidR="00F91936" w:rsidRPr="00476385" w:rsidRDefault="00F91936" w:rsidP="00C81308">
            <w:pPr>
              <w:pStyle w:val="Glava"/>
              <w:spacing w:before="60" w:after="60"/>
              <w:jc w:val="both"/>
              <w:rPr>
                <w:rFonts w:ascii="Arial" w:eastAsiaTheme="minorEastAsia" w:hAnsi="Arial" w:cs="Arial"/>
                <w:sz w:val="20"/>
                <w:szCs w:val="20"/>
                <w:lang w:val="sl-SI"/>
              </w:rPr>
            </w:pPr>
          </w:p>
        </w:tc>
      </w:tr>
      <w:tr w:rsidR="00F91936" w:rsidRPr="00476385" w:rsidTr="00C81308">
        <w:trPr>
          <w:trHeight w:val="645"/>
          <w:jc w:val="center"/>
        </w:trPr>
        <w:tc>
          <w:tcPr>
            <w:tcW w:w="1934" w:type="dxa"/>
            <w:vAlign w:val="center"/>
          </w:tcPr>
          <w:p w:rsidR="00F91936" w:rsidRPr="00476385" w:rsidRDefault="00F91936" w:rsidP="00C81308">
            <w:pPr>
              <w:spacing w:before="60" w:after="60"/>
              <w:jc w:val="both"/>
              <w:rPr>
                <w:rFonts w:ascii="Arial" w:hAnsi="Arial" w:cs="Arial"/>
                <w:sz w:val="20"/>
                <w:szCs w:val="20"/>
              </w:rPr>
            </w:pPr>
            <w:r w:rsidRPr="00476385">
              <w:rPr>
                <w:rFonts w:ascii="Arial" w:hAnsi="Arial" w:cs="Arial"/>
                <w:sz w:val="20"/>
                <w:szCs w:val="20"/>
              </w:rPr>
              <w:t>Podizvajalec:</w:t>
            </w:r>
          </w:p>
        </w:tc>
        <w:tc>
          <w:tcPr>
            <w:tcW w:w="7397" w:type="dxa"/>
            <w:vAlign w:val="center"/>
          </w:tcPr>
          <w:p w:rsidR="00F91936" w:rsidRPr="00476385" w:rsidRDefault="00F91936" w:rsidP="00C81308">
            <w:pPr>
              <w:pStyle w:val="Glava"/>
              <w:spacing w:before="60" w:after="60"/>
              <w:jc w:val="both"/>
              <w:rPr>
                <w:rFonts w:ascii="Arial" w:eastAsiaTheme="minorEastAsia" w:hAnsi="Arial" w:cs="Arial"/>
                <w:sz w:val="20"/>
                <w:szCs w:val="20"/>
                <w:lang w:val="sl-SI"/>
              </w:rPr>
            </w:pPr>
          </w:p>
        </w:tc>
      </w:tr>
    </w:tbl>
    <w:p w:rsidR="006D3D94" w:rsidRPr="00476385" w:rsidRDefault="006D3D94" w:rsidP="003A5085">
      <w:pPr>
        <w:jc w:val="both"/>
        <w:rPr>
          <w:rFonts w:ascii="Arial" w:hAnsi="Arial" w:cs="Arial"/>
          <w:b/>
          <w:bCs/>
        </w:rPr>
      </w:pPr>
    </w:p>
    <w:p w:rsidR="006D3D94" w:rsidRPr="00476385" w:rsidRDefault="006D3D94" w:rsidP="003A5085">
      <w:pPr>
        <w:pStyle w:val="Brezrazmikov1"/>
        <w:jc w:val="both"/>
        <w:rPr>
          <w:rFonts w:ascii="Arial" w:hAnsi="Arial" w:cs="Arial"/>
          <w:sz w:val="20"/>
          <w:szCs w:val="20"/>
        </w:rPr>
      </w:pPr>
      <w:r w:rsidRPr="00476385">
        <w:rPr>
          <w:rFonts w:ascii="Arial" w:hAnsi="Arial" w:cs="Arial"/>
          <w:sz w:val="20"/>
          <w:szCs w:val="20"/>
        </w:rPr>
        <w:t xml:space="preserve">Pod kazensko in materialno odgovornostjo izjavljam, da nisem bil/a pravnomočno obsojen/a zaradi naslednjih kaznivih dejanj, ki so opredeljena v Kazenskem zakoniku (Ur. l. RS, št.  55/08, 66/08 – </w:t>
      </w:r>
      <w:proofErr w:type="spellStart"/>
      <w:r w:rsidRPr="00476385">
        <w:rPr>
          <w:rFonts w:ascii="Arial" w:hAnsi="Arial" w:cs="Arial"/>
          <w:sz w:val="20"/>
          <w:szCs w:val="20"/>
        </w:rPr>
        <w:t>popr</w:t>
      </w:r>
      <w:proofErr w:type="spellEnd"/>
      <w:r w:rsidRPr="00476385">
        <w:rPr>
          <w:rFonts w:ascii="Arial" w:hAnsi="Arial" w:cs="Arial"/>
          <w:sz w:val="20"/>
          <w:szCs w:val="20"/>
        </w:rPr>
        <w:t>. in 39/09, v nadaljnjem besedilu: Kazenski zakonik):</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sprejemanje podkupnine pri volitvah (157.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goljufija (211.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protipravno omejevanje konkurence (225.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povzročitev stečaja z goljufijo ali nevestnim poslovanjem (226.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oškodovanje upnikov (227.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poslovna goljufija (228.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goljufija na škodo Evropske unije (229.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preslepitev pri pridobitvi in uporabi posojila ali ugodnosti (230.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preslepitev pri poslovanju z vrednostnimi papirji (231.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preslepitev kupcev (232.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neupravičena uporaba tuje oznake ali modela (233.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neupravičena uporaba tujega izuma ali topografije (234.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ponareditev ali uničenje poslovnih listin (235.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izdaja in neupravičena pridobitev poslovne skrivnosti (236.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zloraba informacijskega sistema (237.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zloraba notranje informacije (238.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zloraba trga finančnih instrumentov (239.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zloraba položaja ali zaupanja pri gospodarski dejavnosti (240.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nedovoljeno sprejemanje daril (241.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nedovoljeno dajanje daril (242.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ponarejanje denarja (243.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ponarejanje in uporaba ponarejenih vrednotnic ali vrednostnih papirjev (244.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pranje denarja (245.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zloraba negotovinskega plačilnega sredstva (246.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uporaba ponarejenega negotovinskega plačilnega sredstva (247.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izdelava, pridobitev in odtujitev pripomočkov za ponarejanje (248.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davčna zatajitev (249.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tihotapstvo (250.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izdaja tajnih podatkov (260.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jemanje podkupnine (261.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dajanje podkupnine (262.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sprejemanje koristi za nezakonito posredovanje (263.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dajanje daril za nezakonito posredovanje (264. člen KZ-1), </w:t>
      </w:r>
    </w:p>
    <w:p w:rsidR="00893918" w:rsidRPr="00476385" w:rsidRDefault="00893918" w:rsidP="005A0E93">
      <w:pPr>
        <w:pStyle w:val="Telobesedila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hudodelsko združevanje (294. člen KZ-1). </w:t>
      </w:r>
    </w:p>
    <w:p w:rsidR="009E5B10" w:rsidRPr="00476385" w:rsidRDefault="009E5B10" w:rsidP="003A5085">
      <w:pPr>
        <w:tabs>
          <w:tab w:val="left" w:pos="6566"/>
        </w:tabs>
        <w:jc w:val="both"/>
        <w:rPr>
          <w:rFonts w:ascii="Arial" w:hAnsi="Arial" w:cs="Arial"/>
        </w:rPr>
      </w:pPr>
    </w:p>
    <w:p w:rsidR="00D572B9" w:rsidRPr="00476385" w:rsidRDefault="006D3D94" w:rsidP="00F91936">
      <w:pPr>
        <w:tabs>
          <w:tab w:val="left" w:pos="6566"/>
        </w:tabs>
        <w:jc w:val="both"/>
        <w:rPr>
          <w:rFonts w:ascii="Arial" w:hAnsi="Arial" w:cs="Arial"/>
          <w:b/>
        </w:rPr>
      </w:pPr>
      <w:r w:rsidRPr="00476385">
        <w:rPr>
          <w:rFonts w:ascii="Arial" w:hAnsi="Arial" w:cs="Arial"/>
          <w:sz w:val="20"/>
          <w:szCs w:val="20"/>
        </w:rPr>
        <w:t>Pod kazensko in materialno odgovornostjo izjavljam, da nisem bil/a pravnomočno obsojen/a zaradi goljufije zoper finančne interese Evropskih skupnosti v smislu 1. člena Konvencije o zaščiti finančnih interesov Evropskih skupnosti.</w:t>
      </w:r>
    </w:p>
    <w:p w:rsidR="00D572B9" w:rsidRPr="00476385" w:rsidRDefault="00D572B9">
      <w:pPr>
        <w:rPr>
          <w:rFonts w:ascii="Arial" w:hAnsi="Arial" w:cs="Arial"/>
          <w:b/>
        </w:rPr>
      </w:pPr>
      <w:r w:rsidRPr="00476385">
        <w:rPr>
          <w:rFonts w:ascii="Arial" w:hAnsi="Arial" w:cs="Arial"/>
          <w:b/>
        </w:rPr>
        <w:br w:type="page"/>
      </w:r>
    </w:p>
    <w:p w:rsidR="006D3D94" w:rsidRPr="00476385" w:rsidRDefault="006D3D94" w:rsidP="003F49EA">
      <w:pPr>
        <w:rPr>
          <w:rFonts w:ascii="Arial" w:hAnsi="Arial" w:cs="Arial"/>
          <w:b/>
        </w:rPr>
      </w:pPr>
      <w:r w:rsidRPr="00476385">
        <w:rPr>
          <w:rFonts w:ascii="Arial" w:hAnsi="Arial" w:cs="Arial"/>
          <w:b/>
        </w:rPr>
        <w:lastRenderedPageBreak/>
        <w:t>POOBLASTILO</w:t>
      </w:r>
    </w:p>
    <w:p w:rsidR="006D3D94" w:rsidRPr="00476385" w:rsidRDefault="006D3D94" w:rsidP="003A5085">
      <w:pPr>
        <w:jc w:val="both"/>
        <w:rPr>
          <w:rFonts w:ascii="Arial" w:hAnsi="Arial" w:cs="Arial"/>
        </w:rPr>
      </w:pPr>
    </w:p>
    <w:p w:rsidR="00F727CC" w:rsidRPr="00476385" w:rsidRDefault="00DF7925" w:rsidP="00F727CC">
      <w:pPr>
        <w:autoSpaceDE w:val="0"/>
        <w:autoSpaceDN w:val="0"/>
        <w:adjustRightInd w:val="0"/>
        <w:spacing w:line="360" w:lineRule="auto"/>
        <w:ind w:right="-1"/>
        <w:jc w:val="both"/>
        <w:rPr>
          <w:rFonts w:ascii="Arial" w:hAnsi="Arial" w:cs="Arial"/>
          <w:sz w:val="20"/>
          <w:szCs w:val="20"/>
        </w:rPr>
      </w:pPr>
      <w:r w:rsidRPr="00476385">
        <w:rPr>
          <w:rFonts w:ascii="Arial" w:hAnsi="Arial" w:cs="Arial"/>
          <w:sz w:val="20"/>
          <w:szCs w:val="20"/>
        </w:rPr>
        <w:t xml:space="preserve">Pooblaščam naročnika, Občina Ilirska Bistrica, Bazoviška 14, 6250 Ilirska Bistrica, </w:t>
      </w:r>
      <w:r w:rsidR="006D3D94" w:rsidRPr="00476385">
        <w:rPr>
          <w:rFonts w:ascii="Arial" w:hAnsi="Arial" w:cs="Arial"/>
          <w:sz w:val="20"/>
          <w:szCs w:val="20"/>
        </w:rPr>
        <w:t>da za potrebe preverjanja izpolnjevanja pogojev v postopku javnega naročila pridobi potrdilo iz kazenske evidence fizičnih oseb</w:t>
      </w:r>
      <w:r w:rsidR="00F91936" w:rsidRPr="00476385">
        <w:rPr>
          <w:rFonts w:ascii="Arial" w:hAnsi="Arial" w:cs="Arial"/>
          <w:sz w:val="20"/>
          <w:szCs w:val="20"/>
        </w:rPr>
        <w:t xml:space="preserve"> in da pridobi podatke tudi </w:t>
      </w:r>
      <w:r w:rsidR="00F727CC" w:rsidRPr="00476385">
        <w:rPr>
          <w:rFonts w:ascii="Arial" w:hAnsi="Arial" w:cs="Arial"/>
          <w:sz w:val="20"/>
          <w:szCs w:val="20"/>
        </w:rPr>
        <w:t>iz ostalih uradnih evidenc, ki jih vodijo državni organi, organi lokalne skupnosti ali nosilci javnih pooblastil.</w:t>
      </w:r>
    </w:p>
    <w:p w:rsidR="002D30B8" w:rsidRPr="00476385" w:rsidRDefault="002D30B8" w:rsidP="003A5085">
      <w:pPr>
        <w:jc w:val="both"/>
        <w:rPr>
          <w:rFonts w:ascii="Arial" w:hAnsi="Arial" w:cs="Arial"/>
          <w:sz w:val="20"/>
          <w:szCs w:val="20"/>
        </w:rPr>
      </w:pPr>
    </w:p>
    <w:p w:rsidR="006D3D94" w:rsidRPr="00476385" w:rsidRDefault="006D3D94" w:rsidP="003A5085">
      <w:pPr>
        <w:jc w:val="both"/>
        <w:rPr>
          <w:rFonts w:ascii="Arial" w:hAnsi="Arial" w:cs="Arial"/>
          <w:sz w:val="20"/>
          <w:szCs w:val="20"/>
        </w:rPr>
      </w:pPr>
      <w:r w:rsidRPr="00476385">
        <w:rPr>
          <w:rFonts w:ascii="Arial" w:hAnsi="Arial" w:cs="Arial"/>
          <w:sz w:val="20"/>
          <w:szCs w:val="20"/>
        </w:rPr>
        <w:t>Moji osebni podatki so naslednji:</w:t>
      </w:r>
    </w:p>
    <w:p w:rsidR="00DF7925" w:rsidRPr="00476385" w:rsidRDefault="00DF7925" w:rsidP="003A5085">
      <w:pPr>
        <w:jc w:val="both"/>
        <w:rPr>
          <w:rFonts w:ascii="Arial" w:hAnsi="Arial" w:cs="Arial"/>
          <w:sz w:val="20"/>
          <w:szCs w:val="20"/>
        </w:rPr>
      </w:pPr>
    </w:p>
    <w:p w:rsidR="002D30B8" w:rsidRPr="00476385" w:rsidRDefault="002D30B8" w:rsidP="003A5085">
      <w:pPr>
        <w:jc w:val="both"/>
        <w:rPr>
          <w:rFonts w:ascii="Arial" w:hAnsi="Arial" w:cs="Arial"/>
          <w:sz w:val="20"/>
          <w:szCs w:val="20"/>
        </w:rPr>
      </w:pPr>
    </w:p>
    <w:p w:rsidR="006D3D94" w:rsidRPr="00476385" w:rsidRDefault="006D3D94" w:rsidP="003A5085">
      <w:pPr>
        <w:pBdr>
          <w:bottom w:val="single" w:sz="4" w:space="1" w:color="auto"/>
        </w:pBdr>
        <w:jc w:val="both"/>
        <w:rPr>
          <w:rFonts w:ascii="Arial" w:hAnsi="Arial" w:cs="Arial"/>
          <w:sz w:val="20"/>
          <w:szCs w:val="20"/>
        </w:rPr>
      </w:pPr>
      <w:r w:rsidRPr="00476385">
        <w:rPr>
          <w:rFonts w:ascii="Arial" w:hAnsi="Arial" w:cs="Arial"/>
          <w:sz w:val="20"/>
          <w:szCs w:val="20"/>
        </w:rPr>
        <w:t>Ime in priimek:</w:t>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t>Prejšnji priimek:</w:t>
      </w:r>
    </w:p>
    <w:p w:rsidR="006D3D94" w:rsidRPr="00476385" w:rsidRDefault="006D3D94" w:rsidP="003A5085">
      <w:pPr>
        <w:jc w:val="both"/>
        <w:rPr>
          <w:rFonts w:ascii="Arial" w:hAnsi="Arial" w:cs="Arial"/>
          <w:sz w:val="20"/>
          <w:szCs w:val="20"/>
        </w:rPr>
      </w:pPr>
    </w:p>
    <w:p w:rsidR="006D3D94" w:rsidRPr="00476385" w:rsidRDefault="006D3D94" w:rsidP="003A5085">
      <w:pPr>
        <w:pBdr>
          <w:bottom w:val="single" w:sz="4" w:space="1" w:color="auto"/>
        </w:pBdr>
        <w:jc w:val="both"/>
        <w:rPr>
          <w:rFonts w:ascii="Arial" w:hAnsi="Arial" w:cs="Arial"/>
          <w:sz w:val="20"/>
          <w:szCs w:val="20"/>
        </w:rPr>
      </w:pPr>
      <w:r w:rsidRPr="00476385">
        <w:rPr>
          <w:rFonts w:ascii="Arial" w:hAnsi="Arial" w:cs="Arial"/>
          <w:sz w:val="20"/>
          <w:szCs w:val="20"/>
        </w:rPr>
        <w:t>Datum rojstva:</w:t>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t>Kraj rojstva:</w:t>
      </w:r>
    </w:p>
    <w:p w:rsidR="006D3D94" w:rsidRPr="00476385" w:rsidRDefault="006D3D94" w:rsidP="003A5085">
      <w:pPr>
        <w:jc w:val="both"/>
        <w:rPr>
          <w:rFonts w:ascii="Arial" w:hAnsi="Arial" w:cs="Arial"/>
          <w:sz w:val="20"/>
          <w:szCs w:val="20"/>
        </w:rPr>
      </w:pPr>
    </w:p>
    <w:p w:rsidR="006D3D94" w:rsidRPr="00476385" w:rsidRDefault="006D3D94" w:rsidP="003A5085">
      <w:pPr>
        <w:pBdr>
          <w:bottom w:val="single" w:sz="4" w:space="1" w:color="auto"/>
        </w:pBdr>
        <w:jc w:val="both"/>
        <w:rPr>
          <w:rFonts w:ascii="Arial" w:hAnsi="Arial" w:cs="Arial"/>
          <w:sz w:val="20"/>
          <w:szCs w:val="20"/>
        </w:rPr>
      </w:pPr>
      <w:r w:rsidRPr="00476385">
        <w:rPr>
          <w:rFonts w:ascii="Arial" w:hAnsi="Arial" w:cs="Arial"/>
          <w:sz w:val="20"/>
          <w:szCs w:val="20"/>
        </w:rPr>
        <w:t>Občina rojstva:</w:t>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t>Država rojstva:</w:t>
      </w:r>
    </w:p>
    <w:p w:rsidR="006D3D94" w:rsidRPr="00476385" w:rsidRDefault="006D3D94" w:rsidP="003A5085">
      <w:pPr>
        <w:jc w:val="both"/>
        <w:rPr>
          <w:rFonts w:ascii="Arial" w:hAnsi="Arial" w:cs="Arial"/>
          <w:sz w:val="20"/>
          <w:szCs w:val="20"/>
        </w:rPr>
      </w:pPr>
    </w:p>
    <w:p w:rsidR="006D3D94" w:rsidRPr="00476385" w:rsidRDefault="006D3D94" w:rsidP="003A5085">
      <w:pPr>
        <w:pBdr>
          <w:bottom w:val="single" w:sz="4" w:space="1" w:color="auto"/>
        </w:pBdr>
        <w:jc w:val="both"/>
        <w:rPr>
          <w:rFonts w:ascii="Arial" w:hAnsi="Arial" w:cs="Arial"/>
          <w:sz w:val="20"/>
          <w:szCs w:val="20"/>
        </w:rPr>
      </w:pPr>
      <w:r w:rsidRPr="00476385">
        <w:rPr>
          <w:rFonts w:ascii="Arial" w:hAnsi="Arial" w:cs="Arial"/>
          <w:sz w:val="20"/>
          <w:szCs w:val="20"/>
        </w:rPr>
        <w:t>EMŠO:</w:t>
      </w:r>
    </w:p>
    <w:p w:rsidR="006D3D94" w:rsidRPr="00476385" w:rsidRDefault="006D3D94" w:rsidP="003A5085">
      <w:pPr>
        <w:jc w:val="both"/>
        <w:rPr>
          <w:rFonts w:ascii="Arial" w:hAnsi="Arial" w:cs="Arial"/>
          <w:sz w:val="20"/>
          <w:szCs w:val="20"/>
        </w:rPr>
      </w:pPr>
    </w:p>
    <w:p w:rsidR="006D3D94" w:rsidRPr="00476385" w:rsidRDefault="006D3D94" w:rsidP="003A5085">
      <w:pPr>
        <w:pBdr>
          <w:bottom w:val="single" w:sz="4" w:space="1" w:color="auto"/>
        </w:pBdr>
        <w:jc w:val="both"/>
        <w:rPr>
          <w:rFonts w:ascii="Arial" w:hAnsi="Arial" w:cs="Arial"/>
          <w:sz w:val="20"/>
          <w:szCs w:val="20"/>
        </w:rPr>
      </w:pPr>
      <w:r w:rsidRPr="00476385">
        <w:rPr>
          <w:rFonts w:ascii="Arial" w:hAnsi="Arial" w:cs="Arial"/>
          <w:sz w:val="20"/>
          <w:szCs w:val="20"/>
        </w:rPr>
        <w:t>Naslov stalnega bivališča:</w:t>
      </w:r>
    </w:p>
    <w:p w:rsidR="006D3D94" w:rsidRPr="00476385" w:rsidRDefault="006D3D94" w:rsidP="003A5085">
      <w:pPr>
        <w:jc w:val="both"/>
        <w:rPr>
          <w:rFonts w:ascii="Arial" w:hAnsi="Arial" w:cs="Arial"/>
          <w:sz w:val="20"/>
          <w:szCs w:val="20"/>
        </w:rPr>
      </w:pPr>
    </w:p>
    <w:p w:rsidR="006D3D94" w:rsidRPr="00476385" w:rsidRDefault="006D3D94" w:rsidP="003A5085">
      <w:pPr>
        <w:pBdr>
          <w:bottom w:val="single" w:sz="4" w:space="1" w:color="auto"/>
        </w:pBdr>
        <w:jc w:val="both"/>
        <w:rPr>
          <w:rFonts w:ascii="Arial" w:hAnsi="Arial" w:cs="Arial"/>
          <w:sz w:val="20"/>
          <w:szCs w:val="20"/>
        </w:rPr>
      </w:pPr>
      <w:r w:rsidRPr="00476385">
        <w:rPr>
          <w:rFonts w:ascii="Arial" w:hAnsi="Arial" w:cs="Arial"/>
          <w:sz w:val="20"/>
          <w:szCs w:val="20"/>
        </w:rPr>
        <w:t>Naslov začasnega bivališča:</w:t>
      </w:r>
    </w:p>
    <w:p w:rsidR="006D3D94" w:rsidRPr="00476385" w:rsidRDefault="006D3D94" w:rsidP="003A5085">
      <w:pPr>
        <w:jc w:val="both"/>
        <w:rPr>
          <w:rFonts w:ascii="Arial" w:hAnsi="Arial" w:cs="Arial"/>
          <w:sz w:val="20"/>
          <w:szCs w:val="20"/>
        </w:rPr>
      </w:pPr>
    </w:p>
    <w:p w:rsidR="006D3D94" w:rsidRPr="00476385" w:rsidRDefault="006D3D94" w:rsidP="003A5085">
      <w:pPr>
        <w:pBdr>
          <w:bottom w:val="single" w:sz="4" w:space="1" w:color="auto"/>
        </w:pBdr>
        <w:jc w:val="both"/>
        <w:rPr>
          <w:rFonts w:ascii="Arial" w:hAnsi="Arial" w:cs="Arial"/>
          <w:sz w:val="20"/>
          <w:szCs w:val="20"/>
        </w:rPr>
      </w:pPr>
      <w:r w:rsidRPr="00476385">
        <w:rPr>
          <w:rFonts w:ascii="Arial" w:hAnsi="Arial" w:cs="Arial"/>
          <w:sz w:val="20"/>
          <w:szCs w:val="20"/>
        </w:rPr>
        <w:t>Državljanstvo:</w:t>
      </w:r>
    </w:p>
    <w:p w:rsidR="006D3D94" w:rsidRPr="00476385" w:rsidRDefault="006D3D94" w:rsidP="003A5085">
      <w:pPr>
        <w:jc w:val="both"/>
        <w:rPr>
          <w:rFonts w:ascii="Arial" w:hAnsi="Arial" w:cs="Arial"/>
          <w:sz w:val="20"/>
          <w:szCs w:val="20"/>
        </w:rPr>
      </w:pPr>
    </w:p>
    <w:p w:rsidR="006D3D94" w:rsidRPr="00476385" w:rsidRDefault="006D3D94" w:rsidP="002D30B8">
      <w:pPr>
        <w:pBdr>
          <w:bottom w:val="single" w:sz="4" w:space="1" w:color="auto"/>
        </w:pBdr>
        <w:jc w:val="both"/>
        <w:rPr>
          <w:rFonts w:ascii="Arial" w:hAnsi="Arial" w:cs="Arial"/>
          <w:sz w:val="20"/>
          <w:szCs w:val="20"/>
        </w:rPr>
      </w:pPr>
      <w:r w:rsidRPr="00476385">
        <w:rPr>
          <w:rFonts w:ascii="Arial" w:hAnsi="Arial" w:cs="Arial"/>
          <w:sz w:val="20"/>
          <w:szCs w:val="20"/>
        </w:rPr>
        <w:t>Datum</w:t>
      </w:r>
      <w:r w:rsidR="002D30B8" w:rsidRPr="00476385">
        <w:rPr>
          <w:rFonts w:ascii="Arial" w:hAnsi="Arial" w:cs="Arial"/>
          <w:sz w:val="20"/>
          <w:szCs w:val="20"/>
        </w:rPr>
        <w:t xml:space="preserve"> in kraj</w:t>
      </w:r>
      <w:r w:rsidRPr="00476385">
        <w:rPr>
          <w:rFonts w:ascii="Arial" w:hAnsi="Arial" w:cs="Arial"/>
          <w:sz w:val="20"/>
          <w:szCs w:val="20"/>
        </w:rPr>
        <w:t xml:space="preserve">: </w:t>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t>Podpis zakonitega zastopnika:</w:t>
      </w:r>
    </w:p>
    <w:p w:rsidR="006D3D94" w:rsidRPr="00476385" w:rsidRDefault="006D3D94" w:rsidP="003A5085">
      <w:pPr>
        <w:jc w:val="both"/>
        <w:rPr>
          <w:rFonts w:ascii="Arial" w:hAnsi="Arial" w:cs="Arial"/>
          <w:sz w:val="20"/>
          <w:szCs w:val="20"/>
          <w:u w:val="single"/>
        </w:rPr>
      </w:pPr>
    </w:p>
    <w:p w:rsidR="00EF488E" w:rsidRPr="00476385" w:rsidRDefault="00EF488E" w:rsidP="003A5085">
      <w:pPr>
        <w:jc w:val="both"/>
        <w:rPr>
          <w:rFonts w:ascii="Arial" w:hAnsi="Arial" w:cs="Arial"/>
          <w:i/>
          <w:sz w:val="18"/>
          <w:szCs w:val="18"/>
          <w:u w:val="single"/>
        </w:rPr>
      </w:pPr>
    </w:p>
    <w:p w:rsidR="009E5B10" w:rsidRPr="00476385" w:rsidRDefault="009E5B10" w:rsidP="003A5085">
      <w:pPr>
        <w:jc w:val="both"/>
        <w:rPr>
          <w:rFonts w:ascii="Arial" w:hAnsi="Arial" w:cs="Arial"/>
          <w:i/>
          <w:sz w:val="18"/>
          <w:szCs w:val="18"/>
          <w:u w:val="single"/>
        </w:rPr>
      </w:pPr>
    </w:p>
    <w:p w:rsidR="009E5B10" w:rsidRPr="00476385" w:rsidRDefault="009E5B10" w:rsidP="003A5085">
      <w:pPr>
        <w:jc w:val="both"/>
        <w:rPr>
          <w:rFonts w:ascii="Arial" w:hAnsi="Arial" w:cs="Arial"/>
          <w:i/>
          <w:sz w:val="18"/>
          <w:szCs w:val="18"/>
          <w:u w:val="single"/>
        </w:rPr>
      </w:pPr>
    </w:p>
    <w:p w:rsidR="009E5B10" w:rsidRPr="00476385" w:rsidRDefault="009E5B10" w:rsidP="003A5085">
      <w:pPr>
        <w:jc w:val="both"/>
        <w:rPr>
          <w:rFonts w:ascii="Arial" w:hAnsi="Arial" w:cs="Arial"/>
          <w:i/>
          <w:sz w:val="18"/>
          <w:szCs w:val="18"/>
          <w:u w:val="single"/>
        </w:rPr>
      </w:pPr>
    </w:p>
    <w:p w:rsidR="009E5B10" w:rsidRPr="00476385" w:rsidRDefault="009E5B10" w:rsidP="003A5085">
      <w:pPr>
        <w:jc w:val="both"/>
        <w:rPr>
          <w:rFonts w:ascii="Arial" w:hAnsi="Arial" w:cs="Arial"/>
          <w:i/>
          <w:sz w:val="18"/>
          <w:szCs w:val="18"/>
          <w:u w:val="single"/>
        </w:rPr>
      </w:pPr>
    </w:p>
    <w:p w:rsidR="009E5B10" w:rsidRPr="00476385" w:rsidRDefault="009E5B10"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581451" w:rsidRPr="00476385" w:rsidRDefault="00581451" w:rsidP="003A5085">
      <w:pPr>
        <w:jc w:val="both"/>
        <w:rPr>
          <w:rFonts w:ascii="Arial" w:hAnsi="Arial" w:cs="Arial"/>
          <w:i/>
          <w:sz w:val="18"/>
          <w:szCs w:val="18"/>
          <w:u w:val="single"/>
        </w:rPr>
      </w:pPr>
    </w:p>
    <w:p w:rsidR="00797ED5" w:rsidRPr="00476385" w:rsidRDefault="00797ED5" w:rsidP="00797ED5">
      <w:pPr>
        <w:jc w:val="both"/>
        <w:rPr>
          <w:rFonts w:ascii="Arial" w:hAnsi="Arial" w:cs="Arial"/>
          <w:i/>
          <w:sz w:val="12"/>
          <w:szCs w:val="12"/>
          <w:u w:val="single"/>
        </w:rPr>
      </w:pPr>
    </w:p>
    <w:p w:rsidR="00797ED5" w:rsidRPr="00476385" w:rsidRDefault="00797ED5" w:rsidP="00797ED5">
      <w:pPr>
        <w:jc w:val="both"/>
        <w:rPr>
          <w:rFonts w:ascii="Arial" w:hAnsi="Arial" w:cs="Arial"/>
          <w:i/>
          <w:sz w:val="12"/>
          <w:szCs w:val="12"/>
          <w:u w:val="single"/>
        </w:rPr>
      </w:pPr>
    </w:p>
    <w:p w:rsidR="002B69D3" w:rsidRPr="00476385" w:rsidRDefault="002B69D3" w:rsidP="003A5085">
      <w:pPr>
        <w:jc w:val="both"/>
        <w:rPr>
          <w:rFonts w:ascii="Arial" w:hAnsi="Arial" w:cs="Arial"/>
          <w:b/>
          <w:i/>
          <w:sz w:val="12"/>
          <w:szCs w:val="12"/>
        </w:rPr>
      </w:pPr>
    </w:p>
    <w:p w:rsidR="002B69D3" w:rsidRPr="00476385" w:rsidRDefault="002B69D3" w:rsidP="003A5085">
      <w:pPr>
        <w:jc w:val="both"/>
        <w:rPr>
          <w:rFonts w:ascii="Arial" w:hAnsi="Arial" w:cs="Arial"/>
          <w:b/>
          <w:i/>
          <w:sz w:val="12"/>
          <w:szCs w:val="12"/>
        </w:rPr>
      </w:pPr>
    </w:p>
    <w:p w:rsidR="002B69D3" w:rsidRPr="00476385" w:rsidRDefault="002B69D3" w:rsidP="003A5085">
      <w:pPr>
        <w:jc w:val="both"/>
        <w:rPr>
          <w:rFonts w:ascii="Arial" w:hAnsi="Arial" w:cs="Arial"/>
          <w:i/>
          <w:sz w:val="12"/>
          <w:szCs w:val="12"/>
        </w:rPr>
      </w:pPr>
      <w:r w:rsidRPr="00476385">
        <w:rPr>
          <w:rFonts w:ascii="Arial" w:hAnsi="Arial" w:cs="Arial"/>
          <w:b/>
          <w:i/>
          <w:sz w:val="12"/>
          <w:szCs w:val="12"/>
        </w:rPr>
        <w:t xml:space="preserve">Opomba: </w:t>
      </w:r>
      <w:r w:rsidRPr="00476385">
        <w:rPr>
          <w:rFonts w:ascii="Arial" w:hAnsi="Arial" w:cs="Arial"/>
          <w:i/>
          <w:sz w:val="12"/>
          <w:szCs w:val="12"/>
        </w:rPr>
        <w:t>V primeru, da je več zakonitih zastopnikov, se število potrebnih obrazcev fotokopira.</w:t>
      </w:r>
    </w:p>
    <w:p w:rsidR="00A034AD" w:rsidRPr="00476385" w:rsidRDefault="00A034AD" w:rsidP="003A5085">
      <w:pPr>
        <w:jc w:val="both"/>
        <w:rPr>
          <w:rFonts w:ascii="Arial" w:hAnsi="Arial" w:cs="Arial"/>
          <w:b/>
          <w:bCs/>
        </w:rPr>
      </w:pPr>
      <w:r w:rsidRPr="00476385">
        <w:rPr>
          <w:rFonts w:ascii="Arial" w:hAnsi="Arial" w:cs="Arial"/>
          <w:b/>
          <w:bCs/>
        </w:rPr>
        <w:lastRenderedPageBreak/>
        <w:t>OBRAZEC ŠT. 8</w:t>
      </w:r>
    </w:p>
    <w:p w:rsidR="00A034AD" w:rsidRPr="00476385" w:rsidRDefault="00A034AD" w:rsidP="003A5085">
      <w:pPr>
        <w:jc w:val="both"/>
        <w:rPr>
          <w:rFonts w:ascii="Arial" w:hAnsi="Arial" w:cs="Arial"/>
          <w:b/>
          <w:bCs/>
        </w:rPr>
      </w:pPr>
    </w:p>
    <w:p w:rsidR="00A034AD" w:rsidRPr="00476385" w:rsidRDefault="00A034AD" w:rsidP="003F49EA">
      <w:pPr>
        <w:pStyle w:val="Naslov7"/>
        <w:numPr>
          <w:ilvl w:val="0"/>
          <w:numId w:val="0"/>
        </w:numPr>
        <w:ind w:left="1296" w:hanging="1296"/>
        <w:jc w:val="left"/>
        <w:rPr>
          <w:rFonts w:ascii="Arial" w:hAnsi="Arial" w:cs="Arial"/>
          <w:sz w:val="22"/>
          <w:szCs w:val="22"/>
        </w:rPr>
      </w:pPr>
      <w:bookmarkStart w:id="22" w:name="_Toc471726130"/>
      <w:r w:rsidRPr="00476385">
        <w:rPr>
          <w:rFonts w:ascii="Arial" w:hAnsi="Arial" w:cs="Arial"/>
          <w:sz w:val="22"/>
          <w:szCs w:val="22"/>
        </w:rPr>
        <w:t>UDELEŽBA PODIZVAJALCEV</w:t>
      </w:r>
      <w:bookmarkEnd w:id="22"/>
    </w:p>
    <w:p w:rsidR="00A034AD" w:rsidRPr="00476385" w:rsidRDefault="00A034AD" w:rsidP="003A5085">
      <w:pPr>
        <w:jc w:val="both"/>
        <w:rPr>
          <w:rFonts w:ascii="Arial" w:hAnsi="Arial" w:cs="Arial"/>
          <w:b/>
          <w:bC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142CAD" w:rsidRPr="00476385" w:rsidTr="001C5430">
        <w:trPr>
          <w:trHeight w:val="834"/>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142CAD" w:rsidRPr="00476385" w:rsidRDefault="0024723F" w:rsidP="00FA0A8A">
            <w:pPr>
              <w:pStyle w:val="Glava"/>
              <w:spacing w:before="60" w:after="60"/>
              <w:jc w:val="both"/>
              <w:rPr>
                <w:rFonts w:ascii="Arial" w:eastAsiaTheme="minorEastAsia" w:hAnsi="Arial" w:cs="Arial"/>
                <w:b/>
                <w:sz w:val="20"/>
                <w:szCs w:val="20"/>
                <w:lang w:val="sl-SI"/>
              </w:rPr>
            </w:pPr>
            <w:r w:rsidRPr="00476385">
              <w:rPr>
                <w:rFonts w:ascii="Arial" w:hAnsi="Arial" w:cs="Arial"/>
                <w:b/>
                <w:bCs/>
                <w:sz w:val="20"/>
                <w:szCs w:val="20"/>
                <w:lang w:val="sl-SI"/>
              </w:rPr>
              <w:t xml:space="preserve">IZGRADNJA PRIZIDKA K OSNOVNI ŠOLI </w:t>
            </w:r>
            <w:r w:rsidR="00592861" w:rsidRPr="00476385">
              <w:rPr>
                <w:rFonts w:ascii="Arial" w:hAnsi="Arial" w:cs="Arial"/>
                <w:b/>
                <w:bCs/>
                <w:sz w:val="20"/>
                <w:szCs w:val="20"/>
                <w:lang w:val="sl-SI"/>
              </w:rPr>
              <w:t xml:space="preserve">PODGORA </w:t>
            </w:r>
            <w:r w:rsidR="00C25590" w:rsidRPr="00476385">
              <w:rPr>
                <w:rFonts w:ascii="Arial" w:hAnsi="Arial" w:cs="Arial"/>
                <w:b/>
                <w:bCs/>
                <w:sz w:val="20"/>
                <w:szCs w:val="20"/>
              </w:rPr>
              <w:t>KUTEŽEVO</w:t>
            </w:r>
          </w:p>
        </w:tc>
      </w:tr>
      <w:tr w:rsidR="00142CAD" w:rsidRPr="00476385" w:rsidTr="001C5430">
        <w:trPr>
          <w:trHeight w:val="645"/>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r w:rsidR="00D7367E" w:rsidRPr="00476385">
              <w:rPr>
                <w:rFonts w:ascii="Arial" w:eastAsiaTheme="minorEastAsia" w:hAnsi="Arial" w:cs="Arial"/>
                <w:sz w:val="20"/>
                <w:szCs w:val="20"/>
              </w:rPr>
              <w:t>:</w:t>
            </w:r>
          </w:p>
        </w:tc>
        <w:tc>
          <w:tcPr>
            <w:tcW w:w="7397" w:type="dxa"/>
            <w:vAlign w:val="center"/>
          </w:tcPr>
          <w:p w:rsidR="00142CAD" w:rsidRPr="00476385" w:rsidRDefault="00142CAD" w:rsidP="003A5085">
            <w:pPr>
              <w:pStyle w:val="Glava"/>
              <w:spacing w:before="60" w:after="60"/>
              <w:jc w:val="both"/>
              <w:rPr>
                <w:rFonts w:ascii="Arial" w:eastAsiaTheme="minorEastAsia" w:hAnsi="Arial" w:cs="Arial"/>
                <w:sz w:val="20"/>
                <w:szCs w:val="20"/>
                <w:lang w:val="sl-SI"/>
              </w:rPr>
            </w:pPr>
          </w:p>
        </w:tc>
      </w:tr>
    </w:tbl>
    <w:p w:rsidR="009E5B10" w:rsidRPr="00476385" w:rsidRDefault="009E5B10" w:rsidP="003A5085">
      <w:pPr>
        <w:jc w:val="both"/>
        <w:rPr>
          <w:rFonts w:ascii="Arial" w:hAnsi="Arial" w:cs="Arial"/>
          <w:b/>
          <w:bCs/>
        </w:rPr>
      </w:pPr>
    </w:p>
    <w:p w:rsidR="009E5B10" w:rsidRPr="00476385" w:rsidRDefault="009E5B10" w:rsidP="003A5085">
      <w:pPr>
        <w:jc w:val="both"/>
        <w:rPr>
          <w:rFonts w:ascii="Arial" w:hAnsi="Arial" w:cs="Arial"/>
          <w:b/>
          <w:bCs/>
        </w:rPr>
      </w:pPr>
    </w:p>
    <w:p w:rsidR="009E5B10" w:rsidRPr="00476385" w:rsidRDefault="009E5B10" w:rsidP="003A5085">
      <w:pPr>
        <w:jc w:val="both"/>
        <w:rPr>
          <w:rFonts w:ascii="Arial" w:hAnsi="Arial" w:cs="Arial"/>
          <w:b/>
          <w:bCs/>
        </w:rPr>
      </w:pPr>
    </w:p>
    <w:p w:rsidR="00A034AD" w:rsidRPr="00476385" w:rsidRDefault="00A034AD" w:rsidP="003A5085">
      <w:pPr>
        <w:jc w:val="both"/>
        <w:rPr>
          <w:rFonts w:ascii="Arial" w:hAnsi="Arial" w:cs="Arial"/>
          <w:sz w:val="20"/>
          <w:szCs w:val="20"/>
        </w:rPr>
      </w:pPr>
      <w:r w:rsidRPr="00476385">
        <w:rPr>
          <w:rFonts w:ascii="Arial" w:hAnsi="Arial" w:cs="Arial"/>
          <w:sz w:val="20"/>
          <w:szCs w:val="20"/>
        </w:rPr>
        <w:t>V zvezi z oddajo predmetnega javnega naročila izjavljamo, da nastopamo z naslednjimi podizvajalci:</w:t>
      </w:r>
    </w:p>
    <w:p w:rsidR="00A034AD" w:rsidRPr="00476385" w:rsidRDefault="00A034AD" w:rsidP="003A5085">
      <w:pPr>
        <w:jc w:val="both"/>
        <w:rPr>
          <w:rFonts w:ascii="Arial" w:hAnsi="Arial" w:cs="Arial"/>
          <w:sz w:val="20"/>
          <w:szCs w:val="20"/>
        </w:rPr>
      </w:pPr>
    </w:p>
    <w:tbl>
      <w:tblPr>
        <w:tblStyle w:val="Tabela-mrea"/>
        <w:tblW w:w="8964" w:type="dxa"/>
        <w:tblInd w:w="108" w:type="dxa"/>
        <w:tblLook w:val="04A0"/>
      </w:tblPr>
      <w:tblGrid>
        <w:gridCol w:w="439"/>
        <w:gridCol w:w="2869"/>
        <w:gridCol w:w="15"/>
        <w:gridCol w:w="2799"/>
        <w:gridCol w:w="2842"/>
      </w:tblGrid>
      <w:tr w:rsidR="00A034AD" w:rsidRPr="00476385" w:rsidTr="001C5430">
        <w:tc>
          <w:tcPr>
            <w:tcW w:w="331" w:type="dxa"/>
          </w:tcPr>
          <w:p w:rsidR="00A034AD" w:rsidRPr="00476385" w:rsidRDefault="001C5430" w:rsidP="007758F5">
            <w:pPr>
              <w:spacing w:line="360" w:lineRule="auto"/>
              <w:jc w:val="center"/>
              <w:rPr>
                <w:rFonts w:ascii="Arial" w:hAnsi="Arial" w:cs="Arial"/>
                <w:sz w:val="20"/>
                <w:szCs w:val="20"/>
              </w:rPr>
            </w:pPr>
            <w:r w:rsidRPr="00476385">
              <w:rPr>
                <w:rFonts w:ascii="Arial" w:hAnsi="Arial" w:cs="Arial"/>
                <w:sz w:val="20"/>
                <w:szCs w:val="20"/>
              </w:rPr>
              <w:t>#</w:t>
            </w:r>
          </w:p>
        </w:tc>
        <w:tc>
          <w:tcPr>
            <w:tcW w:w="2913" w:type="dxa"/>
            <w:gridSpan w:val="2"/>
          </w:tcPr>
          <w:p w:rsidR="00A034AD" w:rsidRPr="00476385" w:rsidRDefault="00A034AD" w:rsidP="007758F5">
            <w:pPr>
              <w:spacing w:line="360" w:lineRule="auto"/>
              <w:jc w:val="both"/>
              <w:rPr>
                <w:rFonts w:ascii="Arial" w:hAnsi="Arial" w:cs="Arial"/>
                <w:sz w:val="20"/>
                <w:szCs w:val="20"/>
              </w:rPr>
            </w:pPr>
            <w:r w:rsidRPr="00476385">
              <w:rPr>
                <w:rFonts w:ascii="Arial" w:hAnsi="Arial" w:cs="Arial"/>
                <w:sz w:val="20"/>
                <w:szCs w:val="20"/>
              </w:rPr>
              <w:t>PODIZVAJALEC</w:t>
            </w:r>
          </w:p>
        </w:tc>
        <w:tc>
          <w:tcPr>
            <w:tcW w:w="2841" w:type="dxa"/>
          </w:tcPr>
          <w:p w:rsidR="00A034AD" w:rsidRPr="00476385" w:rsidRDefault="00A034AD" w:rsidP="007758F5">
            <w:pPr>
              <w:spacing w:line="360" w:lineRule="auto"/>
              <w:jc w:val="both"/>
              <w:rPr>
                <w:rFonts w:ascii="Arial" w:hAnsi="Arial" w:cs="Arial"/>
                <w:sz w:val="20"/>
                <w:szCs w:val="20"/>
              </w:rPr>
            </w:pPr>
            <w:r w:rsidRPr="00476385">
              <w:rPr>
                <w:rFonts w:ascii="Arial" w:hAnsi="Arial" w:cs="Arial"/>
                <w:sz w:val="20"/>
                <w:szCs w:val="20"/>
              </w:rPr>
              <w:t>VRSTA</w:t>
            </w:r>
            <w:r w:rsidR="007D4247" w:rsidRPr="00476385">
              <w:rPr>
                <w:rFonts w:ascii="Arial" w:hAnsi="Arial" w:cs="Arial"/>
                <w:sz w:val="20"/>
                <w:szCs w:val="20"/>
              </w:rPr>
              <w:t>, VSEBINA</w:t>
            </w:r>
            <w:r w:rsidRPr="00476385">
              <w:rPr>
                <w:rFonts w:ascii="Arial" w:hAnsi="Arial" w:cs="Arial"/>
                <w:sz w:val="20"/>
                <w:szCs w:val="20"/>
              </w:rPr>
              <w:t xml:space="preserve"> DEL</w:t>
            </w:r>
          </w:p>
        </w:tc>
        <w:tc>
          <w:tcPr>
            <w:tcW w:w="2879" w:type="dxa"/>
          </w:tcPr>
          <w:p w:rsidR="00A034AD" w:rsidRPr="00476385" w:rsidRDefault="00A034AD" w:rsidP="007758F5">
            <w:pPr>
              <w:spacing w:line="360" w:lineRule="auto"/>
              <w:jc w:val="both"/>
              <w:rPr>
                <w:rFonts w:ascii="Arial" w:hAnsi="Arial" w:cs="Arial"/>
                <w:sz w:val="20"/>
                <w:szCs w:val="20"/>
              </w:rPr>
            </w:pPr>
            <w:r w:rsidRPr="00476385">
              <w:rPr>
                <w:rFonts w:ascii="Arial" w:hAnsi="Arial" w:cs="Arial"/>
                <w:sz w:val="20"/>
                <w:szCs w:val="20"/>
              </w:rPr>
              <w:t>VREDNOST DEL</w:t>
            </w:r>
            <w:r w:rsidR="007D4247" w:rsidRPr="00476385">
              <w:rPr>
                <w:rFonts w:ascii="Arial" w:hAnsi="Arial" w:cs="Arial"/>
                <w:sz w:val="20"/>
                <w:szCs w:val="20"/>
              </w:rPr>
              <w:t xml:space="preserve"> V EUR</w:t>
            </w:r>
          </w:p>
        </w:tc>
      </w:tr>
      <w:tr w:rsidR="00A034AD" w:rsidRPr="00476385" w:rsidTr="001C5430">
        <w:tc>
          <w:tcPr>
            <w:tcW w:w="331" w:type="dxa"/>
          </w:tcPr>
          <w:p w:rsidR="00A034AD" w:rsidRPr="00476385" w:rsidRDefault="00A034AD" w:rsidP="007758F5">
            <w:pPr>
              <w:spacing w:line="360" w:lineRule="auto"/>
              <w:jc w:val="center"/>
              <w:rPr>
                <w:rFonts w:ascii="Arial" w:hAnsi="Arial" w:cs="Arial"/>
                <w:sz w:val="20"/>
                <w:szCs w:val="20"/>
              </w:rPr>
            </w:pPr>
            <w:r w:rsidRPr="00476385">
              <w:rPr>
                <w:rFonts w:ascii="Arial" w:hAnsi="Arial" w:cs="Arial"/>
                <w:sz w:val="20"/>
                <w:szCs w:val="20"/>
              </w:rPr>
              <w:t>1</w:t>
            </w:r>
          </w:p>
        </w:tc>
        <w:tc>
          <w:tcPr>
            <w:tcW w:w="2913" w:type="dxa"/>
            <w:gridSpan w:val="2"/>
          </w:tcPr>
          <w:p w:rsidR="00A034AD" w:rsidRPr="00476385" w:rsidRDefault="00A034AD" w:rsidP="007758F5">
            <w:pPr>
              <w:spacing w:line="360" w:lineRule="auto"/>
              <w:jc w:val="both"/>
              <w:rPr>
                <w:rFonts w:ascii="Arial" w:hAnsi="Arial" w:cs="Arial"/>
                <w:sz w:val="20"/>
                <w:szCs w:val="20"/>
              </w:rPr>
            </w:pPr>
          </w:p>
        </w:tc>
        <w:tc>
          <w:tcPr>
            <w:tcW w:w="2841" w:type="dxa"/>
          </w:tcPr>
          <w:p w:rsidR="00A034AD" w:rsidRPr="00476385" w:rsidRDefault="00A034AD" w:rsidP="007758F5">
            <w:pPr>
              <w:spacing w:line="360" w:lineRule="auto"/>
              <w:jc w:val="both"/>
              <w:rPr>
                <w:rFonts w:ascii="Arial" w:hAnsi="Arial" w:cs="Arial"/>
                <w:sz w:val="20"/>
                <w:szCs w:val="20"/>
              </w:rPr>
            </w:pPr>
          </w:p>
        </w:tc>
        <w:tc>
          <w:tcPr>
            <w:tcW w:w="2879" w:type="dxa"/>
          </w:tcPr>
          <w:p w:rsidR="00A034AD" w:rsidRPr="00476385" w:rsidRDefault="00A034AD" w:rsidP="007758F5">
            <w:pPr>
              <w:spacing w:line="360" w:lineRule="auto"/>
              <w:jc w:val="both"/>
              <w:rPr>
                <w:rFonts w:ascii="Arial" w:hAnsi="Arial" w:cs="Arial"/>
                <w:sz w:val="20"/>
                <w:szCs w:val="20"/>
              </w:rPr>
            </w:pPr>
          </w:p>
        </w:tc>
      </w:tr>
      <w:tr w:rsidR="00A034AD" w:rsidRPr="00476385" w:rsidTr="001C5430">
        <w:tc>
          <w:tcPr>
            <w:tcW w:w="331" w:type="dxa"/>
          </w:tcPr>
          <w:p w:rsidR="00A034AD" w:rsidRPr="00476385" w:rsidRDefault="00A034AD" w:rsidP="007758F5">
            <w:pPr>
              <w:spacing w:line="360" w:lineRule="auto"/>
              <w:jc w:val="center"/>
              <w:rPr>
                <w:rFonts w:ascii="Arial" w:hAnsi="Arial" w:cs="Arial"/>
                <w:sz w:val="20"/>
                <w:szCs w:val="20"/>
              </w:rPr>
            </w:pPr>
            <w:r w:rsidRPr="00476385">
              <w:rPr>
                <w:rFonts w:ascii="Arial" w:hAnsi="Arial" w:cs="Arial"/>
                <w:sz w:val="20"/>
                <w:szCs w:val="20"/>
              </w:rPr>
              <w:t>2</w:t>
            </w:r>
          </w:p>
        </w:tc>
        <w:tc>
          <w:tcPr>
            <w:tcW w:w="2913" w:type="dxa"/>
            <w:gridSpan w:val="2"/>
          </w:tcPr>
          <w:p w:rsidR="00A034AD" w:rsidRPr="00476385" w:rsidRDefault="00A034AD" w:rsidP="007758F5">
            <w:pPr>
              <w:spacing w:line="360" w:lineRule="auto"/>
              <w:jc w:val="both"/>
              <w:rPr>
                <w:rFonts w:ascii="Arial" w:hAnsi="Arial" w:cs="Arial"/>
                <w:sz w:val="20"/>
                <w:szCs w:val="20"/>
              </w:rPr>
            </w:pPr>
          </w:p>
        </w:tc>
        <w:tc>
          <w:tcPr>
            <w:tcW w:w="2841" w:type="dxa"/>
          </w:tcPr>
          <w:p w:rsidR="00A034AD" w:rsidRPr="00476385" w:rsidRDefault="00A034AD" w:rsidP="007758F5">
            <w:pPr>
              <w:spacing w:line="360" w:lineRule="auto"/>
              <w:jc w:val="both"/>
              <w:rPr>
                <w:rFonts w:ascii="Arial" w:hAnsi="Arial" w:cs="Arial"/>
                <w:sz w:val="20"/>
                <w:szCs w:val="20"/>
              </w:rPr>
            </w:pPr>
          </w:p>
        </w:tc>
        <w:tc>
          <w:tcPr>
            <w:tcW w:w="2879" w:type="dxa"/>
          </w:tcPr>
          <w:p w:rsidR="00A034AD" w:rsidRPr="00476385" w:rsidRDefault="00A034AD" w:rsidP="007758F5">
            <w:pPr>
              <w:spacing w:line="360" w:lineRule="auto"/>
              <w:jc w:val="both"/>
              <w:rPr>
                <w:rFonts w:ascii="Arial" w:hAnsi="Arial" w:cs="Arial"/>
                <w:sz w:val="20"/>
                <w:szCs w:val="20"/>
              </w:rPr>
            </w:pPr>
          </w:p>
        </w:tc>
      </w:tr>
      <w:tr w:rsidR="00A034AD" w:rsidRPr="00476385" w:rsidTr="001C5430">
        <w:tc>
          <w:tcPr>
            <w:tcW w:w="331" w:type="dxa"/>
          </w:tcPr>
          <w:p w:rsidR="00A034AD" w:rsidRPr="00476385" w:rsidRDefault="00A034AD" w:rsidP="007758F5">
            <w:pPr>
              <w:spacing w:line="360" w:lineRule="auto"/>
              <w:jc w:val="center"/>
              <w:rPr>
                <w:rFonts w:ascii="Arial" w:hAnsi="Arial" w:cs="Arial"/>
                <w:sz w:val="20"/>
                <w:szCs w:val="20"/>
              </w:rPr>
            </w:pPr>
            <w:r w:rsidRPr="00476385">
              <w:rPr>
                <w:rFonts w:ascii="Arial" w:hAnsi="Arial" w:cs="Arial"/>
                <w:sz w:val="20"/>
                <w:szCs w:val="20"/>
              </w:rPr>
              <w:t>3</w:t>
            </w:r>
          </w:p>
        </w:tc>
        <w:tc>
          <w:tcPr>
            <w:tcW w:w="2913" w:type="dxa"/>
            <w:gridSpan w:val="2"/>
          </w:tcPr>
          <w:p w:rsidR="00A034AD" w:rsidRPr="00476385" w:rsidRDefault="00A034AD" w:rsidP="007758F5">
            <w:pPr>
              <w:spacing w:line="360" w:lineRule="auto"/>
              <w:jc w:val="both"/>
              <w:rPr>
                <w:rFonts w:ascii="Arial" w:hAnsi="Arial" w:cs="Arial"/>
                <w:sz w:val="20"/>
                <w:szCs w:val="20"/>
              </w:rPr>
            </w:pPr>
          </w:p>
        </w:tc>
        <w:tc>
          <w:tcPr>
            <w:tcW w:w="2841" w:type="dxa"/>
          </w:tcPr>
          <w:p w:rsidR="00A034AD" w:rsidRPr="00476385" w:rsidRDefault="00A034AD" w:rsidP="007758F5">
            <w:pPr>
              <w:spacing w:line="360" w:lineRule="auto"/>
              <w:jc w:val="both"/>
              <w:rPr>
                <w:rFonts w:ascii="Arial" w:hAnsi="Arial" w:cs="Arial"/>
                <w:sz w:val="20"/>
                <w:szCs w:val="20"/>
              </w:rPr>
            </w:pPr>
          </w:p>
        </w:tc>
        <w:tc>
          <w:tcPr>
            <w:tcW w:w="2879" w:type="dxa"/>
          </w:tcPr>
          <w:p w:rsidR="00A034AD" w:rsidRPr="00476385" w:rsidRDefault="00A034AD" w:rsidP="007758F5">
            <w:pPr>
              <w:spacing w:line="360" w:lineRule="auto"/>
              <w:jc w:val="both"/>
              <w:rPr>
                <w:rFonts w:ascii="Arial" w:hAnsi="Arial" w:cs="Arial"/>
                <w:sz w:val="20"/>
                <w:szCs w:val="20"/>
              </w:rPr>
            </w:pPr>
          </w:p>
        </w:tc>
      </w:tr>
      <w:tr w:rsidR="00A034AD" w:rsidRPr="00476385" w:rsidTr="001C5430">
        <w:tc>
          <w:tcPr>
            <w:tcW w:w="331" w:type="dxa"/>
          </w:tcPr>
          <w:p w:rsidR="00A034AD" w:rsidRPr="00476385" w:rsidRDefault="00A034AD" w:rsidP="007758F5">
            <w:pPr>
              <w:spacing w:line="360" w:lineRule="auto"/>
              <w:jc w:val="center"/>
              <w:rPr>
                <w:rFonts w:ascii="Arial" w:hAnsi="Arial" w:cs="Arial"/>
                <w:sz w:val="20"/>
                <w:szCs w:val="20"/>
              </w:rPr>
            </w:pPr>
            <w:r w:rsidRPr="00476385">
              <w:rPr>
                <w:rFonts w:ascii="Arial" w:hAnsi="Arial" w:cs="Arial"/>
                <w:sz w:val="20"/>
                <w:szCs w:val="20"/>
              </w:rPr>
              <w:t>4</w:t>
            </w:r>
          </w:p>
        </w:tc>
        <w:tc>
          <w:tcPr>
            <w:tcW w:w="2913" w:type="dxa"/>
            <w:gridSpan w:val="2"/>
          </w:tcPr>
          <w:p w:rsidR="00A034AD" w:rsidRPr="00476385" w:rsidRDefault="00A034AD" w:rsidP="007758F5">
            <w:pPr>
              <w:spacing w:line="360" w:lineRule="auto"/>
              <w:jc w:val="both"/>
              <w:rPr>
                <w:rFonts w:ascii="Arial" w:hAnsi="Arial" w:cs="Arial"/>
                <w:sz w:val="20"/>
                <w:szCs w:val="20"/>
              </w:rPr>
            </w:pPr>
          </w:p>
        </w:tc>
        <w:tc>
          <w:tcPr>
            <w:tcW w:w="2841" w:type="dxa"/>
          </w:tcPr>
          <w:p w:rsidR="00A034AD" w:rsidRPr="00476385" w:rsidRDefault="00A034AD" w:rsidP="007758F5">
            <w:pPr>
              <w:spacing w:line="360" w:lineRule="auto"/>
              <w:jc w:val="both"/>
              <w:rPr>
                <w:rFonts w:ascii="Arial" w:hAnsi="Arial" w:cs="Arial"/>
                <w:sz w:val="20"/>
                <w:szCs w:val="20"/>
              </w:rPr>
            </w:pPr>
          </w:p>
        </w:tc>
        <w:tc>
          <w:tcPr>
            <w:tcW w:w="2879" w:type="dxa"/>
          </w:tcPr>
          <w:p w:rsidR="00A034AD" w:rsidRPr="00476385" w:rsidRDefault="00A034AD" w:rsidP="007758F5">
            <w:pPr>
              <w:spacing w:line="360" w:lineRule="auto"/>
              <w:jc w:val="both"/>
              <w:rPr>
                <w:rFonts w:ascii="Arial" w:hAnsi="Arial" w:cs="Arial"/>
                <w:sz w:val="20"/>
                <w:szCs w:val="20"/>
              </w:rPr>
            </w:pPr>
          </w:p>
        </w:tc>
      </w:tr>
      <w:tr w:rsidR="00A034AD" w:rsidRPr="00476385" w:rsidTr="001C5430">
        <w:tc>
          <w:tcPr>
            <w:tcW w:w="331" w:type="dxa"/>
          </w:tcPr>
          <w:p w:rsidR="00A034AD" w:rsidRPr="00476385" w:rsidRDefault="00A034AD" w:rsidP="007758F5">
            <w:pPr>
              <w:spacing w:line="360" w:lineRule="auto"/>
              <w:jc w:val="center"/>
              <w:rPr>
                <w:rFonts w:ascii="Arial" w:hAnsi="Arial" w:cs="Arial"/>
                <w:sz w:val="20"/>
                <w:szCs w:val="20"/>
              </w:rPr>
            </w:pPr>
            <w:r w:rsidRPr="00476385">
              <w:rPr>
                <w:rFonts w:ascii="Arial" w:hAnsi="Arial" w:cs="Arial"/>
                <w:sz w:val="20"/>
                <w:szCs w:val="20"/>
              </w:rPr>
              <w:t>5</w:t>
            </w:r>
          </w:p>
        </w:tc>
        <w:tc>
          <w:tcPr>
            <w:tcW w:w="2913" w:type="dxa"/>
            <w:gridSpan w:val="2"/>
          </w:tcPr>
          <w:p w:rsidR="00A034AD" w:rsidRPr="00476385" w:rsidRDefault="00A034AD" w:rsidP="007758F5">
            <w:pPr>
              <w:spacing w:line="360" w:lineRule="auto"/>
              <w:jc w:val="both"/>
              <w:rPr>
                <w:rFonts w:ascii="Arial" w:hAnsi="Arial" w:cs="Arial"/>
                <w:sz w:val="20"/>
                <w:szCs w:val="20"/>
              </w:rPr>
            </w:pPr>
          </w:p>
        </w:tc>
        <w:tc>
          <w:tcPr>
            <w:tcW w:w="2841" w:type="dxa"/>
          </w:tcPr>
          <w:p w:rsidR="00A034AD" w:rsidRPr="00476385" w:rsidRDefault="00A034AD" w:rsidP="007758F5">
            <w:pPr>
              <w:spacing w:line="360" w:lineRule="auto"/>
              <w:jc w:val="both"/>
              <w:rPr>
                <w:rFonts w:ascii="Arial" w:hAnsi="Arial" w:cs="Arial"/>
                <w:sz w:val="20"/>
                <w:szCs w:val="20"/>
              </w:rPr>
            </w:pPr>
          </w:p>
        </w:tc>
        <w:tc>
          <w:tcPr>
            <w:tcW w:w="2879" w:type="dxa"/>
          </w:tcPr>
          <w:p w:rsidR="00A034AD" w:rsidRPr="00476385" w:rsidRDefault="00A034AD" w:rsidP="007758F5">
            <w:pPr>
              <w:spacing w:line="360" w:lineRule="auto"/>
              <w:jc w:val="both"/>
              <w:rPr>
                <w:rFonts w:ascii="Arial" w:hAnsi="Arial" w:cs="Arial"/>
                <w:sz w:val="20"/>
                <w:szCs w:val="20"/>
              </w:rPr>
            </w:pPr>
          </w:p>
        </w:tc>
      </w:tr>
      <w:tr w:rsidR="00D572B9" w:rsidRPr="00476385" w:rsidTr="001C5430">
        <w:tc>
          <w:tcPr>
            <w:tcW w:w="331" w:type="dxa"/>
          </w:tcPr>
          <w:p w:rsidR="00D572B9" w:rsidRPr="00476385" w:rsidRDefault="00C852EC" w:rsidP="007758F5">
            <w:pPr>
              <w:spacing w:line="360" w:lineRule="auto"/>
              <w:jc w:val="center"/>
              <w:rPr>
                <w:rFonts w:ascii="Arial" w:hAnsi="Arial" w:cs="Arial"/>
                <w:sz w:val="20"/>
                <w:szCs w:val="20"/>
              </w:rPr>
            </w:pPr>
            <w:r w:rsidRPr="00476385">
              <w:rPr>
                <w:rFonts w:ascii="Arial" w:hAnsi="Arial" w:cs="Arial"/>
                <w:sz w:val="20"/>
                <w:szCs w:val="20"/>
              </w:rPr>
              <w:t>6</w:t>
            </w:r>
          </w:p>
        </w:tc>
        <w:tc>
          <w:tcPr>
            <w:tcW w:w="2898" w:type="dxa"/>
          </w:tcPr>
          <w:p w:rsidR="00D572B9" w:rsidRPr="00476385" w:rsidRDefault="00D572B9" w:rsidP="007758F5">
            <w:pPr>
              <w:spacing w:line="360" w:lineRule="auto"/>
              <w:jc w:val="both"/>
              <w:rPr>
                <w:rFonts w:ascii="Arial" w:hAnsi="Arial" w:cs="Arial"/>
                <w:sz w:val="20"/>
                <w:szCs w:val="20"/>
              </w:rPr>
            </w:pPr>
          </w:p>
        </w:tc>
        <w:tc>
          <w:tcPr>
            <w:tcW w:w="2856" w:type="dxa"/>
            <w:gridSpan w:val="2"/>
          </w:tcPr>
          <w:p w:rsidR="00D572B9" w:rsidRPr="00476385" w:rsidRDefault="00D572B9" w:rsidP="007758F5">
            <w:pPr>
              <w:spacing w:line="360" w:lineRule="auto"/>
              <w:jc w:val="both"/>
              <w:rPr>
                <w:rFonts w:ascii="Arial" w:hAnsi="Arial" w:cs="Arial"/>
                <w:sz w:val="20"/>
                <w:szCs w:val="20"/>
              </w:rPr>
            </w:pPr>
          </w:p>
        </w:tc>
        <w:tc>
          <w:tcPr>
            <w:tcW w:w="2879" w:type="dxa"/>
          </w:tcPr>
          <w:p w:rsidR="00D572B9" w:rsidRPr="00476385" w:rsidRDefault="00D572B9" w:rsidP="007758F5">
            <w:pPr>
              <w:spacing w:line="360" w:lineRule="auto"/>
              <w:jc w:val="both"/>
              <w:rPr>
                <w:rFonts w:ascii="Arial" w:hAnsi="Arial" w:cs="Arial"/>
                <w:sz w:val="20"/>
                <w:szCs w:val="20"/>
              </w:rPr>
            </w:pPr>
          </w:p>
        </w:tc>
      </w:tr>
      <w:tr w:rsidR="00D572B9" w:rsidRPr="00476385" w:rsidTr="001C5430">
        <w:tc>
          <w:tcPr>
            <w:tcW w:w="331" w:type="dxa"/>
          </w:tcPr>
          <w:p w:rsidR="00D572B9" w:rsidRPr="00476385" w:rsidRDefault="00C852EC" w:rsidP="007758F5">
            <w:pPr>
              <w:spacing w:line="360" w:lineRule="auto"/>
              <w:jc w:val="center"/>
              <w:rPr>
                <w:rFonts w:ascii="Arial" w:hAnsi="Arial" w:cs="Arial"/>
                <w:sz w:val="20"/>
                <w:szCs w:val="20"/>
              </w:rPr>
            </w:pPr>
            <w:r w:rsidRPr="00476385">
              <w:rPr>
                <w:rFonts w:ascii="Arial" w:hAnsi="Arial" w:cs="Arial"/>
                <w:sz w:val="20"/>
                <w:szCs w:val="20"/>
              </w:rPr>
              <w:t>7</w:t>
            </w:r>
          </w:p>
        </w:tc>
        <w:tc>
          <w:tcPr>
            <w:tcW w:w="2898" w:type="dxa"/>
          </w:tcPr>
          <w:p w:rsidR="00D572B9" w:rsidRPr="00476385" w:rsidRDefault="00D572B9" w:rsidP="007758F5">
            <w:pPr>
              <w:spacing w:line="360" w:lineRule="auto"/>
              <w:jc w:val="both"/>
              <w:rPr>
                <w:rFonts w:ascii="Arial" w:hAnsi="Arial" w:cs="Arial"/>
                <w:sz w:val="20"/>
                <w:szCs w:val="20"/>
              </w:rPr>
            </w:pPr>
          </w:p>
        </w:tc>
        <w:tc>
          <w:tcPr>
            <w:tcW w:w="2856" w:type="dxa"/>
            <w:gridSpan w:val="2"/>
          </w:tcPr>
          <w:p w:rsidR="00D572B9" w:rsidRPr="00476385" w:rsidRDefault="00D572B9" w:rsidP="007758F5">
            <w:pPr>
              <w:spacing w:line="360" w:lineRule="auto"/>
              <w:jc w:val="both"/>
              <w:rPr>
                <w:rFonts w:ascii="Arial" w:hAnsi="Arial" w:cs="Arial"/>
                <w:sz w:val="20"/>
                <w:szCs w:val="20"/>
              </w:rPr>
            </w:pPr>
          </w:p>
        </w:tc>
        <w:tc>
          <w:tcPr>
            <w:tcW w:w="2879" w:type="dxa"/>
          </w:tcPr>
          <w:p w:rsidR="00D572B9" w:rsidRPr="00476385" w:rsidRDefault="00D572B9" w:rsidP="007758F5">
            <w:pPr>
              <w:spacing w:line="360" w:lineRule="auto"/>
              <w:jc w:val="both"/>
              <w:rPr>
                <w:rFonts w:ascii="Arial" w:hAnsi="Arial" w:cs="Arial"/>
                <w:sz w:val="20"/>
                <w:szCs w:val="20"/>
              </w:rPr>
            </w:pPr>
          </w:p>
        </w:tc>
      </w:tr>
      <w:tr w:rsidR="00D572B9" w:rsidRPr="00476385" w:rsidTr="001C5430">
        <w:tc>
          <w:tcPr>
            <w:tcW w:w="331" w:type="dxa"/>
          </w:tcPr>
          <w:p w:rsidR="00D572B9" w:rsidRPr="00476385" w:rsidRDefault="00C852EC" w:rsidP="007758F5">
            <w:pPr>
              <w:spacing w:line="360" w:lineRule="auto"/>
              <w:jc w:val="center"/>
              <w:rPr>
                <w:rFonts w:ascii="Arial" w:hAnsi="Arial" w:cs="Arial"/>
                <w:sz w:val="20"/>
                <w:szCs w:val="20"/>
              </w:rPr>
            </w:pPr>
            <w:r w:rsidRPr="00476385">
              <w:rPr>
                <w:rFonts w:ascii="Arial" w:hAnsi="Arial" w:cs="Arial"/>
                <w:sz w:val="20"/>
                <w:szCs w:val="20"/>
              </w:rPr>
              <w:t>8</w:t>
            </w:r>
          </w:p>
        </w:tc>
        <w:tc>
          <w:tcPr>
            <w:tcW w:w="2898" w:type="dxa"/>
          </w:tcPr>
          <w:p w:rsidR="00D572B9" w:rsidRPr="00476385" w:rsidRDefault="00D572B9" w:rsidP="007758F5">
            <w:pPr>
              <w:spacing w:line="360" w:lineRule="auto"/>
              <w:jc w:val="both"/>
              <w:rPr>
                <w:rFonts w:ascii="Arial" w:hAnsi="Arial" w:cs="Arial"/>
                <w:sz w:val="20"/>
                <w:szCs w:val="20"/>
              </w:rPr>
            </w:pPr>
          </w:p>
        </w:tc>
        <w:tc>
          <w:tcPr>
            <w:tcW w:w="2856" w:type="dxa"/>
            <w:gridSpan w:val="2"/>
          </w:tcPr>
          <w:p w:rsidR="00D572B9" w:rsidRPr="00476385" w:rsidRDefault="00D572B9" w:rsidP="007758F5">
            <w:pPr>
              <w:spacing w:line="360" w:lineRule="auto"/>
              <w:jc w:val="both"/>
              <w:rPr>
                <w:rFonts w:ascii="Arial" w:hAnsi="Arial" w:cs="Arial"/>
                <w:sz w:val="20"/>
                <w:szCs w:val="20"/>
              </w:rPr>
            </w:pPr>
          </w:p>
        </w:tc>
        <w:tc>
          <w:tcPr>
            <w:tcW w:w="2879" w:type="dxa"/>
          </w:tcPr>
          <w:p w:rsidR="00D572B9" w:rsidRPr="00476385" w:rsidRDefault="00D572B9" w:rsidP="007758F5">
            <w:pPr>
              <w:spacing w:line="360" w:lineRule="auto"/>
              <w:jc w:val="both"/>
              <w:rPr>
                <w:rFonts w:ascii="Arial" w:hAnsi="Arial" w:cs="Arial"/>
                <w:sz w:val="20"/>
                <w:szCs w:val="20"/>
              </w:rPr>
            </w:pPr>
          </w:p>
        </w:tc>
      </w:tr>
      <w:tr w:rsidR="00D572B9" w:rsidRPr="00476385" w:rsidTr="001C5430">
        <w:tc>
          <w:tcPr>
            <w:tcW w:w="331" w:type="dxa"/>
          </w:tcPr>
          <w:p w:rsidR="00D572B9" w:rsidRPr="00476385" w:rsidRDefault="00C852EC" w:rsidP="007758F5">
            <w:pPr>
              <w:spacing w:line="360" w:lineRule="auto"/>
              <w:jc w:val="center"/>
              <w:rPr>
                <w:rFonts w:ascii="Arial" w:hAnsi="Arial" w:cs="Arial"/>
                <w:sz w:val="20"/>
                <w:szCs w:val="20"/>
              </w:rPr>
            </w:pPr>
            <w:r w:rsidRPr="00476385">
              <w:rPr>
                <w:rFonts w:ascii="Arial" w:hAnsi="Arial" w:cs="Arial"/>
                <w:sz w:val="20"/>
                <w:szCs w:val="20"/>
              </w:rPr>
              <w:t>9</w:t>
            </w:r>
          </w:p>
        </w:tc>
        <w:tc>
          <w:tcPr>
            <w:tcW w:w="2898" w:type="dxa"/>
          </w:tcPr>
          <w:p w:rsidR="00D572B9" w:rsidRPr="00476385" w:rsidRDefault="00D572B9" w:rsidP="007758F5">
            <w:pPr>
              <w:spacing w:line="360" w:lineRule="auto"/>
              <w:jc w:val="both"/>
              <w:rPr>
                <w:rFonts w:ascii="Arial" w:hAnsi="Arial" w:cs="Arial"/>
                <w:sz w:val="20"/>
                <w:szCs w:val="20"/>
              </w:rPr>
            </w:pPr>
          </w:p>
        </w:tc>
        <w:tc>
          <w:tcPr>
            <w:tcW w:w="2856" w:type="dxa"/>
            <w:gridSpan w:val="2"/>
          </w:tcPr>
          <w:p w:rsidR="00D572B9" w:rsidRPr="00476385" w:rsidRDefault="00D572B9" w:rsidP="007758F5">
            <w:pPr>
              <w:spacing w:line="360" w:lineRule="auto"/>
              <w:jc w:val="both"/>
              <w:rPr>
                <w:rFonts w:ascii="Arial" w:hAnsi="Arial" w:cs="Arial"/>
                <w:sz w:val="20"/>
                <w:szCs w:val="20"/>
              </w:rPr>
            </w:pPr>
          </w:p>
        </w:tc>
        <w:tc>
          <w:tcPr>
            <w:tcW w:w="2879" w:type="dxa"/>
          </w:tcPr>
          <w:p w:rsidR="00D572B9" w:rsidRPr="00476385" w:rsidRDefault="00D572B9" w:rsidP="007758F5">
            <w:pPr>
              <w:spacing w:line="360" w:lineRule="auto"/>
              <w:jc w:val="both"/>
              <w:rPr>
                <w:rFonts w:ascii="Arial" w:hAnsi="Arial" w:cs="Arial"/>
                <w:sz w:val="20"/>
                <w:szCs w:val="20"/>
              </w:rPr>
            </w:pPr>
          </w:p>
        </w:tc>
      </w:tr>
      <w:tr w:rsidR="00C852EC" w:rsidRPr="00476385" w:rsidTr="001C5430">
        <w:tc>
          <w:tcPr>
            <w:tcW w:w="331" w:type="dxa"/>
          </w:tcPr>
          <w:p w:rsidR="00C852EC" w:rsidRPr="00476385" w:rsidRDefault="00C852EC" w:rsidP="007758F5">
            <w:pPr>
              <w:spacing w:line="360" w:lineRule="auto"/>
              <w:jc w:val="center"/>
              <w:rPr>
                <w:rFonts w:ascii="Arial" w:hAnsi="Arial" w:cs="Arial"/>
                <w:sz w:val="20"/>
                <w:szCs w:val="20"/>
              </w:rPr>
            </w:pPr>
            <w:r w:rsidRPr="00476385">
              <w:rPr>
                <w:rFonts w:ascii="Arial" w:hAnsi="Arial" w:cs="Arial"/>
                <w:sz w:val="20"/>
                <w:szCs w:val="20"/>
              </w:rPr>
              <w:t>10</w:t>
            </w:r>
          </w:p>
        </w:tc>
        <w:tc>
          <w:tcPr>
            <w:tcW w:w="2898" w:type="dxa"/>
          </w:tcPr>
          <w:p w:rsidR="00C852EC" w:rsidRPr="00476385" w:rsidRDefault="00C852EC" w:rsidP="007758F5">
            <w:pPr>
              <w:spacing w:line="360" w:lineRule="auto"/>
              <w:jc w:val="both"/>
              <w:rPr>
                <w:rFonts w:ascii="Arial" w:hAnsi="Arial" w:cs="Arial"/>
                <w:sz w:val="20"/>
                <w:szCs w:val="20"/>
              </w:rPr>
            </w:pPr>
          </w:p>
        </w:tc>
        <w:tc>
          <w:tcPr>
            <w:tcW w:w="2856" w:type="dxa"/>
            <w:gridSpan w:val="2"/>
          </w:tcPr>
          <w:p w:rsidR="00C852EC" w:rsidRPr="00476385" w:rsidRDefault="00C852EC" w:rsidP="007758F5">
            <w:pPr>
              <w:spacing w:line="360" w:lineRule="auto"/>
              <w:jc w:val="both"/>
              <w:rPr>
                <w:rFonts w:ascii="Arial" w:hAnsi="Arial" w:cs="Arial"/>
                <w:sz w:val="20"/>
                <w:szCs w:val="20"/>
              </w:rPr>
            </w:pPr>
          </w:p>
        </w:tc>
        <w:tc>
          <w:tcPr>
            <w:tcW w:w="2879" w:type="dxa"/>
          </w:tcPr>
          <w:p w:rsidR="00C852EC" w:rsidRPr="00476385" w:rsidRDefault="00C852EC" w:rsidP="007758F5">
            <w:pPr>
              <w:spacing w:line="360" w:lineRule="auto"/>
              <w:jc w:val="both"/>
              <w:rPr>
                <w:rFonts w:ascii="Arial" w:hAnsi="Arial" w:cs="Arial"/>
                <w:sz w:val="20"/>
                <w:szCs w:val="20"/>
              </w:rPr>
            </w:pPr>
          </w:p>
        </w:tc>
      </w:tr>
      <w:tr w:rsidR="00C852EC" w:rsidRPr="00476385" w:rsidTr="001C5430">
        <w:tc>
          <w:tcPr>
            <w:tcW w:w="331" w:type="dxa"/>
          </w:tcPr>
          <w:p w:rsidR="00C852EC" w:rsidRPr="00476385" w:rsidRDefault="00C852EC" w:rsidP="007758F5">
            <w:pPr>
              <w:spacing w:line="360" w:lineRule="auto"/>
              <w:jc w:val="center"/>
              <w:rPr>
                <w:rFonts w:ascii="Arial" w:hAnsi="Arial" w:cs="Arial"/>
                <w:sz w:val="20"/>
                <w:szCs w:val="20"/>
              </w:rPr>
            </w:pPr>
            <w:r w:rsidRPr="00476385">
              <w:rPr>
                <w:rFonts w:ascii="Arial" w:hAnsi="Arial" w:cs="Arial"/>
                <w:sz w:val="20"/>
                <w:szCs w:val="20"/>
              </w:rPr>
              <w:t>11</w:t>
            </w:r>
          </w:p>
        </w:tc>
        <w:tc>
          <w:tcPr>
            <w:tcW w:w="2898" w:type="dxa"/>
          </w:tcPr>
          <w:p w:rsidR="00C852EC" w:rsidRPr="00476385" w:rsidRDefault="00C852EC" w:rsidP="007758F5">
            <w:pPr>
              <w:spacing w:line="360" w:lineRule="auto"/>
              <w:jc w:val="both"/>
              <w:rPr>
                <w:rFonts w:ascii="Arial" w:hAnsi="Arial" w:cs="Arial"/>
                <w:sz w:val="20"/>
                <w:szCs w:val="20"/>
              </w:rPr>
            </w:pPr>
          </w:p>
        </w:tc>
        <w:tc>
          <w:tcPr>
            <w:tcW w:w="2856" w:type="dxa"/>
            <w:gridSpan w:val="2"/>
          </w:tcPr>
          <w:p w:rsidR="00C852EC" w:rsidRPr="00476385" w:rsidRDefault="00C852EC" w:rsidP="007758F5">
            <w:pPr>
              <w:spacing w:line="360" w:lineRule="auto"/>
              <w:jc w:val="both"/>
              <w:rPr>
                <w:rFonts w:ascii="Arial" w:hAnsi="Arial" w:cs="Arial"/>
                <w:sz w:val="20"/>
                <w:szCs w:val="20"/>
              </w:rPr>
            </w:pPr>
          </w:p>
        </w:tc>
        <w:tc>
          <w:tcPr>
            <w:tcW w:w="2879" w:type="dxa"/>
          </w:tcPr>
          <w:p w:rsidR="00C852EC" w:rsidRPr="00476385" w:rsidRDefault="00C852EC" w:rsidP="007758F5">
            <w:pPr>
              <w:spacing w:line="360" w:lineRule="auto"/>
              <w:jc w:val="both"/>
              <w:rPr>
                <w:rFonts w:ascii="Arial" w:hAnsi="Arial" w:cs="Arial"/>
                <w:sz w:val="20"/>
                <w:szCs w:val="20"/>
              </w:rPr>
            </w:pPr>
          </w:p>
        </w:tc>
      </w:tr>
      <w:tr w:rsidR="00C852EC" w:rsidRPr="00476385" w:rsidTr="001C5430">
        <w:tc>
          <w:tcPr>
            <w:tcW w:w="331" w:type="dxa"/>
          </w:tcPr>
          <w:p w:rsidR="00C852EC" w:rsidRPr="00476385" w:rsidRDefault="00C852EC" w:rsidP="007758F5">
            <w:pPr>
              <w:spacing w:line="360" w:lineRule="auto"/>
              <w:jc w:val="center"/>
              <w:rPr>
                <w:rFonts w:ascii="Arial" w:hAnsi="Arial" w:cs="Arial"/>
                <w:sz w:val="20"/>
                <w:szCs w:val="20"/>
              </w:rPr>
            </w:pPr>
            <w:r w:rsidRPr="00476385">
              <w:rPr>
                <w:rFonts w:ascii="Arial" w:hAnsi="Arial" w:cs="Arial"/>
                <w:sz w:val="20"/>
                <w:szCs w:val="20"/>
              </w:rPr>
              <w:t>12</w:t>
            </w:r>
          </w:p>
        </w:tc>
        <w:tc>
          <w:tcPr>
            <w:tcW w:w="2898" w:type="dxa"/>
          </w:tcPr>
          <w:p w:rsidR="00C852EC" w:rsidRPr="00476385" w:rsidRDefault="00C852EC" w:rsidP="007758F5">
            <w:pPr>
              <w:spacing w:line="360" w:lineRule="auto"/>
              <w:jc w:val="both"/>
              <w:rPr>
                <w:rFonts w:ascii="Arial" w:hAnsi="Arial" w:cs="Arial"/>
                <w:sz w:val="20"/>
                <w:szCs w:val="20"/>
              </w:rPr>
            </w:pPr>
          </w:p>
        </w:tc>
        <w:tc>
          <w:tcPr>
            <w:tcW w:w="2856" w:type="dxa"/>
            <w:gridSpan w:val="2"/>
          </w:tcPr>
          <w:p w:rsidR="00C852EC" w:rsidRPr="00476385" w:rsidRDefault="00C852EC" w:rsidP="007758F5">
            <w:pPr>
              <w:spacing w:line="360" w:lineRule="auto"/>
              <w:jc w:val="both"/>
              <w:rPr>
                <w:rFonts w:ascii="Arial" w:hAnsi="Arial" w:cs="Arial"/>
                <w:sz w:val="20"/>
                <w:szCs w:val="20"/>
              </w:rPr>
            </w:pPr>
          </w:p>
        </w:tc>
        <w:tc>
          <w:tcPr>
            <w:tcW w:w="2879" w:type="dxa"/>
          </w:tcPr>
          <w:p w:rsidR="00C852EC" w:rsidRPr="00476385" w:rsidRDefault="00C852EC" w:rsidP="007758F5">
            <w:pPr>
              <w:spacing w:line="360" w:lineRule="auto"/>
              <w:jc w:val="both"/>
              <w:rPr>
                <w:rFonts w:ascii="Arial" w:hAnsi="Arial" w:cs="Arial"/>
                <w:sz w:val="20"/>
                <w:szCs w:val="20"/>
              </w:rPr>
            </w:pPr>
          </w:p>
        </w:tc>
      </w:tr>
    </w:tbl>
    <w:p w:rsidR="00A034AD" w:rsidRPr="00476385" w:rsidRDefault="00A034AD" w:rsidP="003A5085">
      <w:pPr>
        <w:jc w:val="both"/>
        <w:rPr>
          <w:rFonts w:ascii="Arial" w:hAnsi="Arial" w:cs="Arial"/>
          <w:sz w:val="20"/>
          <w:szCs w:val="20"/>
        </w:rPr>
      </w:pPr>
    </w:p>
    <w:p w:rsidR="00A034AD" w:rsidRPr="00476385" w:rsidRDefault="00A034AD" w:rsidP="003A5085">
      <w:pPr>
        <w:jc w:val="both"/>
        <w:rPr>
          <w:rFonts w:ascii="Arial" w:hAnsi="Arial" w:cs="Arial"/>
          <w:sz w:val="20"/>
          <w:szCs w:val="20"/>
        </w:rPr>
      </w:pPr>
    </w:p>
    <w:p w:rsidR="00A034AD" w:rsidRPr="00476385" w:rsidRDefault="00A034AD" w:rsidP="003A5085">
      <w:pPr>
        <w:jc w:val="both"/>
        <w:rPr>
          <w:rFonts w:ascii="Arial" w:hAnsi="Arial" w:cs="Arial"/>
          <w:sz w:val="20"/>
          <w:szCs w:val="20"/>
        </w:rPr>
      </w:pPr>
      <w:r w:rsidRPr="00476385">
        <w:rPr>
          <w:rFonts w:ascii="Arial" w:hAnsi="Arial" w:cs="Arial"/>
          <w:sz w:val="20"/>
          <w:szCs w:val="20"/>
        </w:rPr>
        <w:t>Obvezujemo se, da bomo v primeru morebitne zamenjave podizvajalca, pred zamenjavo pridobili o tem pisno soglasje naročnika.</w:t>
      </w:r>
    </w:p>
    <w:p w:rsidR="00A034AD" w:rsidRPr="00476385" w:rsidRDefault="00A034AD" w:rsidP="003A5085">
      <w:pPr>
        <w:jc w:val="both"/>
        <w:rPr>
          <w:rFonts w:ascii="Arial" w:hAnsi="Arial" w:cs="Arial"/>
          <w:sz w:val="20"/>
          <w:szCs w:val="20"/>
        </w:rPr>
      </w:pPr>
    </w:p>
    <w:p w:rsidR="00A034AD" w:rsidRPr="00476385" w:rsidRDefault="00A034AD" w:rsidP="003A5085">
      <w:pPr>
        <w:jc w:val="both"/>
        <w:rPr>
          <w:rFonts w:ascii="Arial" w:hAnsi="Arial" w:cs="Arial"/>
          <w:sz w:val="20"/>
          <w:szCs w:val="20"/>
        </w:rPr>
      </w:pPr>
    </w:p>
    <w:p w:rsidR="00A034AD" w:rsidRPr="00476385" w:rsidRDefault="00A034AD" w:rsidP="003A5085">
      <w:pPr>
        <w:jc w:val="both"/>
        <w:rPr>
          <w:rFonts w:ascii="Arial" w:hAnsi="Arial" w:cs="Arial"/>
          <w:sz w:val="20"/>
          <w:szCs w:val="20"/>
        </w:rPr>
      </w:pPr>
    </w:p>
    <w:p w:rsidR="00A034AD" w:rsidRPr="00476385" w:rsidRDefault="00A034AD" w:rsidP="003A5085">
      <w:pPr>
        <w:jc w:val="both"/>
        <w:rPr>
          <w:rFonts w:ascii="Arial" w:hAnsi="Arial" w:cs="Arial"/>
          <w:sz w:val="20"/>
          <w:szCs w:val="20"/>
        </w:rPr>
      </w:pPr>
    </w:p>
    <w:p w:rsidR="00A034AD" w:rsidRPr="00476385" w:rsidRDefault="00A034AD" w:rsidP="003A5085">
      <w:pPr>
        <w:jc w:val="both"/>
        <w:rPr>
          <w:rFonts w:ascii="Arial" w:hAnsi="Arial" w:cs="Arial"/>
          <w:sz w:val="20"/>
          <w:szCs w:val="20"/>
        </w:rPr>
      </w:pPr>
    </w:p>
    <w:p w:rsidR="00A034AD" w:rsidRPr="00476385" w:rsidRDefault="00A034AD"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A034AD" w:rsidRPr="00476385" w:rsidRDefault="00A034AD"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A034AD" w:rsidRPr="00476385" w:rsidRDefault="00A034AD"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A034AD" w:rsidRPr="00476385" w:rsidRDefault="00A034AD"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A034AD" w:rsidRPr="00476385" w:rsidRDefault="00A034AD"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A034AD" w:rsidRPr="00476385" w:rsidRDefault="00A034AD"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A034AD" w:rsidRPr="00476385" w:rsidRDefault="00A034AD" w:rsidP="003A5085">
      <w:pPr>
        <w:jc w:val="both"/>
        <w:rPr>
          <w:rFonts w:ascii="Arial" w:hAnsi="Arial" w:cs="Arial"/>
          <w:sz w:val="20"/>
          <w:szCs w:val="20"/>
        </w:rPr>
      </w:pPr>
    </w:p>
    <w:tbl>
      <w:tblPr>
        <w:tblW w:w="8880" w:type="dxa"/>
        <w:tblInd w:w="108" w:type="dxa"/>
        <w:tblLayout w:type="fixed"/>
        <w:tblLook w:val="0000"/>
      </w:tblPr>
      <w:tblGrid>
        <w:gridCol w:w="1023"/>
        <w:gridCol w:w="2561"/>
        <w:gridCol w:w="1519"/>
        <w:gridCol w:w="43"/>
        <w:gridCol w:w="3401"/>
        <w:gridCol w:w="333"/>
      </w:tblGrid>
      <w:tr w:rsidR="00680A0B" w:rsidRPr="00476385" w:rsidTr="005A7E93">
        <w:trPr>
          <w:gridAfter w:val="1"/>
          <w:wAfter w:w="333" w:type="dxa"/>
        </w:trPr>
        <w:tc>
          <w:tcPr>
            <w:tcW w:w="1023" w:type="dxa"/>
            <w:tcBorders>
              <w:top w:val="nil"/>
              <w:left w:val="nil"/>
              <w:bottom w:val="single" w:sz="4" w:space="0" w:color="auto"/>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680A0B" w:rsidRPr="00476385" w:rsidRDefault="00680A0B" w:rsidP="005A7E93">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680A0B" w:rsidRPr="00476385" w:rsidTr="005A7E93">
        <w:tc>
          <w:tcPr>
            <w:tcW w:w="1023" w:type="dxa"/>
            <w:tcBorders>
              <w:top w:val="single" w:sz="4" w:space="0" w:color="auto"/>
              <w:left w:val="nil"/>
              <w:bottom w:val="single" w:sz="4" w:space="0" w:color="auto"/>
              <w:right w:val="nil"/>
            </w:tcBorders>
          </w:tcPr>
          <w:p w:rsidR="00680A0B" w:rsidRPr="00476385" w:rsidRDefault="00680A0B" w:rsidP="005A7E93">
            <w:pPr>
              <w:tabs>
                <w:tab w:val="left" w:pos="12758"/>
              </w:tabs>
              <w:snapToGrid w:val="0"/>
              <w:spacing w:before="120"/>
              <w:ind w:left="-28" w:firstLine="28"/>
              <w:jc w:val="both"/>
              <w:rPr>
                <w:rFonts w:ascii="Arial" w:eastAsiaTheme="minorEastAsia" w:hAnsi="Arial" w:cs="Arial"/>
                <w:sz w:val="20"/>
                <w:szCs w:val="20"/>
              </w:rPr>
            </w:pPr>
          </w:p>
          <w:p w:rsidR="00680A0B" w:rsidRPr="00476385" w:rsidRDefault="00680A0B" w:rsidP="005A7E93">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680A0B" w:rsidRPr="00476385" w:rsidRDefault="00680A0B" w:rsidP="005A7E93">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680A0B" w:rsidRPr="00476385" w:rsidRDefault="00680A0B" w:rsidP="005A7E93">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680A0B" w:rsidRPr="00476385" w:rsidRDefault="00680A0B" w:rsidP="005A7E93">
            <w:pPr>
              <w:tabs>
                <w:tab w:val="left" w:pos="12758"/>
              </w:tabs>
              <w:snapToGrid w:val="0"/>
              <w:spacing w:before="120"/>
              <w:ind w:right="-159"/>
              <w:rPr>
                <w:rFonts w:ascii="Arial" w:eastAsiaTheme="minorEastAsia" w:hAnsi="Arial" w:cs="Arial"/>
                <w:sz w:val="20"/>
                <w:szCs w:val="20"/>
              </w:rPr>
            </w:pPr>
          </w:p>
        </w:tc>
      </w:tr>
      <w:tr w:rsidR="00680A0B" w:rsidRPr="00476385" w:rsidTr="005A7E93">
        <w:tc>
          <w:tcPr>
            <w:tcW w:w="1023" w:type="dxa"/>
            <w:tcBorders>
              <w:top w:val="single" w:sz="4" w:space="0" w:color="auto"/>
              <w:left w:val="nil"/>
              <w:bottom w:val="nil"/>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680A0B" w:rsidRPr="00476385" w:rsidRDefault="00680A0B" w:rsidP="005A7E93">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680A0B" w:rsidRPr="00476385" w:rsidRDefault="00680A0B" w:rsidP="00680A0B">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A034AD" w:rsidRPr="00476385" w:rsidRDefault="00A034AD" w:rsidP="003A5085">
      <w:pPr>
        <w:jc w:val="both"/>
        <w:rPr>
          <w:rFonts w:ascii="Arial" w:hAnsi="Arial" w:cs="Arial"/>
          <w:b/>
          <w:bCs/>
        </w:rPr>
      </w:pPr>
    </w:p>
    <w:p w:rsidR="00D518AD" w:rsidRPr="00476385" w:rsidRDefault="00D518AD" w:rsidP="00D518AD">
      <w:pPr>
        <w:jc w:val="both"/>
        <w:rPr>
          <w:rFonts w:ascii="Arial" w:hAnsi="Arial" w:cs="Arial"/>
          <w:b/>
          <w:i/>
          <w:iCs/>
          <w:sz w:val="12"/>
          <w:szCs w:val="12"/>
        </w:rPr>
      </w:pPr>
    </w:p>
    <w:p w:rsidR="00D518AD" w:rsidRPr="00476385" w:rsidRDefault="00D518AD" w:rsidP="00D518AD">
      <w:pPr>
        <w:jc w:val="both"/>
        <w:rPr>
          <w:rFonts w:ascii="Arial" w:hAnsi="Arial" w:cs="Arial"/>
          <w:b/>
          <w:i/>
          <w:iCs/>
          <w:sz w:val="12"/>
          <w:szCs w:val="12"/>
        </w:rPr>
      </w:pPr>
    </w:p>
    <w:p w:rsidR="00D518AD" w:rsidRPr="00476385" w:rsidRDefault="00D518AD" w:rsidP="00D518AD">
      <w:pPr>
        <w:jc w:val="both"/>
        <w:rPr>
          <w:rFonts w:ascii="Arial" w:hAnsi="Arial" w:cs="Arial"/>
          <w:b/>
          <w:i/>
          <w:iCs/>
          <w:sz w:val="12"/>
          <w:szCs w:val="12"/>
        </w:rPr>
      </w:pPr>
    </w:p>
    <w:p w:rsidR="00D518AD" w:rsidRPr="00476385" w:rsidRDefault="00D518AD" w:rsidP="00D518AD">
      <w:pPr>
        <w:jc w:val="both"/>
        <w:rPr>
          <w:rFonts w:ascii="Arial" w:hAnsi="Arial" w:cs="Arial"/>
          <w:b/>
          <w:i/>
          <w:iCs/>
          <w:sz w:val="12"/>
          <w:szCs w:val="12"/>
        </w:rPr>
      </w:pPr>
    </w:p>
    <w:p w:rsidR="00D518AD" w:rsidRPr="00476385" w:rsidRDefault="00D518AD" w:rsidP="00D518AD">
      <w:pPr>
        <w:jc w:val="both"/>
        <w:rPr>
          <w:rFonts w:ascii="Arial" w:hAnsi="Arial" w:cs="Arial"/>
          <w:b/>
          <w:i/>
          <w:iCs/>
          <w:sz w:val="12"/>
          <w:szCs w:val="12"/>
        </w:rPr>
      </w:pPr>
    </w:p>
    <w:p w:rsidR="00A034AD" w:rsidRPr="00476385" w:rsidRDefault="00D518AD" w:rsidP="003A5085">
      <w:pPr>
        <w:jc w:val="both"/>
        <w:rPr>
          <w:rFonts w:ascii="Arial" w:hAnsi="Arial" w:cs="Arial"/>
          <w:i/>
          <w:sz w:val="12"/>
          <w:szCs w:val="12"/>
        </w:rPr>
      </w:pPr>
      <w:r w:rsidRPr="00476385">
        <w:rPr>
          <w:rFonts w:ascii="Arial" w:hAnsi="Arial" w:cs="Arial"/>
          <w:b/>
          <w:i/>
          <w:iCs/>
          <w:sz w:val="12"/>
          <w:szCs w:val="12"/>
        </w:rPr>
        <w:t>Opomba:</w:t>
      </w:r>
      <w:r w:rsidRPr="00476385">
        <w:rPr>
          <w:rFonts w:ascii="Arial" w:hAnsi="Arial" w:cs="Arial"/>
          <w:i/>
          <w:iCs/>
          <w:sz w:val="12"/>
          <w:szCs w:val="12"/>
        </w:rPr>
        <w:t xml:space="preserve"> Obrazec je potrebno izpolniti le v primeru, da ponudnik nastopa s podizvajalcem. </w:t>
      </w:r>
      <w:r w:rsidRPr="00476385">
        <w:rPr>
          <w:rFonts w:ascii="Arial" w:hAnsi="Arial" w:cs="Arial"/>
          <w:i/>
          <w:sz w:val="12"/>
          <w:szCs w:val="12"/>
        </w:rPr>
        <w:t>Obrazec se fotokopira, v kolikor ponudnik nastopa z več podizvajalci.</w:t>
      </w:r>
      <w:r w:rsidR="00A034AD" w:rsidRPr="00476385">
        <w:rPr>
          <w:rFonts w:ascii="Arial" w:hAnsi="Arial" w:cs="Arial"/>
          <w:b/>
          <w:bCs/>
        </w:rPr>
        <w:br w:type="page"/>
      </w:r>
    </w:p>
    <w:p w:rsidR="0014437F" w:rsidRDefault="0014437F" w:rsidP="003A5085">
      <w:pPr>
        <w:jc w:val="both"/>
        <w:rPr>
          <w:rFonts w:ascii="Arial" w:hAnsi="Arial" w:cs="Arial"/>
          <w:b/>
          <w:bCs/>
        </w:rPr>
      </w:pPr>
      <w:r w:rsidRPr="00476385">
        <w:rPr>
          <w:rFonts w:ascii="Arial" w:hAnsi="Arial" w:cs="Arial"/>
          <w:b/>
          <w:bCs/>
        </w:rPr>
        <w:lastRenderedPageBreak/>
        <w:t xml:space="preserve">OBRAZEC št. </w:t>
      </w:r>
      <w:bookmarkStart w:id="23" w:name="_Toc471726108"/>
      <w:bookmarkEnd w:id="19"/>
      <w:r w:rsidR="00A034AD" w:rsidRPr="00476385">
        <w:rPr>
          <w:rFonts w:ascii="Arial" w:hAnsi="Arial" w:cs="Arial"/>
          <w:b/>
          <w:bCs/>
        </w:rPr>
        <w:t>9</w:t>
      </w:r>
    </w:p>
    <w:p w:rsidR="003F49EA" w:rsidRPr="00476385" w:rsidRDefault="003F49EA" w:rsidP="003A5085">
      <w:pPr>
        <w:jc w:val="both"/>
        <w:rPr>
          <w:rFonts w:ascii="Arial" w:hAnsi="Arial" w:cs="Arial"/>
          <w:b/>
          <w:bCs/>
        </w:rPr>
      </w:pPr>
    </w:p>
    <w:p w:rsidR="0014437F" w:rsidRPr="00476385" w:rsidRDefault="0014437F" w:rsidP="003A5085">
      <w:pPr>
        <w:pStyle w:val="Naslov7"/>
        <w:numPr>
          <w:ilvl w:val="0"/>
          <w:numId w:val="0"/>
        </w:numPr>
        <w:ind w:left="1296" w:hanging="1296"/>
        <w:jc w:val="both"/>
        <w:rPr>
          <w:rFonts w:ascii="Arial" w:hAnsi="Arial" w:cs="Arial"/>
          <w:sz w:val="22"/>
          <w:szCs w:val="22"/>
        </w:rPr>
      </w:pPr>
      <w:r w:rsidRPr="00476385">
        <w:rPr>
          <w:rFonts w:ascii="Arial" w:hAnsi="Arial" w:cs="Arial"/>
          <w:sz w:val="22"/>
          <w:szCs w:val="22"/>
        </w:rPr>
        <w:t>PODATKI O PODIZVAJALCU</w:t>
      </w:r>
      <w:bookmarkEnd w:id="20"/>
      <w:bookmarkEnd w:id="23"/>
    </w:p>
    <w:p w:rsidR="00E90E79" w:rsidRPr="00476385" w:rsidRDefault="00E90E79" w:rsidP="00E90E79"/>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E90E79" w:rsidRPr="00476385" w:rsidTr="00D836D7">
        <w:trPr>
          <w:trHeight w:val="834"/>
          <w:jc w:val="center"/>
        </w:trPr>
        <w:tc>
          <w:tcPr>
            <w:tcW w:w="1934" w:type="dxa"/>
            <w:vAlign w:val="center"/>
          </w:tcPr>
          <w:p w:rsidR="00E90E79" w:rsidRPr="00476385" w:rsidRDefault="00E90E79" w:rsidP="00D836D7">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E90E79" w:rsidRPr="00476385" w:rsidRDefault="00E90E79" w:rsidP="00D836D7">
            <w:pPr>
              <w:pStyle w:val="Glava"/>
              <w:spacing w:before="60" w:after="60"/>
              <w:jc w:val="both"/>
              <w:rPr>
                <w:rFonts w:ascii="Arial" w:eastAsiaTheme="minorEastAsia" w:hAnsi="Arial" w:cs="Arial"/>
                <w:b/>
                <w:sz w:val="20"/>
                <w:szCs w:val="20"/>
                <w:lang w:val="sl-SI"/>
              </w:rPr>
            </w:pPr>
            <w:r w:rsidRPr="00476385">
              <w:rPr>
                <w:rFonts w:ascii="Arial" w:hAnsi="Arial" w:cs="Arial"/>
                <w:b/>
                <w:bCs/>
                <w:sz w:val="20"/>
                <w:szCs w:val="20"/>
                <w:lang w:val="sl-SI"/>
              </w:rPr>
              <w:t xml:space="preserve">IZGRADNJA PRIZIDKA K OSNOVNI ŠOLI </w:t>
            </w:r>
            <w:r w:rsidR="00592861" w:rsidRPr="00476385">
              <w:rPr>
                <w:rFonts w:ascii="Arial" w:hAnsi="Arial" w:cs="Arial"/>
                <w:b/>
                <w:bCs/>
                <w:sz w:val="20"/>
                <w:szCs w:val="20"/>
                <w:lang w:val="sl-SI"/>
              </w:rPr>
              <w:t>PODGORA KUTEŽEVO</w:t>
            </w:r>
          </w:p>
        </w:tc>
      </w:tr>
      <w:tr w:rsidR="00E90E79" w:rsidRPr="00476385" w:rsidTr="00D836D7">
        <w:trPr>
          <w:trHeight w:val="645"/>
          <w:jc w:val="center"/>
        </w:trPr>
        <w:tc>
          <w:tcPr>
            <w:tcW w:w="1934" w:type="dxa"/>
            <w:vAlign w:val="center"/>
          </w:tcPr>
          <w:p w:rsidR="00E90E79" w:rsidRPr="00476385" w:rsidRDefault="00E90E79" w:rsidP="00D836D7">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p>
        </w:tc>
        <w:tc>
          <w:tcPr>
            <w:tcW w:w="7397" w:type="dxa"/>
            <w:vAlign w:val="center"/>
          </w:tcPr>
          <w:p w:rsidR="00E90E79" w:rsidRPr="00476385" w:rsidRDefault="00E90E79" w:rsidP="00D836D7">
            <w:pPr>
              <w:pStyle w:val="Glava"/>
              <w:spacing w:before="60" w:after="60"/>
              <w:jc w:val="both"/>
              <w:rPr>
                <w:rFonts w:ascii="Arial" w:eastAsiaTheme="minorEastAsia" w:hAnsi="Arial" w:cs="Arial"/>
                <w:sz w:val="20"/>
                <w:szCs w:val="20"/>
                <w:lang w:val="sl-SI"/>
              </w:rPr>
            </w:pPr>
          </w:p>
        </w:tc>
      </w:tr>
      <w:tr w:rsidR="00E90E79" w:rsidRPr="00476385" w:rsidTr="00D836D7">
        <w:trPr>
          <w:trHeight w:val="645"/>
          <w:jc w:val="center"/>
        </w:trPr>
        <w:tc>
          <w:tcPr>
            <w:tcW w:w="1934" w:type="dxa"/>
            <w:vAlign w:val="center"/>
          </w:tcPr>
          <w:p w:rsidR="00E90E79" w:rsidRPr="00476385" w:rsidRDefault="00E90E79" w:rsidP="00D836D7">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Podizvajalec:</w:t>
            </w:r>
          </w:p>
        </w:tc>
        <w:tc>
          <w:tcPr>
            <w:tcW w:w="7397" w:type="dxa"/>
            <w:vAlign w:val="center"/>
          </w:tcPr>
          <w:p w:rsidR="00E90E79" w:rsidRPr="00476385" w:rsidRDefault="00E90E79" w:rsidP="00D836D7">
            <w:pPr>
              <w:pStyle w:val="Glava"/>
              <w:spacing w:before="60" w:after="60"/>
              <w:jc w:val="both"/>
              <w:rPr>
                <w:rFonts w:ascii="Arial" w:eastAsiaTheme="minorEastAsia" w:hAnsi="Arial" w:cs="Arial"/>
                <w:sz w:val="20"/>
                <w:szCs w:val="20"/>
                <w:lang w:val="sl-SI"/>
              </w:rPr>
            </w:pPr>
          </w:p>
        </w:tc>
      </w:tr>
    </w:tbl>
    <w:p w:rsidR="006D3D94" w:rsidRPr="00476385" w:rsidRDefault="006D3D94" w:rsidP="003A5085">
      <w:pPr>
        <w:jc w:val="both"/>
        <w:rPr>
          <w:rFonts w:ascii="Arial" w:hAnsi="Arial" w:cs="Arial"/>
        </w:rPr>
      </w:pPr>
    </w:p>
    <w:tbl>
      <w:tblPr>
        <w:tblW w:w="9118" w:type="dxa"/>
        <w:tblInd w:w="2" w:type="dxa"/>
        <w:tblLayout w:type="fixed"/>
        <w:tblLook w:val="0000"/>
      </w:tblPr>
      <w:tblGrid>
        <w:gridCol w:w="5157"/>
        <w:gridCol w:w="3961"/>
      </w:tblGrid>
      <w:tr w:rsidR="00B45AEC" w:rsidRPr="00476385" w:rsidTr="00A52744">
        <w:trPr>
          <w:trHeight w:val="421"/>
        </w:trPr>
        <w:tc>
          <w:tcPr>
            <w:tcW w:w="5157" w:type="dxa"/>
            <w:tcBorders>
              <w:top w:val="nil"/>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PODIZVAJALEC</w:t>
            </w:r>
            <w:r w:rsidR="00E90E79" w:rsidRPr="00476385">
              <w:rPr>
                <w:rFonts w:ascii="Arial" w:eastAsiaTheme="minorEastAsia" w:hAnsi="Arial" w:cs="Arial"/>
                <w:sz w:val="20"/>
                <w:szCs w:val="20"/>
              </w:rPr>
              <w:t xml:space="preserve"> (polni naziv)</w:t>
            </w:r>
            <w:r w:rsidR="00DD125C" w:rsidRPr="00476385">
              <w:rPr>
                <w:rFonts w:ascii="Arial" w:eastAsiaTheme="minorEastAsia" w:hAnsi="Arial" w:cs="Arial"/>
                <w:sz w:val="20"/>
                <w:szCs w:val="20"/>
              </w:rPr>
              <w:t>:</w:t>
            </w:r>
          </w:p>
        </w:tc>
        <w:tc>
          <w:tcPr>
            <w:tcW w:w="3961" w:type="dxa"/>
            <w:tcBorders>
              <w:top w:val="nil"/>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B45AEC" w:rsidRPr="00476385" w:rsidTr="00A52744">
        <w:trPr>
          <w:trHeight w:val="370"/>
        </w:trPr>
        <w:tc>
          <w:tcPr>
            <w:tcW w:w="5157"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NASLOV PODIZVAJALCA</w:t>
            </w:r>
            <w:r w:rsidR="00DD125C" w:rsidRPr="00476385">
              <w:rPr>
                <w:rFonts w:ascii="Arial" w:eastAsiaTheme="minorEastAsia" w:hAnsi="Arial" w:cs="Arial"/>
                <w:sz w:val="20"/>
                <w:szCs w:val="20"/>
              </w:rPr>
              <w:t>:</w:t>
            </w:r>
          </w:p>
        </w:tc>
        <w:tc>
          <w:tcPr>
            <w:tcW w:w="3961"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B45AEC" w:rsidRPr="00476385" w:rsidTr="00A52744">
        <w:trPr>
          <w:trHeight w:val="462"/>
        </w:trPr>
        <w:tc>
          <w:tcPr>
            <w:tcW w:w="5157"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ZAKONITI ZASTOPNIK</w:t>
            </w:r>
            <w:r w:rsidR="00DD125C" w:rsidRPr="00476385">
              <w:rPr>
                <w:rFonts w:ascii="Arial" w:eastAsiaTheme="minorEastAsia" w:hAnsi="Arial" w:cs="Arial"/>
                <w:sz w:val="20"/>
                <w:szCs w:val="20"/>
              </w:rPr>
              <w:t>:</w:t>
            </w:r>
          </w:p>
        </w:tc>
        <w:tc>
          <w:tcPr>
            <w:tcW w:w="3961"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B45AEC" w:rsidRPr="00476385" w:rsidRDefault="00B45AEC" w:rsidP="003A5085">
            <w:pPr>
              <w:jc w:val="both"/>
              <w:rPr>
                <w:rFonts w:ascii="Arial" w:eastAsiaTheme="minorEastAsia" w:hAnsi="Arial" w:cs="Arial"/>
                <w:sz w:val="20"/>
                <w:szCs w:val="20"/>
              </w:rPr>
            </w:pPr>
          </w:p>
        </w:tc>
      </w:tr>
      <w:tr w:rsidR="00B45AEC" w:rsidRPr="00476385" w:rsidTr="00A52744">
        <w:trPr>
          <w:trHeight w:val="412"/>
        </w:trPr>
        <w:tc>
          <w:tcPr>
            <w:tcW w:w="5157"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KRAJ REGISTRACIJE</w:t>
            </w:r>
            <w:r w:rsidR="00DD125C" w:rsidRPr="00476385">
              <w:rPr>
                <w:rFonts w:ascii="Arial" w:eastAsiaTheme="minorEastAsia" w:hAnsi="Arial" w:cs="Arial"/>
                <w:sz w:val="20"/>
                <w:szCs w:val="20"/>
              </w:rPr>
              <w:t>:</w:t>
            </w:r>
          </w:p>
        </w:tc>
        <w:tc>
          <w:tcPr>
            <w:tcW w:w="3961"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B45AEC" w:rsidRPr="00476385" w:rsidTr="00A52744">
        <w:trPr>
          <w:trHeight w:val="362"/>
        </w:trPr>
        <w:tc>
          <w:tcPr>
            <w:tcW w:w="5157"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LETO REGISTRACIJE</w:t>
            </w:r>
            <w:r w:rsidR="00DD125C" w:rsidRPr="00476385">
              <w:rPr>
                <w:rFonts w:ascii="Arial" w:eastAsiaTheme="minorEastAsia" w:hAnsi="Arial" w:cs="Arial"/>
                <w:sz w:val="20"/>
                <w:szCs w:val="20"/>
              </w:rPr>
              <w:t>:</w:t>
            </w:r>
          </w:p>
        </w:tc>
        <w:tc>
          <w:tcPr>
            <w:tcW w:w="3961"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B45AEC" w:rsidRPr="00476385" w:rsidTr="00A52744">
        <w:trPr>
          <w:trHeight w:val="454"/>
        </w:trPr>
        <w:tc>
          <w:tcPr>
            <w:tcW w:w="5157"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DD125C" w:rsidP="003A5085">
            <w:pPr>
              <w:jc w:val="both"/>
              <w:rPr>
                <w:rFonts w:ascii="Arial" w:eastAsiaTheme="minorEastAsia" w:hAnsi="Arial" w:cs="Arial"/>
                <w:sz w:val="20"/>
                <w:szCs w:val="20"/>
              </w:rPr>
            </w:pPr>
            <w:r w:rsidRPr="00476385">
              <w:rPr>
                <w:rFonts w:ascii="Arial" w:eastAsiaTheme="minorEastAsia" w:hAnsi="Arial" w:cs="Arial"/>
                <w:sz w:val="20"/>
                <w:szCs w:val="20"/>
              </w:rPr>
              <w:t>MATIČNA ŠTEVILKA:</w:t>
            </w:r>
          </w:p>
        </w:tc>
        <w:tc>
          <w:tcPr>
            <w:tcW w:w="3961" w:type="dxa"/>
            <w:tcBorders>
              <w:top w:val="single" w:sz="4" w:space="0" w:color="auto"/>
              <w:left w:val="nil"/>
              <w:bottom w:val="single" w:sz="4" w:space="0" w:color="auto"/>
              <w:right w:val="nil"/>
            </w:tcBorders>
          </w:tcPr>
          <w:p w:rsidR="0014437F" w:rsidRPr="00476385" w:rsidRDefault="0014437F" w:rsidP="003A5085">
            <w:pPr>
              <w:pStyle w:val="Glava"/>
              <w:tabs>
                <w:tab w:val="clear" w:pos="4320"/>
                <w:tab w:val="clear" w:pos="8640"/>
              </w:tabs>
              <w:jc w:val="both"/>
              <w:rPr>
                <w:rFonts w:ascii="Arial" w:eastAsiaTheme="minorEastAsia" w:hAnsi="Arial" w:cs="Arial"/>
                <w:sz w:val="20"/>
                <w:szCs w:val="20"/>
                <w:lang w:val="sl-SI"/>
              </w:rPr>
            </w:pPr>
          </w:p>
        </w:tc>
      </w:tr>
      <w:tr w:rsidR="00B45AEC" w:rsidRPr="00476385" w:rsidTr="00A52744">
        <w:trPr>
          <w:trHeight w:val="404"/>
        </w:trPr>
        <w:tc>
          <w:tcPr>
            <w:tcW w:w="5157"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IDENTIFIKACIJSKA ŠTEVILKA ZA DDV</w:t>
            </w:r>
            <w:r w:rsidR="00DD125C" w:rsidRPr="00476385">
              <w:rPr>
                <w:rFonts w:ascii="Arial" w:eastAsiaTheme="minorEastAsia" w:hAnsi="Arial" w:cs="Arial"/>
                <w:sz w:val="20"/>
                <w:szCs w:val="20"/>
              </w:rPr>
              <w:t>:</w:t>
            </w:r>
          </w:p>
        </w:tc>
        <w:tc>
          <w:tcPr>
            <w:tcW w:w="3961"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B45AEC" w:rsidRPr="00476385" w:rsidTr="00A52744">
        <w:trPr>
          <w:trHeight w:val="354"/>
        </w:trPr>
        <w:tc>
          <w:tcPr>
            <w:tcW w:w="5157"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KONTAKTNA OSEBA</w:t>
            </w:r>
            <w:r w:rsidR="00DD125C" w:rsidRPr="00476385">
              <w:rPr>
                <w:rFonts w:ascii="Arial" w:eastAsiaTheme="minorEastAsia" w:hAnsi="Arial" w:cs="Arial"/>
                <w:sz w:val="20"/>
                <w:szCs w:val="20"/>
              </w:rPr>
              <w:t>:</w:t>
            </w:r>
          </w:p>
        </w:tc>
        <w:tc>
          <w:tcPr>
            <w:tcW w:w="3961"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B45AEC" w:rsidRPr="00476385" w:rsidTr="00A52744">
        <w:trPr>
          <w:trHeight w:val="445"/>
        </w:trPr>
        <w:tc>
          <w:tcPr>
            <w:tcW w:w="5157"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ELEKTRONSKI NASLOV KONTAKTNE OSEBE</w:t>
            </w:r>
            <w:r w:rsidR="00DD125C" w:rsidRPr="00476385">
              <w:rPr>
                <w:rFonts w:ascii="Arial" w:eastAsiaTheme="minorEastAsia" w:hAnsi="Arial" w:cs="Arial"/>
                <w:sz w:val="20"/>
                <w:szCs w:val="20"/>
              </w:rPr>
              <w:t>:</w:t>
            </w:r>
          </w:p>
        </w:tc>
        <w:tc>
          <w:tcPr>
            <w:tcW w:w="3961"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B45AEC" w:rsidRPr="00476385" w:rsidTr="00A52744">
        <w:trPr>
          <w:trHeight w:val="396"/>
        </w:trPr>
        <w:tc>
          <w:tcPr>
            <w:tcW w:w="5157"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MOBILNI TELEFON KONTAKTNE OSEBE</w:t>
            </w:r>
            <w:r w:rsidR="00DD125C" w:rsidRPr="00476385">
              <w:rPr>
                <w:rFonts w:ascii="Arial" w:eastAsiaTheme="minorEastAsia" w:hAnsi="Arial" w:cs="Arial"/>
                <w:sz w:val="20"/>
                <w:szCs w:val="20"/>
              </w:rPr>
              <w:t>:</w:t>
            </w:r>
          </w:p>
        </w:tc>
        <w:tc>
          <w:tcPr>
            <w:tcW w:w="3961"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B45AEC" w:rsidRPr="00476385" w:rsidTr="00A52744">
        <w:trPr>
          <w:trHeight w:val="346"/>
        </w:trPr>
        <w:tc>
          <w:tcPr>
            <w:tcW w:w="5157"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TELEFON</w:t>
            </w:r>
            <w:r w:rsidR="00DD125C" w:rsidRPr="00476385">
              <w:rPr>
                <w:rFonts w:ascii="Arial" w:eastAsiaTheme="minorEastAsia" w:hAnsi="Arial" w:cs="Arial"/>
                <w:sz w:val="20"/>
                <w:szCs w:val="20"/>
              </w:rPr>
              <w:t>:</w:t>
            </w:r>
          </w:p>
        </w:tc>
        <w:tc>
          <w:tcPr>
            <w:tcW w:w="3961"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B45AEC" w:rsidRPr="00476385" w:rsidTr="00A52744">
        <w:trPr>
          <w:trHeight w:val="296"/>
        </w:trPr>
        <w:tc>
          <w:tcPr>
            <w:tcW w:w="5157"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FAKS</w:t>
            </w:r>
            <w:r w:rsidR="00DD125C" w:rsidRPr="00476385">
              <w:rPr>
                <w:rFonts w:ascii="Arial" w:eastAsiaTheme="minorEastAsia" w:hAnsi="Arial" w:cs="Arial"/>
                <w:sz w:val="20"/>
                <w:szCs w:val="20"/>
              </w:rPr>
              <w:t>:</w:t>
            </w:r>
          </w:p>
        </w:tc>
        <w:tc>
          <w:tcPr>
            <w:tcW w:w="3961"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r w:rsidR="00B45AEC" w:rsidRPr="00476385" w:rsidTr="00A52744">
        <w:trPr>
          <w:trHeight w:val="348"/>
        </w:trPr>
        <w:tc>
          <w:tcPr>
            <w:tcW w:w="5157"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r w:rsidRPr="00476385">
              <w:rPr>
                <w:rFonts w:ascii="Arial" w:eastAsiaTheme="minorEastAsia" w:hAnsi="Arial" w:cs="Arial"/>
                <w:sz w:val="20"/>
                <w:szCs w:val="20"/>
              </w:rPr>
              <w:t>ODGOVORNA OSEBA ZA PODPIS POGODBE</w:t>
            </w:r>
            <w:r w:rsidR="00DD125C" w:rsidRPr="00476385">
              <w:rPr>
                <w:rFonts w:ascii="Arial" w:eastAsiaTheme="minorEastAsia" w:hAnsi="Arial" w:cs="Arial"/>
                <w:sz w:val="20"/>
                <w:szCs w:val="20"/>
              </w:rPr>
              <w:t>:</w:t>
            </w:r>
          </w:p>
        </w:tc>
        <w:tc>
          <w:tcPr>
            <w:tcW w:w="3961"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r>
    </w:tbl>
    <w:p w:rsidR="0014437F" w:rsidRPr="00476385" w:rsidRDefault="0014437F" w:rsidP="003A5085">
      <w:pPr>
        <w:jc w:val="both"/>
        <w:rPr>
          <w:rFonts w:ascii="Arial" w:hAnsi="Arial" w:cs="Arial"/>
        </w:rPr>
      </w:pPr>
    </w:p>
    <w:p w:rsidR="00C16960" w:rsidRPr="00476385" w:rsidRDefault="00C16960" w:rsidP="003A5085">
      <w:pPr>
        <w:jc w:val="both"/>
        <w:rPr>
          <w:rFonts w:ascii="Arial" w:hAnsi="Arial" w:cs="Arial"/>
          <w:i/>
          <w:iCs/>
          <w:sz w:val="20"/>
          <w:szCs w:val="20"/>
        </w:rPr>
      </w:pPr>
    </w:p>
    <w:p w:rsidR="00C16960" w:rsidRPr="00476385" w:rsidRDefault="00C16960" w:rsidP="003A5085">
      <w:pPr>
        <w:jc w:val="both"/>
        <w:rPr>
          <w:rFonts w:ascii="Arial" w:hAnsi="Arial" w:cs="Arial"/>
          <w:i/>
          <w:iCs/>
          <w:sz w:val="20"/>
          <w:szCs w:val="20"/>
        </w:rPr>
      </w:pPr>
    </w:p>
    <w:p w:rsidR="0014437F" w:rsidRPr="00476385" w:rsidRDefault="0014437F" w:rsidP="003A5085">
      <w:pPr>
        <w:jc w:val="both"/>
        <w:rPr>
          <w:rFonts w:ascii="Arial" w:hAnsi="Arial" w:cs="Arial"/>
          <w:i/>
          <w:iCs/>
          <w:sz w:val="20"/>
          <w:szCs w:val="20"/>
        </w:rPr>
      </w:pPr>
      <w:r w:rsidRPr="00476385">
        <w:rPr>
          <w:rFonts w:ascii="Arial" w:hAnsi="Arial" w:cs="Arial"/>
          <w:i/>
          <w:iCs/>
          <w:sz w:val="20"/>
          <w:szCs w:val="20"/>
        </w:rPr>
        <w:t>V primeru, da podpisnik ponudbenih dokumentov ni zakonit zastopnik podizvajalca, je potrebno priložiti pooblastilo, s katerim zakoniti zastopnik pooblašča podpisnika ponudbenih dokumentov.</w:t>
      </w:r>
    </w:p>
    <w:p w:rsidR="00B45AEC" w:rsidRPr="00476385" w:rsidRDefault="00B45AEC" w:rsidP="003A5085">
      <w:pPr>
        <w:jc w:val="both"/>
        <w:rPr>
          <w:rFonts w:ascii="Arial" w:hAnsi="Arial" w:cs="Arial"/>
          <w:sz w:val="20"/>
          <w:szCs w:val="20"/>
        </w:rPr>
      </w:pPr>
    </w:p>
    <w:p w:rsidR="00C16960" w:rsidRPr="00476385" w:rsidRDefault="00C16960" w:rsidP="003A5085">
      <w:pPr>
        <w:jc w:val="both"/>
        <w:rPr>
          <w:rFonts w:ascii="Arial" w:hAnsi="Arial" w:cs="Arial"/>
          <w:sz w:val="20"/>
          <w:szCs w:val="20"/>
        </w:rPr>
      </w:pPr>
    </w:p>
    <w:p w:rsidR="00C16960" w:rsidRPr="00476385" w:rsidRDefault="00C16960" w:rsidP="003A5085">
      <w:pPr>
        <w:jc w:val="both"/>
        <w:rPr>
          <w:rFonts w:ascii="Arial" w:hAnsi="Arial" w:cs="Arial"/>
          <w:sz w:val="20"/>
          <w:szCs w:val="20"/>
        </w:rPr>
      </w:pPr>
    </w:p>
    <w:p w:rsidR="00C16960" w:rsidRPr="00476385" w:rsidRDefault="00C16960" w:rsidP="003A5085">
      <w:pPr>
        <w:jc w:val="both"/>
        <w:rPr>
          <w:rFonts w:ascii="Arial" w:hAnsi="Arial" w:cs="Arial"/>
          <w:sz w:val="20"/>
          <w:szCs w:val="20"/>
        </w:rPr>
      </w:pPr>
    </w:p>
    <w:p w:rsidR="00C16960" w:rsidRPr="00476385" w:rsidRDefault="00C16960" w:rsidP="003A5085">
      <w:pPr>
        <w:jc w:val="both"/>
        <w:rPr>
          <w:rFonts w:ascii="Arial" w:hAnsi="Arial" w:cs="Arial"/>
          <w:sz w:val="20"/>
          <w:szCs w:val="20"/>
        </w:rPr>
      </w:pPr>
    </w:p>
    <w:p w:rsidR="00EF488E" w:rsidRPr="00476385" w:rsidRDefault="00EF488E" w:rsidP="003A5085">
      <w:pPr>
        <w:jc w:val="both"/>
        <w:rPr>
          <w:rFonts w:ascii="Arial" w:hAnsi="Arial" w:cs="Arial"/>
          <w:sz w:val="20"/>
          <w:szCs w:val="20"/>
        </w:rPr>
      </w:pPr>
    </w:p>
    <w:tbl>
      <w:tblPr>
        <w:tblW w:w="8880" w:type="dxa"/>
        <w:tblInd w:w="108" w:type="dxa"/>
        <w:tblLayout w:type="fixed"/>
        <w:tblLook w:val="0000"/>
      </w:tblPr>
      <w:tblGrid>
        <w:gridCol w:w="1023"/>
        <w:gridCol w:w="2561"/>
        <w:gridCol w:w="1519"/>
        <w:gridCol w:w="43"/>
        <w:gridCol w:w="3401"/>
        <w:gridCol w:w="333"/>
      </w:tblGrid>
      <w:tr w:rsidR="00DD125C" w:rsidRPr="00476385" w:rsidTr="00D836D7">
        <w:trPr>
          <w:gridAfter w:val="1"/>
          <w:wAfter w:w="333" w:type="dxa"/>
        </w:trPr>
        <w:tc>
          <w:tcPr>
            <w:tcW w:w="1023" w:type="dxa"/>
            <w:tcBorders>
              <w:top w:val="nil"/>
              <w:left w:val="nil"/>
              <w:bottom w:val="single" w:sz="4" w:space="0" w:color="auto"/>
              <w:right w:val="nil"/>
            </w:tcBorders>
          </w:tcPr>
          <w:bookmarkEnd w:id="21"/>
          <w:p w:rsidR="00DD125C" w:rsidRPr="00476385" w:rsidRDefault="00DD125C" w:rsidP="00D836D7">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DD125C" w:rsidRPr="00476385" w:rsidRDefault="00DD125C" w:rsidP="00D836D7">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DD125C" w:rsidRPr="00476385" w:rsidRDefault="00DD125C" w:rsidP="00D836D7">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DD125C" w:rsidRPr="00476385" w:rsidRDefault="00DD125C" w:rsidP="00D836D7">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Podizvajalec:</w:t>
            </w:r>
          </w:p>
        </w:tc>
      </w:tr>
      <w:tr w:rsidR="00DD125C" w:rsidRPr="00476385" w:rsidTr="00D836D7">
        <w:tc>
          <w:tcPr>
            <w:tcW w:w="1023" w:type="dxa"/>
            <w:tcBorders>
              <w:top w:val="single" w:sz="4" w:space="0" w:color="auto"/>
              <w:left w:val="nil"/>
              <w:bottom w:val="single" w:sz="4" w:space="0" w:color="auto"/>
              <w:right w:val="nil"/>
            </w:tcBorders>
          </w:tcPr>
          <w:p w:rsidR="00DD125C" w:rsidRPr="00476385" w:rsidRDefault="00DD125C" w:rsidP="00D836D7">
            <w:pPr>
              <w:tabs>
                <w:tab w:val="left" w:pos="12758"/>
              </w:tabs>
              <w:snapToGrid w:val="0"/>
              <w:spacing w:before="120"/>
              <w:ind w:left="-28" w:firstLine="28"/>
              <w:jc w:val="both"/>
              <w:rPr>
                <w:rFonts w:ascii="Arial" w:eastAsiaTheme="minorEastAsia" w:hAnsi="Arial" w:cs="Arial"/>
                <w:sz w:val="20"/>
                <w:szCs w:val="20"/>
              </w:rPr>
            </w:pPr>
          </w:p>
          <w:p w:rsidR="00DD125C" w:rsidRPr="00476385" w:rsidRDefault="00DD125C" w:rsidP="00D836D7">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DD125C" w:rsidRPr="00476385" w:rsidRDefault="00DD125C" w:rsidP="00D836D7">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DD125C" w:rsidRPr="00476385" w:rsidRDefault="00DD125C" w:rsidP="00D836D7">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DD125C" w:rsidRPr="00476385" w:rsidRDefault="00DD125C" w:rsidP="00D836D7">
            <w:pPr>
              <w:tabs>
                <w:tab w:val="left" w:pos="12758"/>
              </w:tabs>
              <w:snapToGrid w:val="0"/>
              <w:spacing w:before="120"/>
              <w:ind w:right="-159"/>
              <w:rPr>
                <w:rFonts w:ascii="Arial" w:eastAsiaTheme="minorEastAsia" w:hAnsi="Arial" w:cs="Arial"/>
                <w:sz w:val="20"/>
                <w:szCs w:val="20"/>
              </w:rPr>
            </w:pPr>
          </w:p>
        </w:tc>
      </w:tr>
      <w:tr w:rsidR="00DD125C" w:rsidRPr="00476385" w:rsidTr="00D836D7">
        <w:tc>
          <w:tcPr>
            <w:tcW w:w="1023" w:type="dxa"/>
            <w:tcBorders>
              <w:top w:val="single" w:sz="4" w:space="0" w:color="auto"/>
              <w:left w:val="nil"/>
              <w:bottom w:val="nil"/>
              <w:right w:val="nil"/>
            </w:tcBorders>
          </w:tcPr>
          <w:p w:rsidR="00DD125C" w:rsidRPr="00476385" w:rsidRDefault="00DD125C" w:rsidP="00D836D7">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DD125C" w:rsidRPr="00476385" w:rsidRDefault="00DD125C" w:rsidP="00D836D7">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DD125C" w:rsidRPr="00476385" w:rsidRDefault="00DD125C" w:rsidP="00D836D7">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DD125C" w:rsidRPr="00476385" w:rsidRDefault="00DD125C" w:rsidP="00D836D7">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podizvajalca)</w:t>
            </w:r>
          </w:p>
        </w:tc>
      </w:tr>
    </w:tbl>
    <w:p w:rsidR="00B627AE" w:rsidRPr="00476385" w:rsidRDefault="00B627AE" w:rsidP="003A5085">
      <w:pPr>
        <w:jc w:val="both"/>
        <w:rPr>
          <w:rFonts w:ascii="Arial" w:hAnsi="Arial" w:cs="Arial"/>
          <w:i/>
          <w:sz w:val="20"/>
          <w:szCs w:val="20"/>
        </w:rPr>
      </w:pPr>
    </w:p>
    <w:p w:rsidR="00DD125C" w:rsidRPr="00476385" w:rsidRDefault="00DD125C" w:rsidP="00DD125C">
      <w:pPr>
        <w:jc w:val="both"/>
        <w:rPr>
          <w:rFonts w:ascii="Arial" w:hAnsi="Arial" w:cs="Arial"/>
          <w:i/>
          <w:iCs/>
          <w:sz w:val="14"/>
          <w:szCs w:val="14"/>
        </w:rPr>
      </w:pPr>
    </w:p>
    <w:p w:rsidR="00DD125C" w:rsidRPr="00476385" w:rsidRDefault="00DD125C" w:rsidP="00DD125C">
      <w:pPr>
        <w:jc w:val="both"/>
        <w:rPr>
          <w:rFonts w:ascii="Arial" w:hAnsi="Arial" w:cs="Arial"/>
          <w:i/>
          <w:iCs/>
          <w:sz w:val="14"/>
          <w:szCs w:val="14"/>
        </w:rPr>
      </w:pPr>
    </w:p>
    <w:p w:rsidR="00DD125C" w:rsidRPr="00476385" w:rsidRDefault="00DD125C" w:rsidP="00DD125C">
      <w:pPr>
        <w:jc w:val="both"/>
        <w:rPr>
          <w:rFonts w:ascii="Arial" w:hAnsi="Arial" w:cs="Arial"/>
          <w:i/>
          <w:iCs/>
          <w:sz w:val="14"/>
          <w:szCs w:val="14"/>
        </w:rPr>
      </w:pPr>
    </w:p>
    <w:p w:rsidR="001A5F8B" w:rsidRPr="00476385" w:rsidRDefault="001A5F8B" w:rsidP="003A5085">
      <w:pPr>
        <w:jc w:val="both"/>
        <w:rPr>
          <w:rFonts w:ascii="Arial" w:hAnsi="Arial" w:cs="Arial"/>
          <w:i/>
          <w:iCs/>
          <w:sz w:val="12"/>
          <w:szCs w:val="12"/>
        </w:rPr>
      </w:pPr>
    </w:p>
    <w:p w:rsidR="00355E96" w:rsidRPr="00476385" w:rsidRDefault="00355E96" w:rsidP="003A5085">
      <w:pPr>
        <w:jc w:val="both"/>
        <w:rPr>
          <w:rFonts w:ascii="Arial" w:hAnsi="Arial" w:cs="Arial"/>
          <w:b/>
          <w:i/>
          <w:iCs/>
          <w:sz w:val="12"/>
          <w:szCs w:val="12"/>
        </w:rPr>
      </w:pPr>
    </w:p>
    <w:p w:rsidR="0014437F" w:rsidRPr="00476385" w:rsidRDefault="00DD125C" w:rsidP="003A5085">
      <w:pPr>
        <w:jc w:val="both"/>
        <w:rPr>
          <w:rFonts w:ascii="Arial" w:hAnsi="Arial" w:cs="Arial"/>
          <w:i/>
          <w:iCs/>
        </w:rPr>
      </w:pPr>
      <w:r w:rsidRPr="00476385">
        <w:rPr>
          <w:rFonts w:ascii="Arial" w:hAnsi="Arial" w:cs="Arial"/>
          <w:b/>
          <w:i/>
          <w:iCs/>
          <w:sz w:val="12"/>
          <w:szCs w:val="12"/>
        </w:rPr>
        <w:t>Opomba:</w:t>
      </w:r>
      <w:r w:rsidRPr="00476385">
        <w:rPr>
          <w:rFonts w:ascii="Arial" w:hAnsi="Arial" w:cs="Arial"/>
          <w:i/>
          <w:iCs/>
          <w:sz w:val="12"/>
          <w:szCs w:val="12"/>
        </w:rPr>
        <w:t xml:space="preserve"> Obrazec je potrebno izpolniti le v primeru, da ponudnik nastopa s podizvajalcem.</w:t>
      </w:r>
      <w:r w:rsidR="001A5F8B" w:rsidRPr="00476385">
        <w:rPr>
          <w:rFonts w:ascii="Arial" w:hAnsi="Arial" w:cs="Arial"/>
          <w:i/>
          <w:iCs/>
          <w:sz w:val="12"/>
          <w:szCs w:val="12"/>
        </w:rPr>
        <w:t xml:space="preserve"> </w:t>
      </w:r>
      <w:r w:rsidRPr="00476385">
        <w:rPr>
          <w:rFonts w:ascii="Arial" w:hAnsi="Arial" w:cs="Arial"/>
          <w:i/>
          <w:iCs/>
          <w:sz w:val="12"/>
          <w:szCs w:val="12"/>
        </w:rPr>
        <w:t>Obrazec se fotokopira, v kolikor ponudnik nastopa z več podizvajalci.</w:t>
      </w:r>
      <w:r w:rsidR="0014437F" w:rsidRPr="00476385">
        <w:rPr>
          <w:rFonts w:ascii="Arial" w:hAnsi="Arial" w:cs="Arial"/>
          <w:i/>
          <w:iCs/>
        </w:rPr>
        <w:br w:type="page"/>
      </w:r>
      <w:bookmarkStart w:id="24" w:name="_Toc471726129"/>
      <w:bookmarkStart w:id="25" w:name="_Toc463663463"/>
      <w:bookmarkStart w:id="26" w:name="_Toc430410742"/>
    </w:p>
    <w:p w:rsidR="0014437F" w:rsidRPr="00476385" w:rsidRDefault="0014437F" w:rsidP="003A5085">
      <w:pPr>
        <w:jc w:val="both"/>
        <w:rPr>
          <w:rFonts w:ascii="Arial" w:hAnsi="Arial" w:cs="Arial"/>
          <w:b/>
          <w:bCs/>
        </w:rPr>
      </w:pPr>
      <w:bookmarkStart w:id="27" w:name="_Toc471726144"/>
      <w:bookmarkStart w:id="28" w:name="_Toc430410751"/>
      <w:bookmarkEnd w:id="24"/>
      <w:bookmarkEnd w:id="25"/>
      <w:bookmarkEnd w:id="26"/>
      <w:r w:rsidRPr="00476385">
        <w:rPr>
          <w:rFonts w:ascii="Arial" w:hAnsi="Arial" w:cs="Arial"/>
          <w:b/>
          <w:bCs/>
        </w:rPr>
        <w:lastRenderedPageBreak/>
        <w:t xml:space="preserve">OBRAZEC št. </w:t>
      </w:r>
      <w:bookmarkEnd w:id="27"/>
      <w:r w:rsidR="00A034AD" w:rsidRPr="00476385">
        <w:rPr>
          <w:rFonts w:ascii="Arial" w:hAnsi="Arial" w:cs="Arial"/>
          <w:b/>
          <w:bCs/>
        </w:rPr>
        <w:t>10</w:t>
      </w:r>
    </w:p>
    <w:p w:rsidR="0014437F" w:rsidRPr="00476385" w:rsidRDefault="0014437F" w:rsidP="003A5085">
      <w:pPr>
        <w:jc w:val="both"/>
        <w:rPr>
          <w:rFonts w:ascii="Arial" w:hAnsi="Arial" w:cs="Arial"/>
          <w:b/>
          <w:bCs/>
        </w:rPr>
      </w:pPr>
    </w:p>
    <w:p w:rsidR="0014437F" w:rsidRPr="00476385" w:rsidRDefault="0014437F" w:rsidP="003F49EA">
      <w:pPr>
        <w:rPr>
          <w:rFonts w:ascii="Arial" w:hAnsi="Arial" w:cs="Arial"/>
          <w:b/>
          <w:bCs/>
        </w:rPr>
      </w:pPr>
      <w:r w:rsidRPr="00476385">
        <w:rPr>
          <w:rFonts w:ascii="Arial" w:hAnsi="Arial" w:cs="Arial"/>
          <w:b/>
          <w:bCs/>
        </w:rPr>
        <w:t xml:space="preserve">IZJAVA PODIZVAJALCA O  </w:t>
      </w:r>
      <w:r w:rsidR="00B627AE" w:rsidRPr="00476385">
        <w:rPr>
          <w:rFonts w:ascii="Arial" w:hAnsi="Arial" w:cs="Arial"/>
          <w:b/>
          <w:bCs/>
        </w:rPr>
        <w:t xml:space="preserve">IZPOLNJEVANJU POGOJEV IN </w:t>
      </w:r>
      <w:r w:rsidRPr="00476385">
        <w:rPr>
          <w:rFonts w:ascii="Arial" w:hAnsi="Arial" w:cs="Arial"/>
          <w:b/>
          <w:bCs/>
        </w:rPr>
        <w:t>SOGLASJU O</w:t>
      </w:r>
      <w:r w:rsidR="003F49EA">
        <w:rPr>
          <w:rFonts w:ascii="Arial" w:hAnsi="Arial" w:cs="Arial"/>
          <w:b/>
          <w:bCs/>
        </w:rPr>
        <w:t xml:space="preserve"> </w:t>
      </w:r>
      <w:r w:rsidRPr="00476385">
        <w:rPr>
          <w:rFonts w:ascii="Arial" w:hAnsi="Arial" w:cs="Arial"/>
          <w:b/>
          <w:bCs/>
        </w:rPr>
        <w:t>NEPOSREDNIH PLAČILIH NAROČNIKA</w:t>
      </w:r>
    </w:p>
    <w:p w:rsidR="0014437F" w:rsidRPr="00476385" w:rsidRDefault="0014437F" w:rsidP="003A5085">
      <w:pPr>
        <w:jc w:val="both"/>
        <w:rPr>
          <w:rFonts w:ascii="Arial" w:hAnsi="Arial" w:cs="Arial"/>
          <w:b/>
          <w:bCs/>
          <w:u w:val="single"/>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142CAD" w:rsidRPr="00476385" w:rsidTr="00A52744">
        <w:trPr>
          <w:trHeight w:val="834"/>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142CAD" w:rsidRPr="00476385" w:rsidRDefault="0024723F" w:rsidP="00BE5645">
            <w:pPr>
              <w:pStyle w:val="Glava"/>
              <w:spacing w:before="60" w:after="60"/>
              <w:jc w:val="both"/>
              <w:rPr>
                <w:rFonts w:ascii="Arial" w:eastAsiaTheme="minorEastAsia" w:hAnsi="Arial" w:cs="Arial"/>
                <w:b/>
                <w:sz w:val="20"/>
                <w:szCs w:val="20"/>
                <w:lang w:val="sl-SI"/>
              </w:rPr>
            </w:pPr>
            <w:r w:rsidRPr="00476385">
              <w:rPr>
                <w:rFonts w:ascii="Arial" w:hAnsi="Arial" w:cs="Arial"/>
                <w:b/>
                <w:bCs/>
                <w:sz w:val="20"/>
                <w:szCs w:val="20"/>
                <w:lang w:val="sl-SI"/>
              </w:rPr>
              <w:t xml:space="preserve">IZGRADNJA PRIZIDKA K OSNOVNI ŠOLI </w:t>
            </w:r>
            <w:r w:rsidR="00592861" w:rsidRPr="00476385">
              <w:rPr>
                <w:rFonts w:ascii="Arial" w:hAnsi="Arial" w:cs="Arial"/>
                <w:b/>
                <w:bCs/>
                <w:sz w:val="20"/>
                <w:szCs w:val="20"/>
                <w:lang w:val="sl-SI"/>
              </w:rPr>
              <w:t>PODGORA KUTEŽEVO</w:t>
            </w:r>
          </w:p>
        </w:tc>
      </w:tr>
      <w:tr w:rsidR="00142CAD" w:rsidRPr="00476385" w:rsidTr="00A52744">
        <w:trPr>
          <w:trHeight w:val="645"/>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r w:rsidR="00D7367E" w:rsidRPr="00476385">
              <w:rPr>
                <w:rFonts w:ascii="Arial" w:eastAsiaTheme="minorEastAsia" w:hAnsi="Arial" w:cs="Arial"/>
                <w:sz w:val="20"/>
                <w:szCs w:val="20"/>
              </w:rPr>
              <w:t>:</w:t>
            </w:r>
          </w:p>
        </w:tc>
        <w:tc>
          <w:tcPr>
            <w:tcW w:w="7397" w:type="dxa"/>
            <w:vAlign w:val="center"/>
          </w:tcPr>
          <w:p w:rsidR="00142CAD" w:rsidRPr="00476385" w:rsidRDefault="00142CAD" w:rsidP="003A5085">
            <w:pPr>
              <w:pStyle w:val="Glava"/>
              <w:spacing w:before="60" w:after="60"/>
              <w:jc w:val="both"/>
              <w:rPr>
                <w:rFonts w:ascii="Arial" w:eastAsiaTheme="minorEastAsia" w:hAnsi="Arial" w:cs="Arial"/>
                <w:sz w:val="20"/>
                <w:szCs w:val="20"/>
                <w:lang w:val="sl-SI"/>
              </w:rPr>
            </w:pPr>
          </w:p>
        </w:tc>
      </w:tr>
      <w:tr w:rsidR="00671D4D" w:rsidRPr="00476385" w:rsidTr="00A52744">
        <w:trPr>
          <w:trHeight w:val="645"/>
          <w:jc w:val="center"/>
        </w:trPr>
        <w:tc>
          <w:tcPr>
            <w:tcW w:w="1934" w:type="dxa"/>
            <w:vAlign w:val="center"/>
          </w:tcPr>
          <w:p w:rsidR="00671D4D" w:rsidRPr="00476385" w:rsidRDefault="00671D4D" w:rsidP="00671D4D">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Podizvajalec:</w:t>
            </w:r>
          </w:p>
        </w:tc>
        <w:tc>
          <w:tcPr>
            <w:tcW w:w="7397" w:type="dxa"/>
            <w:vAlign w:val="center"/>
          </w:tcPr>
          <w:p w:rsidR="00671D4D" w:rsidRPr="00476385" w:rsidRDefault="00671D4D" w:rsidP="003A5085">
            <w:pPr>
              <w:pStyle w:val="Glava"/>
              <w:spacing w:before="60" w:after="60"/>
              <w:jc w:val="both"/>
              <w:rPr>
                <w:rFonts w:ascii="Arial" w:eastAsiaTheme="minorEastAsia" w:hAnsi="Arial" w:cs="Arial"/>
                <w:sz w:val="20"/>
                <w:szCs w:val="20"/>
                <w:lang w:val="sl-SI"/>
              </w:rPr>
            </w:pPr>
          </w:p>
        </w:tc>
      </w:tr>
    </w:tbl>
    <w:p w:rsidR="0014437F" w:rsidRPr="00476385" w:rsidRDefault="0014437F" w:rsidP="003A5085">
      <w:pPr>
        <w:jc w:val="both"/>
        <w:rPr>
          <w:rFonts w:ascii="Arial" w:hAnsi="Arial" w:cs="Arial"/>
          <w:b/>
          <w:bCs/>
          <w:sz w:val="20"/>
          <w:szCs w:val="20"/>
          <w:u w:val="single"/>
        </w:rPr>
      </w:pPr>
    </w:p>
    <w:p w:rsidR="0014437F" w:rsidRPr="00476385" w:rsidRDefault="0014437F" w:rsidP="003A5085">
      <w:pPr>
        <w:jc w:val="both"/>
        <w:rPr>
          <w:rFonts w:ascii="Arial" w:hAnsi="Arial" w:cs="Arial"/>
          <w:b/>
          <w:bCs/>
          <w:sz w:val="20"/>
          <w:szCs w:val="20"/>
          <w:u w:val="single"/>
        </w:rPr>
      </w:pPr>
    </w:p>
    <w:p w:rsidR="001A5F8B" w:rsidRPr="00476385" w:rsidRDefault="0083738F" w:rsidP="00DB5DF1">
      <w:pPr>
        <w:ind w:right="-1"/>
        <w:jc w:val="both"/>
        <w:rPr>
          <w:rFonts w:ascii="Arial" w:hAnsi="Arial" w:cs="Arial"/>
          <w:iCs/>
          <w:sz w:val="20"/>
          <w:szCs w:val="20"/>
        </w:rPr>
      </w:pPr>
      <w:r w:rsidRPr="00476385">
        <w:rPr>
          <w:rFonts w:ascii="Arial" w:hAnsi="Arial" w:cs="Arial"/>
          <w:b/>
          <w:iCs/>
          <w:sz w:val="20"/>
          <w:szCs w:val="20"/>
        </w:rPr>
        <w:t>Izjavljamo</w:t>
      </w:r>
      <w:r w:rsidR="001A5F8B" w:rsidRPr="00476385">
        <w:rPr>
          <w:rFonts w:ascii="Arial" w:hAnsi="Arial" w:cs="Arial"/>
          <w:b/>
          <w:iCs/>
          <w:sz w:val="20"/>
          <w:szCs w:val="20"/>
        </w:rPr>
        <w:t>:</w:t>
      </w:r>
      <w:r w:rsidRPr="00476385">
        <w:rPr>
          <w:rFonts w:ascii="Arial" w:hAnsi="Arial" w:cs="Arial"/>
          <w:iCs/>
          <w:sz w:val="20"/>
          <w:szCs w:val="20"/>
        </w:rPr>
        <w:t xml:space="preserve"> </w:t>
      </w:r>
    </w:p>
    <w:p w:rsidR="001B70F2" w:rsidRPr="00476385" w:rsidRDefault="001B70F2" w:rsidP="00DB5DF1">
      <w:pPr>
        <w:pStyle w:val="Odstavekseznama"/>
        <w:numPr>
          <w:ilvl w:val="0"/>
          <w:numId w:val="9"/>
        </w:numPr>
        <w:ind w:right="-1"/>
        <w:jc w:val="both"/>
        <w:rPr>
          <w:rFonts w:ascii="Arial" w:hAnsi="Arial" w:cs="Arial"/>
          <w:sz w:val="20"/>
          <w:szCs w:val="20"/>
        </w:rPr>
      </w:pPr>
      <w:r w:rsidRPr="00476385">
        <w:rPr>
          <w:rFonts w:ascii="Arial" w:hAnsi="Arial" w:cs="Arial"/>
          <w:sz w:val="20"/>
          <w:szCs w:val="20"/>
        </w:rPr>
        <w:t>da nam je ponudnik pravočasno in pravilno poravnal svoje zapadle obveznosti po računih, izda</w:t>
      </w:r>
      <w:r w:rsidR="00DB5DF1" w:rsidRPr="00476385">
        <w:rPr>
          <w:rFonts w:ascii="Arial" w:hAnsi="Arial" w:cs="Arial"/>
          <w:sz w:val="20"/>
          <w:szCs w:val="20"/>
        </w:rPr>
        <w:t>nih na osnovi prejšnjih naročil,</w:t>
      </w:r>
    </w:p>
    <w:p w:rsidR="001B70F2" w:rsidRPr="00476385" w:rsidRDefault="001B70F2" w:rsidP="00DB5DF1">
      <w:pPr>
        <w:pStyle w:val="Odstavekseznama"/>
        <w:numPr>
          <w:ilvl w:val="0"/>
          <w:numId w:val="9"/>
        </w:numPr>
        <w:ind w:right="-1"/>
        <w:jc w:val="both"/>
        <w:rPr>
          <w:rFonts w:ascii="Arial" w:hAnsi="Arial" w:cs="Arial"/>
          <w:sz w:val="20"/>
          <w:szCs w:val="20"/>
        </w:rPr>
      </w:pPr>
      <w:r w:rsidRPr="00476385">
        <w:rPr>
          <w:rFonts w:ascii="Arial" w:hAnsi="Arial" w:cs="Arial"/>
          <w:sz w:val="20"/>
          <w:szCs w:val="20"/>
        </w:rPr>
        <w:t>da sme naročnik, namesto glavnega izvajalca, poravnati obveznosti glavnega izvajalca, ki nastanejo pri izvajanju tega javnega naročila, do nas kot podizvajalca.</w:t>
      </w:r>
    </w:p>
    <w:p w:rsidR="00355E96" w:rsidRPr="00476385" w:rsidRDefault="00355E96" w:rsidP="00DB5DF1">
      <w:pPr>
        <w:ind w:right="-1"/>
        <w:jc w:val="both"/>
        <w:rPr>
          <w:rFonts w:ascii="Arial" w:hAnsi="Arial" w:cs="Arial"/>
          <w:sz w:val="20"/>
          <w:szCs w:val="20"/>
        </w:rPr>
      </w:pPr>
    </w:p>
    <w:p w:rsidR="00355E96" w:rsidRPr="00476385" w:rsidRDefault="00355E96" w:rsidP="00DB5DF1">
      <w:pPr>
        <w:autoSpaceDE w:val="0"/>
        <w:autoSpaceDN w:val="0"/>
        <w:adjustRightInd w:val="0"/>
        <w:ind w:right="-1"/>
        <w:jc w:val="both"/>
        <w:rPr>
          <w:rFonts w:ascii="Arial" w:hAnsi="Arial" w:cs="Arial"/>
          <w:b/>
          <w:sz w:val="20"/>
          <w:szCs w:val="20"/>
        </w:rPr>
      </w:pPr>
      <w:r w:rsidRPr="00476385">
        <w:rPr>
          <w:rFonts w:ascii="Arial" w:hAnsi="Arial" w:cs="Arial"/>
          <w:b/>
          <w:sz w:val="20"/>
          <w:szCs w:val="20"/>
        </w:rPr>
        <w:t>Obenem izjavljamo da:</w:t>
      </w:r>
    </w:p>
    <w:p w:rsidR="00355E96" w:rsidRPr="00476385" w:rsidRDefault="00355E96" w:rsidP="00583C5A">
      <w:pPr>
        <w:numPr>
          <w:ilvl w:val="0"/>
          <w:numId w:val="38"/>
        </w:numPr>
        <w:tabs>
          <w:tab w:val="clear" w:pos="720"/>
          <w:tab w:val="num" w:pos="1134"/>
        </w:tabs>
        <w:autoSpaceDE w:val="0"/>
        <w:autoSpaceDN w:val="0"/>
        <w:adjustRightInd w:val="0"/>
        <w:ind w:left="1134" w:right="-1" w:hanging="425"/>
        <w:jc w:val="both"/>
        <w:rPr>
          <w:rFonts w:ascii="Arial" w:hAnsi="Arial" w:cs="Arial"/>
          <w:sz w:val="20"/>
          <w:szCs w:val="20"/>
        </w:rPr>
      </w:pPr>
      <w:r w:rsidRPr="00476385">
        <w:rPr>
          <w:rFonts w:ascii="Arial" w:hAnsi="Arial" w:cs="Arial"/>
          <w:sz w:val="20"/>
          <w:szCs w:val="20"/>
        </w:rPr>
        <w:t>bomo, če bo naročnik zahteval, v postavljenem roku, naročniku izročili ustrezna potrdila, ki se nanašajo na</w:t>
      </w:r>
      <w:r w:rsidR="001B70F2" w:rsidRPr="00476385">
        <w:rPr>
          <w:rFonts w:ascii="Arial" w:hAnsi="Arial" w:cs="Arial"/>
          <w:sz w:val="20"/>
          <w:szCs w:val="20"/>
        </w:rPr>
        <w:t xml:space="preserve"> javno naročilo</w:t>
      </w:r>
      <w:r w:rsidRPr="00476385">
        <w:rPr>
          <w:rFonts w:ascii="Arial" w:hAnsi="Arial" w:cs="Arial"/>
          <w:sz w:val="20"/>
          <w:szCs w:val="20"/>
        </w:rPr>
        <w:t xml:space="preserve"> in se </w:t>
      </w:r>
      <w:r w:rsidRPr="00476385">
        <w:rPr>
          <w:rFonts w:ascii="Arial" w:hAnsi="Arial" w:cs="Arial"/>
          <w:b/>
          <w:sz w:val="20"/>
          <w:szCs w:val="20"/>
        </w:rPr>
        <w:t>ne</w:t>
      </w:r>
      <w:r w:rsidRPr="00476385">
        <w:rPr>
          <w:rFonts w:ascii="Arial" w:hAnsi="Arial" w:cs="Arial"/>
          <w:sz w:val="20"/>
          <w:szCs w:val="20"/>
        </w:rPr>
        <w:t xml:space="preserve"> vodijo v uradnih evidencah, ki jih vodijo državni organi, organi lokalne skupnosti ali nosilci javnih pooblastil,</w:t>
      </w:r>
    </w:p>
    <w:p w:rsidR="00355E96" w:rsidRPr="00476385" w:rsidRDefault="00355E96" w:rsidP="00583C5A">
      <w:pPr>
        <w:numPr>
          <w:ilvl w:val="0"/>
          <w:numId w:val="38"/>
        </w:numPr>
        <w:tabs>
          <w:tab w:val="clear" w:pos="720"/>
          <w:tab w:val="num" w:pos="1134"/>
        </w:tabs>
        <w:autoSpaceDE w:val="0"/>
        <w:autoSpaceDN w:val="0"/>
        <w:adjustRightInd w:val="0"/>
        <w:ind w:left="1134" w:right="-1" w:hanging="425"/>
        <w:jc w:val="both"/>
        <w:rPr>
          <w:rFonts w:ascii="Arial" w:hAnsi="Arial" w:cs="Arial"/>
          <w:sz w:val="20"/>
          <w:szCs w:val="20"/>
        </w:rPr>
      </w:pPr>
      <w:r w:rsidRPr="00476385">
        <w:rPr>
          <w:rFonts w:ascii="Arial" w:hAnsi="Arial" w:cs="Arial"/>
          <w:sz w:val="20"/>
          <w:szCs w:val="20"/>
        </w:rPr>
        <w:t>potrdila o dokazovanju temeljnih okoljskih zahtev bomo dostavili ob dobavi blaga.</w:t>
      </w:r>
    </w:p>
    <w:p w:rsidR="00355E96" w:rsidRPr="00476385" w:rsidRDefault="00355E96" w:rsidP="00355E96"/>
    <w:p w:rsidR="001A5F8B" w:rsidRPr="00476385" w:rsidRDefault="001A5F8B" w:rsidP="001A5F8B">
      <w:pPr>
        <w:jc w:val="both"/>
        <w:rPr>
          <w:rFonts w:ascii="Arial" w:hAnsi="Arial" w:cs="Arial"/>
          <w:sz w:val="20"/>
          <w:szCs w:val="20"/>
        </w:rPr>
      </w:pPr>
    </w:p>
    <w:p w:rsidR="00B627AE" w:rsidRPr="00476385" w:rsidRDefault="00B627AE" w:rsidP="003A5085">
      <w:pPr>
        <w:jc w:val="both"/>
        <w:rPr>
          <w:rFonts w:ascii="Arial" w:hAnsi="Arial" w:cs="Arial"/>
          <w:i/>
          <w:iCs/>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tbl>
      <w:tblPr>
        <w:tblW w:w="8880" w:type="dxa"/>
        <w:tblInd w:w="108" w:type="dxa"/>
        <w:tblLayout w:type="fixed"/>
        <w:tblLook w:val="0000"/>
      </w:tblPr>
      <w:tblGrid>
        <w:gridCol w:w="1023"/>
        <w:gridCol w:w="2561"/>
        <w:gridCol w:w="1519"/>
        <w:gridCol w:w="43"/>
        <w:gridCol w:w="3401"/>
        <w:gridCol w:w="333"/>
      </w:tblGrid>
      <w:tr w:rsidR="00DD125C" w:rsidRPr="00476385" w:rsidTr="00D836D7">
        <w:trPr>
          <w:gridAfter w:val="1"/>
          <w:wAfter w:w="333" w:type="dxa"/>
        </w:trPr>
        <w:tc>
          <w:tcPr>
            <w:tcW w:w="1023" w:type="dxa"/>
            <w:tcBorders>
              <w:top w:val="nil"/>
              <w:left w:val="nil"/>
              <w:bottom w:val="single" w:sz="4" w:space="0" w:color="auto"/>
              <w:right w:val="nil"/>
            </w:tcBorders>
          </w:tcPr>
          <w:p w:rsidR="00DD125C" w:rsidRPr="00476385" w:rsidRDefault="00DD125C" w:rsidP="00D836D7">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DD125C" w:rsidRPr="00476385" w:rsidRDefault="00DD125C" w:rsidP="00D836D7">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DD125C" w:rsidRPr="00476385" w:rsidRDefault="00DD125C" w:rsidP="00D836D7">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DD125C" w:rsidRPr="00476385" w:rsidRDefault="00DD125C" w:rsidP="00D836D7">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Podizvajalec:</w:t>
            </w:r>
          </w:p>
        </w:tc>
      </w:tr>
      <w:tr w:rsidR="00DD125C" w:rsidRPr="00476385" w:rsidTr="00D836D7">
        <w:tc>
          <w:tcPr>
            <w:tcW w:w="1023" w:type="dxa"/>
            <w:tcBorders>
              <w:top w:val="single" w:sz="4" w:space="0" w:color="auto"/>
              <w:left w:val="nil"/>
              <w:bottom w:val="single" w:sz="4" w:space="0" w:color="auto"/>
              <w:right w:val="nil"/>
            </w:tcBorders>
          </w:tcPr>
          <w:p w:rsidR="00DD125C" w:rsidRPr="00476385" w:rsidRDefault="00DD125C" w:rsidP="00D836D7">
            <w:pPr>
              <w:tabs>
                <w:tab w:val="left" w:pos="12758"/>
              </w:tabs>
              <w:snapToGrid w:val="0"/>
              <w:spacing w:before="120"/>
              <w:ind w:left="-28" w:firstLine="28"/>
              <w:jc w:val="both"/>
              <w:rPr>
                <w:rFonts w:ascii="Arial" w:eastAsiaTheme="minorEastAsia" w:hAnsi="Arial" w:cs="Arial"/>
                <w:sz w:val="20"/>
                <w:szCs w:val="20"/>
              </w:rPr>
            </w:pPr>
          </w:p>
          <w:p w:rsidR="00DD125C" w:rsidRPr="00476385" w:rsidRDefault="00DD125C" w:rsidP="00D836D7">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DD125C" w:rsidRPr="00476385" w:rsidRDefault="00DD125C" w:rsidP="00D836D7">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DD125C" w:rsidRPr="00476385" w:rsidRDefault="00DD125C" w:rsidP="00D836D7">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DD125C" w:rsidRPr="00476385" w:rsidRDefault="00DD125C" w:rsidP="00D836D7">
            <w:pPr>
              <w:tabs>
                <w:tab w:val="left" w:pos="12758"/>
              </w:tabs>
              <w:snapToGrid w:val="0"/>
              <w:spacing w:before="120"/>
              <w:ind w:right="-159"/>
              <w:rPr>
                <w:rFonts w:ascii="Arial" w:eastAsiaTheme="minorEastAsia" w:hAnsi="Arial" w:cs="Arial"/>
                <w:sz w:val="20"/>
                <w:szCs w:val="20"/>
              </w:rPr>
            </w:pPr>
          </w:p>
        </w:tc>
      </w:tr>
      <w:tr w:rsidR="00DD125C" w:rsidRPr="00476385" w:rsidTr="00D836D7">
        <w:tc>
          <w:tcPr>
            <w:tcW w:w="1023" w:type="dxa"/>
            <w:tcBorders>
              <w:top w:val="single" w:sz="4" w:space="0" w:color="auto"/>
              <w:left w:val="nil"/>
              <w:bottom w:val="nil"/>
              <w:right w:val="nil"/>
            </w:tcBorders>
          </w:tcPr>
          <w:p w:rsidR="00DD125C" w:rsidRPr="00476385" w:rsidRDefault="00DD125C" w:rsidP="00D836D7">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DD125C" w:rsidRPr="00476385" w:rsidRDefault="00DD125C" w:rsidP="00D836D7">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DD125C" w:rsidRPr="00476385" w:rsidRDefault="00DD125C" w:rsidP="00D836D7">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DD125C" w:rsidRPr="00476385" w:rsidRDefault="00DD125C" w:rsidP="00DD125C">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podizvajalca)</w:t>
            </w:r>
          </w:p>
        </w:tc>
      </w:tr>
    </w:tbl>
    <w:p w:rsidR="0014437F" w:rsidRPr="00476385" w:rsidRDefault="0014437F" w:rsidP="00D907BF">
      <w:pPr>
        <w:jc w:val="both"/>
        <w:rPr>
          <w:rFonts w:ascii="Arial" w:hAnsi="Arial" w:cs="Arial"/>
          <w:b/>
          <w:bCs/>
          <w:sz w:val="20"/>
          <w:szCs w:val="20"/>
          <w:u w:val="single"/>
        </w:rPr>
      </w:pPr>
    </w:p>
    <w:p w:rsidR="006D3D94" w:rsidRPr="00476385" w:rsidRDefault="006D3D94" w:rsidP="00D907BF">
      <w:pPr>
        <w:jc w:val="both"/>
        <w:rPr>
          <w:rFonts w:ascii="Arial" w:hAnsi="Arial" w:cs="Arial"/>
          <w:i/>
          <w:iCs/>
          <w:sz w:val="20"/>
          <w:szCs w:val="20"/>
        </w:rPr>
      </w:pPr>
      <w:bookmarkStart w:id="29" w:name="_Toc463663472"/>
      <w:bookmarkEnd w:id="28"/>
    </w:p>
    <w:p w:rsidR="006D3D94" w:rsidRPr="00476385" w:rsidRDefault="006D3D94" w:rsidP="003A5085">
      <w:pPr>
        <w:jc w:val="both"/>
        <w:rPr>
          <w:rFonts w:ascii="Arial" w:hAnsi="Arial" w:cs="Arial"/>
          <w:i/>
          <w:iCs/>
          <w:sz w:val="20"/>
          <w:szCs w:val="20"/>
        </w:rPr>
      </w:pPr>
    </w:p>
    <w:p w:rsidR="006D3D94" w:rsidRPr="00476385" w:rsidRDefault="006D3D94" w:rsidP="003A5085">
      <w:pPr>
        <w:jc w:val="both"/>
        <w:rPr>
          <w:rFonts w:ascii="Arial" w:hAnsi="Arial" w:cs="Arial"/>
          <w:i/>
          <w:iCs/>
          <w:sz w:val="20"/>
          <w:szCs w:val="20"/>
        </w:rPr>
      </w:pPr>
    </w:p>
    <w:p w:rsidR="006D3D94" w:rsidRPr="00476385" w:rsidRDefault="006D3D94" w:rsidP="003A5085">
      <w:pPr>
        <w:jc w:val="both"/>
        <w:rPr>
          <w:rFonts w:ascii="Arial" w:hAnsi="Arial" w:cs="Arial"/>
          <w:i/>
          <w:iCs/>
          <w:sz w:val="20"/>
          <w:szCs w:val="20"/>
        </w:rPr>
      </w:pPr>
    </w:p>
    <w:p w:rsidR="006D3D94" w:rsidRPr="00476385" w:rsidRDefault="006D3D94" w:rsidP="003A5085">
      <w:pPr>
        <w:jc w:val="both"/>
        <w:rPr>
          <w:rFonts w:ascii="Arial" w:hAnsi="Arial" w:cs="Arial"/>
          <w:i/>
          <w:iCs/>
          <w:sz w:val="20"/>
          <w:szCs w:val="20"/>
        </w:rPr>
      </w:pPr>
    </w:p>
    <w:p w:rsidR="00DD125C" w:rsidRPr="00476385" w:rsidRDefault="00DD125C" w:rsidP="003A5085">
      <w:pPr>
        <w:jc w:val="both"/>
        <w:rPr>
          <w:rFonts w:ascii="Arial" w:hAnsi="Arial" w:cs="Arial"/>
          <w:i/>
          <w:iCs/>
          <w:sz w:val="20"/>
          <w:szCs w:val="20"/>
        </w:rPr>
      </w:pPr>
    </w:p>
    <w:p w:rsidR="00DD125C" w:rsidRPr="00476385" w:rsidRDefault="00DD125C" w:rsidP="003A5085">
      <w:pPr>
        <w:jc w:val="both"/>
        <w:rPr>
          <w:rFonts w:ascii="Arial" w:hAnsi="Arial" w:cs="Arial"/>
          <w:i/>
          <w:iCs/>
          <w:sz w:val="20"/>
          <w:szCs w:val="20"/>
        </w:rPr>
      </w:pPr>
    </w:p>
    <w:p w:rsidR="00DD125C" w:rsidRPr="00476385" w:rsidRDefault="00DD125C" w:rsidP="003A5085">
      <w:pPr>
        <w:jc w:val="both"/>
        <w:rPr>
          <w:rFonts w:ascii="Arial" w:hAnsi="Arial" w:cs="Arial"/>
          <w:i/>
          <w:iCs/>
          <w:sz w:val="20"/>
          <w:szCs w:val="20"/>
        </w:rPr>
      </w:pPr>
    </w:p>
    <w:p w:rsidR="00DD125C" w:rsidRPr="00476385" w:rsidRDefault="00DD125C" w:rsidP="003A5085">
      <w:pPr>
        <w:jc w:val="both"/>
        <w:rPr>
          <w:rFonts w:ascii="Arial" w:hAnsi="Arial" w:cs="Arial"/>
          <w:i/>
          <w:iCs/>
          <w:sz w:val="20"/>
          <w:szCs w:val="20"/>
        </w:rPr>
      </w:pPr>
    </w:p>
    <w:p w:rsidR="00DD125C" w:rsidRPr="00476385" w:rsidRDefault="00DD125C" w:rsidP="003A5085">
      <w:pPr>
        <w:jc w:val="both"/>
        <w:rPr>
          <w:rFonts w:ascii="Arial" w:hAnsi="Arial" w:cs="Arial"/>
          <w:i/>
          <w:iCs/>
          <w:sz w:val="20"/>
          <w:szCs w:val="20"/>
        </w:rPr>
      </w:pPr>
    </w:p>
    <w:p w:rsidR="00DD125C" w:rsidRPr="00476385" w:rsidRDefault="00DD125C" w:rsidP="003A5085">
      <w:pPr>
        <w:jc w:val="both"/>
        <w:rPr>
          <w:rFonts w:ascii="Arial" w:hAnsi="Arial" w:cs="Arial"/>
          <w:i/>
          <w:iCs/>
          <w:sz w:val="20"/>
          <w:szCs w:val="20"/>
        </w:rPr>
      </w:pPr>
    </w:p>
    <w:p w:rsidR="00DD125C" w:rsidRPr="00476385" w:rsidRDefault="00DD125C" w:rsidP="003A5085">
      <w:pPr>
        <w:jc w:val="both"/>
        <w:rPr>
          <w:rFonts w:ascii="Arial" w:hAnsi="Arial" w:cs="Arial"/>
          <w:i/>
          <w:iCs/>
          <w:sz w:val="14"/>
          <w:szCs w:val="14"/>
        </w:rPr>
      </w:pPr>
    </w:p>
    <w:p w:rsidR="001A5F8B" w:rsidRPr="00476385" w:rsidRDefault="001A5F8B" w:rsidP="003A5085">
      <w:pPr>
        <w:jc w:val="both"/>
        <w:rPr>
          <w:rFonts w:ascii="Arial" w:hAnsi="Arial" w:cs="Arial"/>
          <w:i/>
          <w:iCs/>
          <w:sz w:val="12"/>
          <w:szCs w:val="12"/>
        </w:rPr>
      </w:pPr>
    </w:p>
    <w:p w:rsidR="001A5F8B" w:rsidRPr="00476385" w:rsidRDefault="001A5F8B" w:rsidP="003A5085">
      <w:pPr>
        <w:jc w:val="both"/>
        <w:rPr>
          <w:rFonts w:ascii="Arial" w:hAnsi="Arial" w:cs="Arial"/>
          <w:i/>
          <w:iCs/>
          <w:sz w:val="12"/>
          <w:szCs w:val="12"/>
        </w:rPr>
      </w:pPr>
    </w:p>
    <w:p w:rsidR="001A5F8B" w:rsidRPr="00476385" w:rsidRDefault="001A5F8B" w:rsidP="003A5085">
      <w:pPr>
        <w:jc w:val="both"/>
        <w:rPr>
          <w:rFonts w:ascii="Arial" w:hAnsi="Arial" w:cs="Arial"/>
          <w:i/>
          <w:iCs/>
          <w:sz w:val="12"/>
          <w:szCs w:val="12"/>
        </w:rPr>
      </w:pPr>
    </w:p>
    <w:p w:rsidR="001A5F8B" w:rsidRPr="00476385" w:rsidRDefault="001A5F8B" w:rsidP="003A5085">
      <w:pPr>
        <w:jc w:val="both"/>
        <w:rPr>
          <w:rFonts w:ascii="Arial" w:hAnsi="Arial" w:cs="Arial"/>
          <w:i/>
          <w:iCs/>
          <w:sz w:val="12"/>
          <w:szCs w:val="12"/>
        </w:rPr>
      </w:pPr>
    </w:p>
    <w:p w:rsidR="001A5F8B" w:rsidRPr="00476385" w:rsidRDefault="001A5F8B" w:rsidP="003A5085">
      <w:pPr>
        <w:jc w:val="both"/>
        <w:rPr>
          <w:rFonts w:ascii="Arial" w:hAnsi="Arial" w:cs="Arial"/>
          <w:i/>
          <w:iCs/>
          <w:sz w:val="12"/>
          <w:szCs w:val="12"/>
        </w:rPr>
      </w:pPr>
    </w:p>
    <w:p w:rsidR="001A5F8B" w:rsidRPr="00476385" w:rsidRDefault="001A5F8B" w:rsidP="003A5085">
      <w:pPr>
        <w:jc w:val="both"/>
        <w:rPr>
          <w:rFonts w:ascii="Arial" w:hAnsi="Arial" w:cs="Arial"/>
          <w:i/>
          <w:iCs/>
          <w:sz w:val="12"/>
          <w:szCs w:val="12"/>
        </w:rPr>
      </w:pPr>
    </w:p>
    <w:p w:rsidR="001A5F8B" w:rsidRPr="00476385" w:rsidRDefault="001A5F8B" w:rsidP="003A5085">
      <w:pPr>
        <w:jc w:val="both"/>
        <w:rPr>
          <w:rFonts w:ascii="Arial" w:hAnsi="Arial" w:cs="Arial"/>
          <w:i/>
          <w:iCs/>
          <w:sz w:val="12"/>
          <w:szCs w:val="12"/>
        </w:rPr>
      </w:pPr>
    </w:p>
    <w:p w:rsidR="001A5F8B" w:rsidRPr="00476385" w:rsidRDefault="001A5F8B" w:rsidP="003A5085">
      <w:pPr>
        <w:jc w:val="both"/>
        <w:rPr>
          <w:rFonts w:ascii="Arial" w:hAnsi="Arial" w:cs="Arial"/>
          <w:i/>
          <w:iCs/>
          <w:sz w:val="12"/>
          <w:szCs w:val="12"/>
        </w:rPr>
      </w:pPr>
    </w:p>
    <w:p w:rsidR="001A5F8B" w:rsidRPr="00476385" w:rsidRDefault="001A5F8B" w:rsidP="003A5085">
      <w:pPr>
        <w:jc w:val="both"/>
        <w:rPr>
          <w:rFonts w:ascii="Arial" w:hAnsi="Arial" w:cs="Arial"/>
          <w:i/>
          <w:iCs/>
          <w:sz w:val="12"/>
          <w:szCs w:val="12"/>
        </w:rPr>
      </w:pPr>
    </w:p>
    <w:p w:rsidR="001A5F8B" w:rsidRPr="00476385" w:rsidRDefault="001A5F8B" w:rsidP="003A5085">
      <w:pPr>
        <w:jc w:val="both"/>
        <w:rPr>
          <w:rFonts w:ascii="Arial" w:hAnsi="Arial" w:cs="Arial"/>
          <w:i/>
          <w:iCs/>
          <w:sz w:val="12"/>
          <w:szCs w:val="12"/>
        </w:rPr>
      </w:pPr>
    </w:p>
    <w:p w:rsidR="001A5F8B" w:rsidRPr="00476385" w:rsidRDefault="001A5F8B" w:rsidP="003A5085">
      <w:pPr>
        <w:jc w:val="both"/>
        <w:rPr>
          <w:rFonts w:ascii="Arial" w:hAnsi="Arial" w:cs="Arial"/>
          <w:i/>
          <w:iCs/>
          <w:sz w:val="12"/>
          <w:szCs w:val="12"/>
        </w:rPr>
      </w:pPr>
    </w:p>
    <w:p w:rsidR="001A5F8B" w:rsidRPr="00476385" w:rsidRDefault="001A5F8B" w:rsidP="003A5085">
      <w:pPr>
        <w:jc w:val="both"/>
        <w:rPr>
          <w:rFonts w:ascii="Arial" w:hAnsi="Arial" w:cs="Arial"/>
          <w:i/>
          <w:iCs/>
          <w:sz w:val="12"/>
          <w:szCs w:val="12"/>
        </w:rPr>
      </w:pPr>
    </w:p>
    <w:p w:rsidR="001A5F8B" w:rsidRPr="00476385" w:rsidRDefault="001A5F8B" w:rsidP="003A5085">
      <w:pPr>
        <w:jc w:val="both"/>
        <w:rPr>
          <w:rFonts w:ascii="Arial" w:hAnsi="Arial" w:cs="Arial"/>
          <w:i/>
          <w:iCs/>
          <w:sz w:val="12"/>
          <w:szCs w:val="12"/>
        </w:rPr>
      </w:pPr>
    </w:p>
    <w:p w:rsidR="001A5F8B" w:rsidRPr="00476385" w:rsidRDefault="001A5F8B" w:rsidP="003A5085">
      <w:pPr>
        <w:jc w:val="both"/>
        <w:rPr>
          <w:rFonts w:ascii="Arial" w:hAnsi="Arial" w:cs="Arial"/>
          <w:i/>
          <w:iCs/>
          <w:sz w:val="12"/>
          <w:szCs w:val="12"/>
        </w:rPr>
      </w:pPr>
    </w:p>
    <w:p w:rsidR="00FA0A8A" w:rsidRPr="00476385" w:rsidRDefault="00FA0A8A" w:rsidP="003A5085">
      <w:pPr>
        <w:jc w:val="both"/>
        <w:rPr>
          <w:rFonts w:ascii="Arial" w:hAnsi="Arial" w:cs="Arial"/>
          <w:i/>
          <w:iCs/>
          <w:sz w:val="12"/>
          <w:szCs w:val="12"/>
        </w:rPr>
      </w:pPr>
    </w:p>
    <w:p w:rsidR="00FA0A8A" w:rsidRPr="00476385" w:rsidRDefault="00FA0A8A" w:rsidP="003A5085">
      <w:pPr>
        <w:jc w:val="both"/>
        <w:rPr>
          <w:rFonts w:ascii="Arial" w:hAnsi="Arial" w:cs="Arial"/>
          <w:i/>
          <w:iCs/>
          <w:sz w:val="12"/>
          <w:szCs w:val="12"/>
        </w:rPr>
      </w:pPr>
    </w:p>
    <w:p w:rsidR="00FA0A8A" w:rsidRPr="00476385" w:rsidRDefault="00FA0A8A" w:rsidP="003A5085">
      <w:pPr>
        <w:jc w:val="both"/>
        <w:rPr>
          <w:rFonts w:ascii="Arial" w:hAnsi="Arial" w:cs="Arial"/>
          <w:i/>
          <w:iCs/>
          <w:sz w:val="12"/>
          <w:szCs w:val="12"/>
        </w:rPr>
      </w:pPr>
    </w:p>
    <w:p w:rsidR="001A5F8B" w:rsidRPr="00476385" w:rsidRDefault="001A5F8B" w:rsidP="003A5085">
      <w:pPr>
        <w:jc w:val="both"/>
        <w:rPr>
          <w:rFonts w:ascii="Arial" w:hAnsi="Arial" w:cs="Arial"/>
          <w:i/>
          <w:iCs/>
          <w:sz w:val="12"/>
          <w:szCs w:val="12"/>
        </w:rPr>
      </w:pPr>
    </w:p>
    <w:p w:rsidR="0014437F" w:rsidRPr="00476385" w:rsidRDefault="001A5F8B" w:rsidP="003A5085">
      <w:pPr>
        <w:jc w:val="both"/>
        <w:rPr>
          <w:rFonts w:ascii="Arial" w:hAnsi="Arial" w:cs="Arial"/>
          <w:i/>
          <w:iCs/>
        </w:rPr>
      </w:pPr>
      <w:r w:rsidRPr="00476385">
        <w:rPr>
          <w:rFonts w:ascii="Arial" w:hAnsi="Arial" w:cs="Arial"/>
          <w:b/>
          <w:i/>
          <w:iCs/>
          <w:sz w:val="12"/>
          <w:szCs w:val="12"/>
        </w:rPr>
        <w:t>Opomba:</w:t>
      </w:r>
      <w:r w:rsidRPr="00476385">
        <w:rPr>
          <w:rFonts w:ascii="Arial" w:hAnsi="Arial" w:cs="Arial"/>
          <w:i/>
          <w:iCs/>
          <w:sz w:val="12"/>
          <w:szCs w:val="12"/>
        </w:rPr>
        <w:t xml:space="preserve"> Obrazec je potrebno izpolniti le v primeru, da ponudnik nastopa s podizvajalcem. Obrazec se fotokopira, v kolikor ponudnik nastopa z več podizvajalci.</w:t>
      </w:r>
      <w:r w:rsidR="0014437F" w:rsidRPr="00476385">
        <w:rPr>
          <w:rFonts w:ascii="Arial" w:hAnsi="Arial" w:cs="Arial"/>
          <w:i/>
          <w:iCs/>
        </w:rPr>
        <w:br w:type="page"/>
      </w:r>
    </w:p>
    <w:p w:rsidR="0014437F" w:rsidRPr="00476385" w:rsidRDefault="0014437F" w:rsidP="003A5085">
      <w:pPr>
        <w:jc w:val="both"/>
        <w:rPr>
          <w:rFonts w:ascii="Arial" w:hAnsi="Arial" w:cs="Arial"/>
          <w:i/>
          <w:iCs/>
        </w:rPr>
      </w:pPr>
      <w:r w:rsidRPr="00476385">
        <w:rPr>
          <w:rFonts w:ascii="Arial" w:hAnsi="Arial" w:cs="Arial"/>
          <w:b/>
          <w:bCs/>
        </w:rPr>
        <w:lastRenderedPageBreak/>
        <w:t xml:space="preserve">OBRAZEC št. </w:t>
      </w:r>
      <w:r w:rsidR="00524131" w:rsidRPr="00476385">
        <w:rPr>
          <w:rFonts w:ascii="Arial" w:hAnsi="Arial" w:cs="Arial"/>
          <w:b/>
          <w:bCs/>
        </w:rPr>
        <w:t>11</w:t>
      </w:r>
    </w:p>
    <w:p w:rsidR="0014437F" w:rsidRPr="00476385" w:rsidRDefault="0014437F" w:rsidP="003A5085">
      <w:pPr>
        <w:jc w:val="both"/>
        <w:rPr>
          <w:rFonts w:ascii="Arial" w:hAnsi="Arial" w:cs="Arial"/>
          <w:i/>
          <w:iCs/>
        </w:rPr>
      </w:pPr>
    </w:p>
    <w:p w:rsidR="0014437F" w:rsidRPr="00476385" w:rsidRDefault="0014437F" w:rsidP="003A5085">
      <w:pPr>
        <w:jc w:val="both"/>
        <w:rPr>
          <w:rFonts w:ascii="Arial" w:hAnsi="Arial" w:cs="Arial"/>
          <w:i/>
          <w:iCs/>
        </w:rPr>
      </w:pPr>
    </w:p>
    <w:p w:rsidR="0014437F" w:rsidRPr="00476385" w:rsidRDefault="0014437F" w:rsidP="003F49EA">
      <w:pPr>
        <w:rPr>
          <w:rFonts w:ascii="Arial" w:hAnsi="Arial" w:cs="Arial"/>
          <w:b/>
          <w:bCs/>
        </w:rPr>
      </w:pPr>
      <w:r w:rsidRPr="00476385">
        <w:rPr>
          <w:rFonts w:ascii="Arial" w:hAnsi="Arial" w:cs="Arial"/>
          <w:b/>
          <w:bCs/>
        </w:rPr>
        <w:t>IZJAVA PONUDNIKA O FINANČNIH OBVEZNOSTIH DO POTENCIALNIH</w:t>
      </w:r>
      <w:r w:rsidR="003F49EA">
        <w:rPr>
          <w:rFonts w:ascii="Arial" w:hAnsi="Arial" w:cs="Arial"/>
          <w:b/>
          <w:bCs/>
        </w:rPr>
        <w:t xml:space="preserve"> </w:t>
      </w:r>
      <w:r w:rsidRPr="00476385">
        <w:rPr>
          <w:rFonts w:ascii="Arial" w:hAnsi="Arial" w:cs="Arial"/>
          <w:b/>
          <w:bCs/>
        </w:rPr>
        <w:t xml:space="preserve">PODIZVAJALCEV </w:t>
      </w:r>
    </w:p>
    <w:p w:rsidR="0014437F" w:rsidRPr="00476385" w:rsidRDefault="0014437F" w:rsidP="003A5085">
      <w:pPr>
        <w:pStyle w:val="Glava"/>
        <w:tabs>
          <w:tab w:val="left" w:pos="0"/>
        </w:tabs>
        <w:jc w:val="both"/>
        <w:rPr>
          <w:rFonts w:ascii="Arial" w:hAnsi="Arial" w:cs="Arial"/>
          <w:sz w:val="20"/>
          <w:szCs w:val="20"/>
          <w:lang w:val="sl-SI"/>
        </w:rPr>
      </w:pPr>
    </w:p>
    <w:p w:rsidR="0014437F" w:rsidRPr="00476385" w:rsidRDefault="0014437F" w:rsidP="003A5085">
      <w:pPr>
        <w:pStyle w:val="Glava"/>
        <w:tabs>
          <w:tab w:val="left" w:pos="0"/>
        </w:tabs>
        <w:jc w:val="both"/>
        <w:rPr>
          <w:rFonts w:ascii="Arial" w:hAnsi="Arial" w:cs="Arial"/>
          <w:sz w:val="20"/>
          <w:szCs w:val="20"/>
          <w:lang w:val="sl-S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142CAD" w:rsidRPr="00476385" w:rsidTr="00A52744">
        <w:trPr>
          <w:trHeight w:val="834"/>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142CAD" w:rsidRPr="00476385" w:rsidRDefault="0024723F" w:rsidP="00BE5645">
            <w:pPr>
              <w:pStyle w:val="Glava"/>
              <w:spacing w:before="60" w:after="60"/>
              <w:jc w:val="both"/>
              <w:rPr>
                <w:rFonts w:ascii="Arial" w:eastAsiaTheme="minorEastAsia" w:hAnsi="Arial" w:cs="Arial"/>
                <w:b/>
                <w:sz w:val="20"/>
                <w:szCs w:val="20"/>
                <w:lang w:val="sl-SI"/>
              </w:rPr>
            </w:pPr>
            <w:r w:rsidRPr="00476385">
              <w:rPr>
                <w:rFonts w:ascii="Arial" w:hAnsi="Arial" w:cs="Arial"/>
                <w:b/>
                <w:bCs/>
                <w:sz w:val="20"/>
                <w:szCs w:val="20"/>
                <w:lang w:val="sl-SI"/>
              </w:rPr>
              <w:t xml:space="preserve">IZGRADNJA PRIZIDKA K OSNOVNI ŠOLI </w:t>
            </w:r>
            <w:r w:rsidR="00592861" w:rsidRPr="00476385">
              <w:rPr>
                <w:rFonts w:ascii="Arial" w:hAnsi="Arial" w:cs="Arial"/>
                <w:b/>
                <w:bCs/>
                <w:sz w:val="20"/>
                <w:szCs w:val="20"/>
                <w:lang w:val="sl-SI"/>
              </w:rPr>
              <w:t>PODGORA KUTEŽEVO</w:t>
            </w:r>
          </w:p>
        </w:tc>
      </w:tr>
      <w:tr w:rsidR="00142CAD" w:rsidRPr="00476385" w:rsidTr="00A52744">
        <w:trPr>
          <w:trHeight w:val="645"/>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r w:rsidR="00D7367E" w:rsidRPr="00476385">
              <w:rPr>
                <w:rFonts w:ascii="Arial" w:eastAsiaTheme="minorEastAsia" w:hAnsi="Arial" w:cs="Arial"/>
                <w:sz w:val="20"/>
                <w:szCs w:val="20"/>
              </w:rPr>
              <w:t>:</w:t>
            </w:r>
          </w:p>
        </w:tc>
        <w:tc>
          <w:tcPr>
            <w:tcW w:w="7397" w:type="dxa"/>
            <w:vAlign w:val="center"/>
          </w:tcPr>
          <w:p w:rsidR="00142CAD" w:rsidRPr="00476385" w:rsidRDefault="00142CAD" w:rsidP="003A5085">
            <w:pPr>
              <w:pStyle w:val="Glava"/>
              <w:spacing w:before="60" w:after="60"/>
              <w:jc w:val="both"/>
              <w:rPr>
                <w:rFonts w:ascii="Arial" w:eastAsiaTheme="minorEastAsia" w:hAnsi="Arial" w:cs="Arial"/>
                <w:sz w:val="20"/>
                <w:szCs w:val="20"/>
                <w:lang w:val="sl-SI"/>
              </w:rPr>
            </w:pPr>
          </w:p>
        </w:tc>
      </w:tr>
    </w:tbl>
    <w:p w:rsidR="0014437F" w:rsidRPr="00476385" w:rsidRDefault="0014437F" w:rsidP="003A5085">
      <w:pPr>
        <w:spacing w:line="360" w:lineRule="auto"/>
        <w:jc w:val="both"/>
        <w:rPr>
          <w:rFonts w:ascii="Arial" w:hAnsi="Arial" w:cs="Arial"/>
          <w:sz w:val="20"/>
          <w:szCs w:val="20"/>
        </w:rPr>
      </w:pPr>
    </w:p>
    <w:p w:rsidR="0014437F" w:rsidRPr="00476385" w:rsidRDefault="0014437F" w:rsidP="003A5085">
      <w:pPr>
        <w:jc w:val="both"/>
        <w:rPr>
          <w:rFonts w:ascii="Arial" w:hAnsi="Arial" w:cs="Arial"/>
          <w:sz w:val="20"/>
          <w:szCs w:val="20"/>
        </w:rPr>
      </w:pPr>
      <w:r w:rsidRPr="00476385">
        <w:rPr>
          <w:rFonts w:ascii="Arial" w:hAnsi="Arial" w:cs="Arial"/>
          <w:sz w:val="20"/>
          <w:szCs w:val="20"/>
        </w:rPr>
        <w:t xml:space="preserve">V zvezi </w:t>
      </w:r>
      <w:r w:rsidR="006D3D94" w:rsidRPr="00476385">
        <w:rPr>
          <w:rFonts w:ascii="Arial" w:hAnsi="Arial" w:cs="Arial"/>
          <w:sz w:val="20"/>
          <w:szCs w:val="20"/>
        </w:rPr>
        <w:t>s predmetnim</w:t>
      </w:r>
      <w:r w:rsidRPr="00476385">
        <w:rPr>
          <w:rFonts w:ascii="Arial" w:hAnsi="Arial" w:cs="Arial"/>
          <w:sz w:val="20"/>
          <w:szCs w:val="20"/>
        </w:rPr>
        <w:t xml:space="preserve"> javnim naročilom izjavljamo, da se v primeru, da bomo izbrani kot najugodnejši ponudnik, pod kazensko in materialno odgovornostjo zavezujemo:</w:t>
      </w:r>
    </w:p>
    <w:p w:rsidR="0014437F" w:rsidRPr="00476385" w:rsidRDefault="0014437F" w:rsidP="003A5085">
      <w:pPr>
        <w:pStyle w:val="Glava"/>
        <w:tabs>
          <w:tab w:val="left" w:pos="0"/>
        </w:tabs>
        <w:jc w:val="both"/>
        <w:rPr>
          <w:rFonts w:ascii="Arial" w:hAnsi="Arial" w:cs="Arial"/>
          <w:sz w:val="20"/>
          <w:szCs w:val="20"/>
          <w:lang w:val="sl-SI"/>
        </w:rPr>
      </w:pPr>
    </w:p>
    <w:p w:rsidR="0014437F" w:rsidRPr="00476385" w:rsidRDefault="0014437F" w:rsidP="003A5085">
      <w:pPr>
        <w:numPr>
          <w:ilvl w:val="0"/>
          <w:numId w:val="2"/>
        </w:numPr>
        <w:jc w:val="both"/>
        <w:rPr>
          <w:rFonts w:ascii="Arial" w:hAnsi="Arial" w:cs="Arial"/>
          <w:sz w:val="20"/>
          <w:szCs w:val="20"/>
        </w:rPr>
      </w:pPr>
      <w:r w:rsidRPr="00476385">
        <w:rPr>
          <w:rFonts w:ascii="Arial" w:hAnsi="Arial" w:cs="Arial"/>
          <w:sz w:val="20"/>
          <w:szCs w:val="20"/>
        </w:rPr>
        <w:t xml:space="preserve">kot prevzemnik tega javnega naročila za odstop svojih terjatev do naročnika v korist podizvajalcev za izkazane ter potrjene terjatve podizvajalcev do nas kot ponudnika skladno z določbami Zakona o javnem naročanju na vodnem, energetskem, transportnem področju in področju poštnih storitev (Ur. l .RS št. </w:t>
      </w:r>
      <w:r w:rsidR="00395302" w:rsidRPr="00476385">
        <w:rPr>
          <w:rFonts w:ascii="Arial" w:hAnsi="Arial" w:cs="Arial"/>
          <w:sz w:val="20"/>
          <w:szCs w:val="20"/>
        </w:rPr>
        <w:t xml:space="preserve">72/2011, 43/2012 - </w:t>
      </w:r>
      <w:proofErr w:type="spellStart"/>
      <w:r w:rsidR="00395302" w:rsidRPr="00476385">
        <w:rPr>
          <w:rFonts w:ascii="Arial" w:hAnsi="Arial" w:cs="Arial"/>
          <w:sz w:val="20"/>
          <w:szCs w:val="20"/>
        </w:rPr>
        <w:t>odl</w:t>
      </w:r>
      <w:proofErr w:type="spellEnd"/>
      <w:r w:rsidR="00395302" w:rsidRPr="00476385">
        <w:rPr>
          <w:rFonts w:ascii="Arial" w:hAnsi="Arial" w:cs="Arial"/>
          <w:sz w:val="20"/>
          <w:szCs w:val="20"/>
        </w:rPr>
        <w:t>. US, 90/2012 in 19/2014 – ZDU-1</w:t>
      </w:r>
      <w:r w:rsidRPr="00476385">
        <w:rPr>
          <w:rFonts w:ascii="Arial" w:hAnsi="Arial" w:cs="Arial"/>
          <w:sz w:val="20"/>
          <w:szCs w:val="20"/>
        </w:rPr>
        <w:t>);</w:t>
      </w:r>
    </w:p>
    <w:p w:rsidR="0014437F" w:rsidRPr="00476385" w:rsidRDefault="0014437F" w:rsidP="003A5085">
      <w:pPr>
        <w:ind w:left="360"/>
        <w:jc w:val="both"/>
        <w:rPr>
          <w:rFonts w:ascii="Arial" w:hAnsi="Arial" w:cs="Arial"/>
          <w:sz w:val="20"/>
          <w:szCs w:val="20"/>
        </w:rPr>
      </w:pPr>
    </w:p>
    <w:p w:rsidR="0014437F" w:rsidRPr="00476385" w:rsidRDefault="0014437F" w:rsidP="003A5085">
      <w:pPr>
        <w:numPr>
          <w:ilvl w:val="0"/>
          <w:numId w:val="2"/>
        </w:numPr>
        <w:jc w:val="both"/>
        <w:rPr>
          <w:rFonts w:ascii="Arial" w:hAnsi="Arial" w:cs="Arial"/>
          <w:sz w:val="20"/>
          <w:szCs w:val="20"/>
        </w:rPr>
      </w:pPr>
      <w:r w:rsidRPr="00476385">
        <w:rPr>
          <w:rFonts w:ascii="Arial" w:hAnsi="Arial" w:cs="Arial"/>
          <w:sz w:val="20"/>
          <w:szCs w:val="20"/>
        </w:rPr>
        <w:t>bomo računu oziroma situaciji priložili potrjene račune oziroma situacije podizvajalcev;</w:t>
      </w:r>
    </w:p>
    <w:p w:rsidR="0014437F" w:rsidRPr="00476385" w:rsidRDefault="0014437F" w:rsidP="003A5085">
      <w:pPr>
        <w:jc w:val="both"/>
        <w:rPr>
          <w:rFonts w:ascii="Arial" w:hAnsi="Arial" w:cs="Arial"/>
          <w:sz w:val="20"/>
          <w:szCs w:val="20"/>
        </w:rPr>
      </w:pPr>
    </w:p>
    <w:p w:rsidR="0014437F" w:rsidRPr="00476385" w:rsidRDefault="0014437F" w:rsidP="003A5085">
      <w:pPr>
        <w:numPr>
          <w:ilvl w:val="0"/>
          <w:numId w:val="2"/>
        </w:numPr>
        <w:jc w:val="both"/>
        <w:rPr>
          <w:rFonts w:ascii="Arial" w:hAnsi="Arial" w:cs="Arial"/>
          <w:sz w:val="20"/>
          <w:szCs w:val="20"/>
        </w:rPr>
      </w:pPr>
      <w:r w:rsidRPr="00476385">
        <w:rPr>
          <w:rFonts w:ascii="Arial" w:hAnsi="Arial" w:cs="Arial"/>
          <w:sz w:val="20"/>
          <w:szCs w:val="20"/>
        </w:rPr>
        <w:t xml:space="preserve">dajemo pooblastilo naročniku, da na podlagi potrjenega računa oziroma situacije obvezno neposredno plačuje podizvajalcem skladno z določbami Zakona o javnem naročanju na vodnem, energetskem, transportnem področju in področju poštnih storitev (Ur. l .RS št. </w:t>
      </w:r>
      <w:r w:rsidR="00B5375A" w:rsidRPr="00476385">
        <w:rPr>
          <w:rFonts w:ascii="Arial" w:hAnsi="Arial" w:cs="Arial"/>
          <w:sz w:val="20"/>
          <w:szCs w:val="20"/>
        </w:rPr>
        <w:t>72/2011</w:t>
      </w:r>
      <w:r w:rsidR="00395302" w:rsidRPr="00476385">
        <w:rPr>
          <w:rFonts w:ascii="Arial" w:hAnsi="Arial" w:cs="Arial"/>
          <w:sz w:val="20"/>
          <w:szCs w:val="20"/>
        </w:rPr>
        <w:t xml:space="preserve">, 43/2012 - </w:t>
      </w:r>
      <w:proofErr w:type="spellStart"/>
      <w:r w:rsidR="00395302" w:rsidRPr="00476385">
        <w:rPr>
          <w:rFonts w:ascii="Arial" w:hAnsi="Arial" w:cs="Arial"/>
          <w:sz w:val="20"/>
          <w:szCs w:val="20"/>
        </w:rPr>
        <w:t>odl</w:t>
      </w:r>
      <w:proofErr w:type="spellEnd"/>
      <w:r w:rsidR="00395302" w:rsidRPr="00476385">
        <w:rPr>
          <w:rFonts w:ascii="Arial" w:hAnsi="Arial" w:cs="Arial"/>
          <w:sz w:val="20"/>
          <w:szCs w:val="20"/>
        </w:rPr>
        <w:t>. US, 90/2012 in 19/2014 – ZDU-1</w:t>
      </w:r>
      <w:r w:rsidRPr="00476385">
        <w:rPr>
          <w:rFonts w:ascii="Arial" w:hAnsi="Arial" w:cs="Arial"/>
          <w:sz w:val="20"/>
          <w:szCs w:val="20"/>
        </w:rPr>
        <w:t>);</w:t>
      </w: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6D3D94" w:rsidRPr="00476385" w:rsidRDefault="006D3D94" w:rsidP="003A5085">
      <w:pPr>
        <w:jc w:val="both"/>
        <w:rPr>
          <w:rFonts w:ascii="Arial" w:hAnsi="Arial" w:cs="Arial"/>
          <w:i/>
          <w:iCs/>
          <w:sz w:val="20"/>
          <w:szCs w:val="20"/>
        </w:rPr>
      </w:pPr>
      <w:r w:rsidRPr="00476385">
        <w:rPr>
          <w:rFonts w:ascii="Arial" w:hAnsi="Arial" w:cs="Arial"/>
          <w:i/>
          <w:iCs/>
          <w:sz w:val="20"/>
          <w:szCs w:val="20"/>
        </w:rPr>
        <w:t>Opomba: Obrazec je potrebno izpolniti le v primeru, da ponudnik nastopa s podizvajalcem.</w:t>
      </w:r>
    </w:p>
    <w:p w:rsidR="0014437F" w:rsidRPr="00476385"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14437F" w:rsidRPr="00476385" w:rsidRDefault="0014437F" w:rsidP="003A5085">
      <w:pPr>
        <w:pStyle w:val="Glava"/>
        <w:tabs>
          <w:tab w:val="left" w:pos="0"/>
        </w:tabs>
        <w:jc w:val="both"/>
        <w:rPr>
          <w:rFonts w:ascii="Arial" w:hAnsi="Arial" w:cs="Arial"/>
          <w:sz w:val="20"/>
          <w:szCs w:val="20"/>
          <w:lang w:val="sl-SI"/>
        </w:rPr>
      </w:pPr>
    </w:p>
    <w:p w:rsidR="0014437F" w:rsidRPr="00476385" w:rsidRDefault="0014437F" w:rsidP="003A5085">
      <w:pPr>
        <w:pStyle w:val="Glava"/>
        <w:tabs>
          <w:tab w:val="left" w:pos="0"/>
        </w:tabs>
        <w:jc w:val="both"/>
        <w:rPr>
          <w:rFonts w:ascii="Arial" w:hAnsi="Arial" w:cs="Arial"/>
          <w:sz w:val="20"/>
          <w:szCs w:val="20"/>
          <w:lang w:val="sl-SI"/>
        </w:rPr>
      </w:pPr>
    </w:p>
    <w:p w:rsidR="0014437F" w:rsidRPr="00476385" w:rsidRDefault="0014437F" w:rsidP="003A5085">
      <w:pPr>
        <w:pStyle w:val="BodyText21"/>
        <w:spacing w:after="120"/>
        <w:rPr>
          <w:rFonts w:ascii="Arial" w:hAnsi="Arial" w:cs="Arial"/>
          <w:b w:val="0"/>
          <w:bCs w:val="0"/>
          <w:sz w:val="20"/>
          <w:szCs w:val="20"/>
        </w:rPr>
      </w:pPr>
    </w:p>
    <w:p w:rsidR="0014437F" w:rsidRPr="00476385" w:rsidRDefault="0014437F" w:rsidP="003A5085">
      <w:pPr>
        <w:pStyle w:val="BodyText21"/>
        <w:spacing w:after="120"/>
        <w:rPr>
          <w:rFonts w:ascii="Arial" w:hAnsi="Arial" w:cs="Arial"/>
          <w:b w:val="0"/>
          <w:bCs w:val="0"/>
          <w:sz w:val="20"/>
          <w:szCs w:val="20"/>
        </w:rPr>
      </w:pPr>
    </w:p>
    <w:p w:rsidR="0014437F" w:rsidRPr="00476385" w:rsidRDefault="0014437F" w:rsidP="003A5085">
      <w:pPr>
        <w:pStyle w:val="BodyText21"/>
        <w:spacing w:after="120"/>
        <w:rPr>
          <w:rFonts w:ascii="Arial" w:hAnsi="Arial" w:cs="Arial"/>
          <w:b w:val="0"/>
          <w:bCs w:val="0"/>
          <w:sz w:val="20"/>
          <w:szCs w:val="20"/>
        </w:rPr>
      </w:pPr>
    </w:p>
    <w:p w:rsidR="0014437F" w:rsidRPr="00476385" w:rsidRDefault="0014437F" w:rsidP="003A5085">
      <w:pPr>
        <w:pStyle w:val="BodyText21"/>
        <w:spacing w:after="120"/>
        <w:rPr>
          <w:rFonts w:ascii="Arial" w:hAnsi="Arial" w:cs="Arial"/>
          <w:b w:val="0"/>
          <w:bCs w:val="0"/>
          <w:sz w:val="20"/>
          <w:szCs w:val="20"/>
        </w:rPr>
      </w:pPr>
    </w:p>
    <w:p w:rsidR="0014437F" w:rsidRPr="00476385" w:rsidRDefault="0014437F" w:rsidP="003A5085">
      <w:pPr>
        <w:pStyle w:val="BodyText21"/>
        <w:spacing w:after="120"/>
        <w:rPr>
          <w:rFonts w:ascii="Arial" w:hAnsi="Arial" w:cs="Arial"/>
          <w:b w:val="0"/>
          <w:bCs w:val="0"/>
          <w:sz w:val="20"/>
          <w:szCs w:val="20"/>
        </w:rPr>
      </w:pPr>
    </w:p>
    <w:p w:rsidR="0014437F" w:rsidRPr="00476385" w:rsidRDefault="0014437F" w:rsidP="003A5085">
      <w:pPr>
        <w:pStyle w:val="BodyText21"/>
        <w:spacing w:after="120"/>
        <w:rPr>
          <w:rFonts w:ascii="Arial" w:hAnsi="Arial" w:cs="Arial"/>
          <w:b w:val="0"/>
          <w:bCs w:val="0"/>
          <w:sz w:val="20"/>
          <w:szCs w:val="20"/>
        </w:rPr>
      </w:pPr>
    </w:p>
    <w:tbl>
      <w:tblPr>
        <w:tblW w:w="8880" w:type="dxa"/>
        <w:tblInd w:w="108" w:type="dxa"/>
        <w:tblLayout w:type="fixed"/>
        <w:tblLook w:val="0000"/>
      </w:tblPr>
      <w:tblGrid>
        <w:gridCol w:w="1023"/>
        <w:gridCol w:w="2561"/>
        <w:gridCol w:w="1519"/>
        <w:gridCol w:w="43"/>
        <w:gridCol w:w="3401"/>
        <w:gridCol w:w="333"/>
      </w:tblGrid>
      <w:tr w:rsidR="00680A0B" w:rsidRPr="00476385" w:rsidTr="005A7E93">
        <w:trPr>
          <w:gridAfter w:val="1"/>
          <w:wAfter w:w="333" w:type="dxa"/>
        </w:trPr>
        <w:tc>
          <w:tcPr>
            <w:tcW w:w="1023" w:type="dxa"/>
            <w:tcBorders>
              <w:top w:val="nil"/>
              <w:left w:val="nil"/>
              <w:bottom w:val="single" w:sz="4" w:space="0" w:color="auto"/>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680A0B" w:rsidRPr="00476385" w:rsidRDefault="00680A0B" w:rsidP="005A7E93">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680A0B" w:rsidRPr="00476385" w:rsidTr="005A7E93">
        <w:tc>
          <w:tcPr>
            <w:tcW w:w="1023" w:type="dxa"/>
            <w:tcBorders>
              <w:top w:val="single" w:sz="4" w:space="0" w:color="auto"/>
              <w:left w:val="nil"/>
              <w:bottom w:val="single" w:sz="4" w:space="0" w:color="auto"/>
              <w:right w:val="nil"/>
            </w:tcBorders>
          </w:tcPr>
          <w:p w:rsidR="00680A0B" w:rsidRPr="00476385" w:rsidRDefault="00680A0B" w:rsidP="005A7E93">
            <w:pPr>
              <w:tabs>
                <w:tab w:val="left" w:pos="12758"/>
              </w:tabs>
              <w:snapToGrid w:val="0"/>
              <w:spacing w:before="120"/>
              <w:ind w:left="-28" w:firstLine="28"/>
              <w:jc w:val="both"/>
              <w:rPr>
                <w:rFonts w:ascii="Arial" w:eastAsiaTheme="minorEastAsia" w:hAnsi="Arial" w:cs="Arial"/>
                <w:sz w:val="20"/>
                <w:szCs w:val="20"/>
              </w:rPr>
            </w:pPr>
          </w:p>
          <w:p w:rsidR="00680A0B" w:rsidRPr="00476385" w:rsidRDefault="00680A0B" w:rsidP="005A7E93">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680A0B" w:rsidRPr="00476385" w:rsidRDefault="00680A0B" w:rsidP="005A7E93">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680A0B" w:rsidRPr="00476385" w:rsidRDefault="00680A0B" w:rsidP="005A7E93">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680A0B" w:rsidRPr="00476385" w:rsidRDefault="00680A0B" w:rsidP="005A7E93">
            <w:pPr>
              <w:tabs>
                <w:tab w:val="left" w:pos="12758"/>
              </w:tabs>
              <w:snapToGrid w:val="0"/>
              <w:spacing w:before="120"/>
              <w:ind w:right="-159"/>
              <w:rPr>
                <w:rFonts w:ascii="Arial" w:eastAsiaTheme="minorEastAsia" w:hAnsi="Arial" w:cs="Arial"/>
                <w:sz w:val="20"/>
                <w:szCs w:val="20"/>
              </w:rPr>
            </w:pPr>
          </w:p>
        </w:tc>
      </w:tr>
      <w:tr w:rsidR="00680A0B" w:rsidRPr="00476385" w:rsidTr="005A7E93">
        <w:tc>
          <w:tcPr>
            <w:tcW w:w="1023" w:type="dxa"/>
            <w:tcBorders>
              <w:top w:val="single" w:sz="4" w:space="0" w:color="auto"/>
              <w:left w:val="nil"/>
              <w:bottom w:val="nil"/>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680A0B" w:rsidRPr="00476385" w:rsidRDefault="00680A0B" w:rsidP="005A7E93">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680A0B" w:rsidRPr="00476385" w:rsidRDefault="00680A0B" w:rsidP="005A7E93">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6D3D94" w:rsidRPr="00476385" w:rsidRDefault="006D3D94" w:rsidP="003A5085">
      <w:pPr>
        <w:jc w:val="both"/>
        <w:rPr>
          <w:rFonts w:ascii="Arial" w:hAnsi="Arial" w:cs="Arial"/>
          <w:i/>
          <w:iCs/>
          <w:sz w:val="20"/>
          <w:szCs w:val="20"/>
        </w:rPr>
      </w:pPr>
    </w:p>
    <w:p w:rsidR="006D3D94" w:rsidRPr="00476385" w:rsidRDefault="006D3D94" w:rsidP="003A5085">
      <w:pPr>
        <w:jc w:val="both"/>
        <w:rPr>
          <w:rFonts w:ascii="Arial" w:hAnsi="Arial" w:cs="Arial"/>
          <w:i/>
          <w:iCs/>
          <w:sz w:val="20"/>
          <w:szCs w:val="20"/>
        </w:rPr>
      </w:pPr>
    </w:p>
    <w:p w:rsidR="006D3D94" w:rsidRPr="00476385" w:rsidRDefault="006D3D94" w:rsidP="003A5085">
      <w:pPr>
        <w:jc w:val="both"/>
        <w:rPr>
          <w:rFonts w:ascii="Arial" w:hAnsi="Arial" w:cs="Arial"/>
          <w:i/>
          <w:iCs/>
          <w:sz w:val="20"/>
          <w:szCs w:val="20"/>
        </w:rPr>
      </w:pPr>
    </w:p>
    <w:p w:rsidR="006D3D94" w:rsidRPr="00476385" w:rsidRDefault="006D3D94" w:rsidP="003A5085">
      <w:pPr>
        <w:jc w:val="both"/>
        <w:rPr>
          <w:rFonts w:ascii="Arial" w:hAnsi="Arial" w:cs="Arial"/>
          <w:i/>
          <w:iCs/>
          <w:sz w:val="20"/>
          <w:szCs w:val="20"/>
        </w:rPr>
      </w:pPr>
    </w:p>
    <w:p w:rsidR="006D3D94" w:rsidRPr="00476385" w:rsidRDefault="006D3D94" w:rsidP="003A5085">
      <w:pPr>
        <w:jc w:val="both"/>
        <w:rPr>
          <w:rFonts w:ascii="Arial" w:hAnsi="Arial" w:cs="Arial"/>
          <w:i/>
          <w:iCs/>
          <w:sz w:val="20"/>
          <w:szCs w:val="20"/>
        </w:rPr>
      </w:pPr>
    </w:p>
    <w:p w:rsidR="0014437F" w:rsidRPr="00476385" w:rsidRDefault="0014437F" w:rsidP="003A5085">
      <w:pPr>
        <w:jc w:val="both"/>
        <w:rPr>
          <w:rFonts w:ascii="Arial" w:hAnsi="Arial" w:cs="Arial"/>
          <w:b/>
          <w:bCs/>
        </w:rPr>
      </w:pPr>
      <w:r w:rsidRPr="00476385">
        <w:rPr>
          <w:rFonts w:ascii="Arial" w:hAnsi="Arial" w:cs="Arial"/>
          <w:b/>
          <w:bCs/>
        </w:rPr>
        <w:br w:type="page"/>
      </w:r>
    </w:p>
    <w:p w:rsidR="0014437F" w:rsidRPr="00476385" w:rsidRDefault="0014437F" w:rsidP="003A5085">
      <w:pPr>
        <w:jc w:val="both"/>
        <w:rPr>
          <w:rFonts w:ascii="Arial" w:hAnsi="Arial" w:cs="Arial"/>
          <w:b/>
          <w:bCs/>
        </w:rPr>
      </w:pPr>
      <w:r w:rsidRPr="00476385">
        <w:rPr>
          <w:rFonts w:ascii="Arial" w:hAnsi="Arial" w:cs="Arial"/>
          <w:b/>
          <w:bCs/>
        </w:rPr>
        <w:lastRenderedPageBreak/>
        <w:t xml:space="preserve">OBRAZEC št. </w:t>
      </w:r>
      <w:r w:rsidR="00524131" w:rsidRPr="00476385">
        <w:rPr>
          <w:rFonts w:ascii="Arial" w:hAnsi="Arial" w:cs="Arial"/>
          <w:b/>
          <w:bCs/>
        </w:rPr>
        <w:t>12</w:t>
      </w:r>
    </w:p>
    <w:p w:rsidR="0014437F" w:rsidRPr="00476385" w:rsidRDefault="0014437F" w:rsidP="003A5085">
      <w:pPr>
        <w:jc w:val="both"/>
        <w:rPr>
          <w:rFonts w:ascii="Arial" w:hAnsi="Arial" w:cs="Arial"/>
          <w:b/>
          <w:bCs/>
        </w:rPr>
      </w:pPr>
    </w:p>
    <w:p w:rsidR="0014437F" w:rsidRPr="00476385" w:rsidRDefault="0014437F" w:rsidP="003F49EA">
      <w:pPr>
        <w:rPr>
          <w:rFonts w:ascii="Arial" w:hAnsi="Arial" w:cs="Arial"/>
          <w:b/>
          <w:bCs/>
        </w:rPr>
      </w:pPr>
      <w:r w:rsidRPr="00476385">
        <w:rPr>
          <w:rFonts w:ascii="Arial" w:hAnsi="Arial" w:cs="Arial"/>
          <w:b/>
          <w:bCs/>
        </w:rPr>
        <w:t>IZJAVA PONUDNIKA O LETNIH PRIHODKIH</w:t>
      </w:r>
    </w:p>
    <w:p w:rsidR="0014437F" w:rsidRPr="00476385" w:rsidRDefault="0014437F" w:rsidP="003A5085">
      <w:pPr>
        <w:tabs>
          <w:tab w:val="left" w:pos="0"/>
        </w:tabs>
        <w:ind w:left="283" w:hanging="283"/>
        <w:jc w:val="both"/>
        <w:rPr>
          <w:rFonts w:ascii="Arial" w:hAnsi="Arial" w:cs="Arial"/>
        </w:rPr>
      </w:pPr>
    </w:p>
    <w:p w:rsidR="0014437F" w:rsidRPr="00476385" w:rsidRDefault="0014437F" w:rsidP="003A5085">
      <w:pPr>
        <w:tabs>
          <w:tab w:val="left" w:pos="0"/>
        </w:tabs>
        <w:ind w:left="283" w:hanging="283"/>
        <w:jc w:val="both"/>
        <w:rPr>
          <w:rFonts w:ascii="Arial" w:hAnsi="Arial" w:cs="Arial"/>
          <w:sz w:val="20"/>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142CAD" w:rsidRPr="00476385" w:rsidTr="00A52744">
        <w:trPr>
          <w:trHeight w:val="834"/>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142CAD" w:rsidRPr="00476385" w:rsidRDefault="0024723F" w:rsidP="00BE5645">
            <w:pPr>
              <w:pStyle w:val="Glava"/>
              <w:spacing w:before="60" w:after="60"/>
              <w:jc w:val="both"/>
              <w:rPr>
                <w:rFonts w:ascii="Arial" w:eastAsiaTheme="minorEastAsia" w:hAnsi="Arial" w:cs="Arial"/>
                <w:b/>
                <w:sz w:val="20"/>
                <w:szCs w:val="20"/>
                <w:lang w:val="sl-SI"/>
              </w:rPr>
            </w:pPr>
            <w:r w:rsidRPr="00476385">
              <w:rPr>
                <w:rFonts w:ascii="Arial" w:hAnsi="Arial" w:cs="Arial"/>
                <w:b/>
                <w:bCs/>
                <w:sz w:val="20"/>
                <w:szCs w:val="20"/>
                <w:lang w:val="sl-SI"/>
              </w:rPr>
              <w:t xml:space="preserve">IZGRADNJA PRIZIDKA K OSNOVNI ŠOLI </w:t>
            </w:r>
            <w:r w:rsidR="00592861" w:rsidRPr="00476385">
              <w:rPr>
                <w:rFonts w:ascii="Arial" w:hAnsi="Arial" w:cs="Arial"/>
                <w:b/>
                <w:bCs/>
                <w:sz w:val="20"/>
                <w:szCs w:val="20"/>
                <w:lang w:val="sl-SI"/>
              </w:rPr>
              <w:t>PODGORA KUTEŽEVO</w:t>
            </w:r>
          </w:p>
        </w:tc>
      </w:tr>
      <w:tr w:rsidR="00142CAD" w:rsidRPr="00476385" w:rsidTr="00A52744">
        <w:trPr>
          <w:trHeight w:val="645"/>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r w:rsidR="00D7367E" w:rsidRPr="00476385">
              <w:rPr>
                <w:rFonts w:ascii="Arial" w:eastAsiaTheme="minorEastAsia" w:hAnsi="Arial" w:cs="Arial"/>
                <w:sz w:val="20"/>
                <w:szCs w:val="20"/>
              </w:rPr>
              <w:t>:</w:t>
            </w:r>
          </w:p>
        </w:tc>
        <w:tc>
          <w:tcPr>
            <w:tcW w:w="7397" w:type="dxa"/>
            <w:vAlign w:val="center"/>
          </w:tcPr>
          <w:p w:rsidR="00142CAD" w:rsidRPr="00476385" w:rsidRDefault="00142CAD" w:rsidP="003A5085">
            <w:pPr>
              <w:pStyle w:val="Glava"/>
              <w:spacing w:before="60" w:after="60"/>
              <w:jc w:val="both"/>
              <w:rPr>
                <w:rFonts w:ascii="Arial" w:eastAsiaTheme="minorEastAsia" w:hAnsi="Arial" w:cs="Arial"/>
                <w:sz w:val="20"/>
                <w:szCs w:val="20"/>
                <w:lang w:val="sl-SI"/>
              </w:rPr>
            </w:pPr>
          </w:p>
        </w:tc>
      </w:tr>
    </w:tbl>
    <w:p w:rsidR="0014437F" w:rsidRPr="00476385" w:rsidRDefault="0014437F" w:rsidP="003A5085">
      <w:pPr>
        <w:tabs>
          <w:tab w:val="left" w:pos="0"/>
        </w:tabs>
        <w:ind w:left="283" w:hanging="283"/>
        <w:jc w:val="both"/>
        <w:rPr>
          <w:rFonts w:ascii="Arial" w:hAnsi="Arial" w:cs="Arial"/>
          <w:sz w:val="20"/>
          <w:szCs w:val="20"/>
        </w:rPr>
      </w:pPr>
    </w:p>
    <w:p w:rsidR="0014437F" w:rsidRPr="00476385" w:rsidRDefault="0014437F" w:rsidP="003A5085">
      <w:pPr>
        <w:tabs>
          <w:tab w:val="left" w:pos="0"/>
        </w:tabs>
        <w:ind w:left="283" w:hanging="283"/>
        <w:jc w:val="both"/>
        <w:rPr>
          <w:rFonts w:ascii="Arial" w:hAnsi="Arial" w:cs="Arial"/>
          <w:sz w:val="20"/>
          <w:szCs w:val="20"/>
        </w:rPr>
      </w:pPr>
    </w:p>
    <w:p w:rsidR="0014437F" w:rsidRPr="00476385" w:rsidRDefault="0014437F" w:rsidP="003A5085">
      <w:pPr>
        <w:tabs>
          <w:tab w:val="left" w:pos="0"/>
        </w:tabs>
        <w:ind w:left="283" w:hanging="283"/>
        <w:jc w:val="both"/>
        <w:rPr>
          <w:rFonts w:ascii="Arial" w:hAnsi="Arial" w:cs="Arial"/>
          <w:sz w:val="20"/>
          <w:szCs w:val="20"/>
        </w:rPr>
      </w:pPr>
    </w:p>
    <w:p w:rsidR="0014437F" w:rsidRPr="00476385" w:rsidRDefault="0014437F" w:rsidP="003A5085">
      <w:pPr>
        <w:tabs>
          <w:tab w:val="left" w:pos="0"/>
        </w:tabs>
        <w:ind w:left="283" w:hanging="283"/>
        <w:jc w:val="both"/>
        <w:rPr>
          <w:rFonts w:ascii="Arial" w:hAnsi="Arial" w:cs="Arial"/>
          <w:sz w:val="20"/>
          <w:szCs w:val="20"/>
        </w:rPr>
      </w:pPr>
      <w:r w:rsidRPr="00476385">
        <w:rPr>
          <w:rFonts w:ascii="Arial" w:hAnsi="Arial" w:cs="Arial"/>
          <w:sz w:val="20"/>
          <w:szCs w:val="20"/>
        </w:rPr>
        <w:t>Osnovni kapital (znesek)  ________________________ EUR</w:t>
      </w:r>
    </w:p>
    <w:p w:rsidR="0014437F" w:rsidRPr="00476385" w:rsidRDefault="0014437F" w:rsidP="003A5085">
      <w:pPr>
        <w:tabs>
          <w:tab w:val="left" w:pos="0"/>
        </w:tabs>
        <w:ind w:left="283" w:hanging="283"/>
        <w:jc w:val="both"/>
        <w:rPr>
          <w:rFonts w:ascii="Arial" w:hAnsi="Arial" w:cs="Arial"/>
          <w:sz w:val="20"/>
          <w:szCs w:val="20"/>
        </w:rPr>
      </w:pPr>
    </w:p>
    <w:p w:rsidR="0014437F" w:rsidRPr="00476385" w:rsidRDefault="0014437F" w:rsidP="003A5085">
      <w:pPr>
        <w:tabs>
          <w:tab w:val="left" w:pos="0"/>
        </w:tabs>
        <w:ind w:left="283" w:hanging="283"/>
        <w:jc w:val="both"/>
        <w:rPr>
          <w:rFonts w:ascii="Arial" w:hAnsi="Arial" w:cs="Arial"/>
          <w:sz w:val="20"/>
          <w:szCs w:val="20"/>
        </w:rPr>
      </w:pPr>
    </w:p>
    <w:p w:rsidR="0014437F" w:rsidRPr="00476385" w:rsidRDefault="0014437F" w:rsidP="003A5085">
      <w:pPr>
        <w:pStyle w:val="BodyText31"/>
        <w:rPr>
          <w:rFonts w:ascii="Arial" w:hAnsi="Arial" w:cs="Arial"/>
          <w:sz w:val="20"/>
          <w:szCs w:val="20"/>
        </w:rPr>
      </w:pPr>
      <w:r w:rsidRPr="00476385">
        <w:rPr>
          <w:rFonts w:ascii="Arial" w:hAnsi="Arial" w:cs="Arial"/>
          <w:sz w:val="20"/>
          <w:szCs w:val="20"/>
        </w:rPr>
        <w:t>Pod kazensko in materialno odgovornostjo izjavljamo, da je naš povprečni letni prihodek v obdobju zadnjih treh let (20</w:t>
      </w:r>
      <w:r w:rsidR="005A6210" w:rsidRPr="00476385">
        <w:rPr>
          <w:rFonts w:ascii="Arial" w:hAnsi="Arial" w:cs="Arial"/>
          <w:sz w:val="20"/>
          <w:szCs w:val="20"/>
        </w:rPr>
        <w:t>1</w:t>
      </w:r>
      <w:r w:rsidR="00FE5040" w:rsidRPr="00476385">
        <w:rPr>
          <w:rFonts w:ascii="Arial" w:hAnsi="Arial" w:cs="Arial"/>
          <w:sz w:val="20"/>
          <w:szCs w:val="20"/>
        </w:rPr>
        <w:t>2</w:t>
      </w:r>
      <w:r w:rsidRPr="00476385">
        <w:rPr>
          <w:rFonts w:ascii="Arial" w:hAnsi="Arial" w:cs="Arial"/>
          <w:sz w:val="20"/>
          <w:szCs w:val="20"/>
        </w:rPr>
        <w:t>, 20</w:t>
      </w:r>
      <w:r w:rsidR="006D3D94" w:rsidRPr="00476385">
        <w:rPr>
          <w:rFonts w:ascii="Arial" w:hAnsi="Arial" w:cs="Arial"/>
          <w:sz w:val="20"/>
          <w:szCs w:val="20"/>
        </w:rPr>
        <w:t>1</w:t>
      </w:r>
      <w:r w:rsidR="00FE5040" w:rsidRPr="00476385">
        <w:rPr>
          <w:rFonts w:ascii="Arial" w:hAnsi="Arial" w:cs="Arial"/>
          <w:sz w:val="20"/>
          <w:szCs w:val="20"/>
        </w:rPr>
        <w:t>3</w:t>
      </w:r>
      <w:r w:rsidRPr="00476385">
        <w:rPr>
          <w:rFonts w:ascii="Arial" w:hAnsi="Arial" w:cs="Arial"/>
          <w:sz w:val="20"/>
          <w:szCs w:val="20"/>
        </w:rPr>
        <w:t>, 201</w:t>
      </w:r>
      <w:r w:rsidR="00FE5040" w:rsidRPr="00476385">
        <w:rPr>
          <w:rFonts w:ascii="Arial" w:hAnsi="Arial" w:cs="Arial"/>
          <w:sz w:val="20"/>
          <w:szCs w:val="20"/>
        </w:rPr>
        <w:t>4</w:t>
      </w:r>
      <w:r w:rsidRPr="00476385">
        <w:rPr>
          <w:rFonts w:ascii="Arial" w:hAnsi="Arial" w:cs="Arial"/>
          <w:sz w:val="20"/>
          <w:szCs w:val="20"/>
        </w:rPr>
        <w:t>) zna</w:t>
      </w:r>
      <w:r w:rsidR="00F80D48" w:rsidRPr="00476385">
        <w:rPr>
          <w:rFonts w:ascii="Arial" w:hAnsi="Arial" w:cs="Arial"/>
          <w:sz w:val="20"/>
          <w:szCs w:val="20"/>
        </w:rPr>
        <w:t>šal ___________________________</w:t>
      </w:r>
      <w:r w:rsidRPr="00476385">
        <w:rPr>
          <w:rFonts w:ascii="Arial" w:hAnsi="Arial" w:cs="Arial"/>
          <w:sz w:val="20"/>
          <w:szCs w:val="20"/>
        </w:rPr>
        <w:t xml:space="preserve"> EUR.</w:t>
      </w:r>
    </w:p>
    <w:p w:rsidR="0014437F" w:rsidRPr="00476385" w:rsidRDefault="0014437F" w:rsidP="003A5085">
      <w:pPr>
        <w:tabs>
          <w:tab w:val="left" w:pos="0"/>
        </w:tabs>
        <w:ind w:left="283" w:hanging="283"/>
        <w:jc w:val="both"/>
        <w:rPr>
          <w:rFonts w:ascii="Arial" w:hAnsi="Arial" w:cs="Arial"/>
          <w:sz w:val="20"/>
          <w:szCs w:val="20"/>
        </w:rPr>
      </w:pPr>
    </w:p>
    <w:p w:rsidR="0014437F" w:rsidRPr="00476385" w:rsidRDefault="0014437F" w:rsidP="003A5085">
      <w:pPr>
        <w:tabs>
          <w:tab w:val="left" w:pos="0"/>
        </w:tabs>
        <w:ind w:left="283" w:hanging="283"/>
        <w:jc w:val="both"/>
        <w:rPr>
          <w:rFonts w:ascii="Arial" w:hAnsi="Arial" w:cs="Arial"/>
          <w:sz w:val="20"/>
          <w:szCs w:val="20"/>
        </w:rPr>
      </w:pPr>
    </w:p>
    <w:p w:rsidR="0014437F" w:rsidRPr="00476385" w:rsidRDefault="0014437F" w:rsidP="003A5085">
      <w:pPr>
        <w:tabs>
          <w:tab w:val="left" w:pos="0"/>
        </w:tabs>
        <w:ind w:left="283" w:hanging="283"/>
        <w:jc w:val="both"/>
        <w:rPr>
          <w:rFonts w:ascii="Arial" w:hAnsi="Arial" w:cs="Arial"/>
          <w:sz w:val="20"/>
          <w:szCs w:val="20"/>
        </w:rPr>
      </w:pPr>
    </w:p>
    <w:tbl>
      <w:tblPr>
        <w:tblW w:w="0" w:type="auto"/>
        <w:jc w:val="center"/>
        <w:tblLayout w:type="fixed"/>
        <w:tblLook w:val="0000"/>
      </w:tblPr>
      <w:tblGrid>
        <w:gridCol w:w="900"/>
        <w:gridCol w:w="3780"/>
        <w:gridCol w:w="1087"/>
      </w:tblGrid>
      <w:tr w:rsidR="0014437F" w:rsidRPr="00476385">
        <w:trPr>
          <w:cantSplit/>
          <w:trHeight w:val="383"/>
          <w:jc w:val="center"/>
        </w:trPr>
        <w:tc>
          <w:tcPr>
            <w:tcW w:w="900" w:type="dxa"/>
            <w:tcBorders>
              <w:top w:val="single" w:sz="2" w:space="0" w:color="000000"/>
              <w:left w:val="single" w:sz="2" w:space="0" w:color="000000"/>
              <w:bottom w:val="double" w:sz="2" w:space="0" w:color="000000"/>
              <w:right w:val="nil"/>
            </w:tcBorders>
            <w:vAlign w:val="center"/>
          </w:tcPr>
          <w:p w:rsidR="0014437F" w:rsidRPr="00476385" w:rsidRDefault="0014437F" w:rsidP="003A5085">
            <w:pPr>
              <w:pStyle w:val="BodyText31"/>
              <w:snapToGrid w:val="0"/>
              <w:rPr>
                <w:rFonts w:ascii="Arial" w:eastAsiaTheme="minorEastAsia" w:hAnsi="Arial" w:cs="Arial"/>
                <w:i/>
                <w:iCs/>
                <w:sz w:val="20"/>
                <w:szCs w:val="20"/>
              </w:rPr>
            </w:pPr>
            <w:r w:rsidRPr="00476385">
              <w:rPr>
                <w:rFonts w:ascii="Arial" w:eastAsiaTheme="minorEastAsia" w:hAnsi="Arial" w:cs="Arial"/>
                <w:i/>
                <w:iCs/>
                <w:sz w:val="20"/>
                <w:szCs w:val="20"/>
              </w:rPr>
              <w:t>leto</w:t>
            </w:r>
          </w:p>
        </w:tc>
        <w:tc>
          <w:tcPr>
            <w:tcW w:w="3780" w:type="dxa"/>
            <w:tcBorders>
              <w:top w:val="single" w:sz="2" w:space="0" w:color="000000"/>
              <w:left w:val="single" w:sz="2" w:space="0" w:color="000000"/>
              <w:bottom w:val="double" w:sz="2" w:space="0" w:color="000000"/>
              <w:right w:val="nil"/>
            </w:tcBorders>
            <w:vAlign w:val="center"/>
          </w:tcPr>
          <w:p w:rsidR="0014437F" w:rsidRPr="00476385" w:rsidRDefault="0014437F" w:rsidP="003A5085">
            <w:pPr>
              <w:pStyle w:val="BodyText31"/>
              <w:snapToGrid w:val="0"/>
              <w:rPr>
                <w:rFonts w:ascii="Arial" w:eastAsiaTheme="minorEastAsia" w:hAnsi="Arial" w:cs="Arial"/>
                <w:i/>
                <w:iCs/>
                <w:sz w:val="20"/>
                <w:szCs w:val="20"/>
              </w:rPr>
            </w:pPr>
            <w:r w:rsidRPr="00476385">
              <w:rPr>
                <w:rFonts w:ascii="Arial" w:eastAsiaTheme="minorEastAsia" w:hAnsi="Arial" w:cs="Arial"/>
                <w:i/>
                <w:iCs/>
                <w:sz w:val="20"/>
                <w:szCs w:val="20"/>
              </w:rPr>
              <w:t>Celotni letni prihodek ponudnika</w:t>
            </w:r>
          </w:p>
        </w:tc>
        <w:tc>
          <w:tcPr>
            <w:tcW w:w="1087" w:type="dxa"/>
            <w:tcBorders>
              <w:top w:val="single" w:sz="2" w:space="0" w:color="000000"/>
              <w:left w:val="single" w:sz="2" w:space="0" w:color="000000"/>
              <w:bottom w:val="double" w:sz="2" w:space="0" w:color="000000"/>
              <w:right w:val="single" w:sz="2" w:space="0" w:color="000000"/>
            </w:tcBorders>
            <w:vAlign w:val="center"/>
          </w:tcPr>
          <w:p w:rsidR="0014437F" w:rsidRPr="00476385" w:rsidRDefault="0014437F" w:rsidP="003A5085">
            <w:pPr>
              <w:pStyle w:val="BodyText31"/>
              <w:snapToGrid w:val="0"/>
              <w:rPr>
                <w:rFonts w:ascii="Arial" w:eastAsiaTheme="minorEastAsia" w:hAnsi="Arial" w:cs="Arial"/>
                <w:i/>
                <w:iCs/>
                <w:sz w:val="20"/>
                <w:szCs w:val="20"/>
              </w:rPr>
            </w:pPr>
          </w:p>
        </w:tc>
      </w:tr>
      <w:tr w:rsidR="0014437F" w:rsidRPr="00476385">
        <w:trPr>
          <w:cantSplit/>
          <w:jc w:val="center"/>
        </w:trPr>
        <w:tc>
          <w:tcPr>
            <w:tcW w:w="900" w:type="dxa"/>
            <w:tcBorders>
              <w:top w:val="nil"/>
              <w:left w:val="single" w:sz="2" w:space="0" w:color="000000"/>
              <w:bottom w:val="single" w:sz="2" w:space="0" w:color="000000"/>
              <w:right w:val="nil"/>
            </w:tcBorders>
            <w:vAlign w:val="center"/>
          </w:tcPr>
          <w:p w:rsidR="0014437F" w:rsidRPr="00476385" w:rsidRDefault="0014437F" w:rsidP="004D58AE">
            <w:pPr>
              <w:pStyle w:val="BodyText31"/>
              <w:snapToGrid w:val="0"/>
              <w:rPr>
                <w:rFonts w:ascii="Arial" w:eastAsiaTheme="minorEastAsia" w:hAnsi="Arial" w:cs="Arial"/>
                <w:i/>
                <w:iCs/>
                <w:sz w:val="20"/>
                <w:szCs w:val="20"/>
              </w:rPr>
            </w:pPr>
            <w:r w:rsidRPr="00476385">
              <w:rPr>
                <w:rFonts w:ascii="Arial" w:eastAsiaTheme="minorEastAsia" w:hAnsi="Arial" w:cs="Arial"/>
                <w:i/>
                <w:iCs/>
                <w:sz w:val="20"/>
                <w:szCs w:val="20"/>
              </w:rPr>
              <w:t>20</w:t>
            </w:r>
            <w:r w:rsidR="005A6210" w:rsidRPr="00476385">
              <w:rPr>
                <w:rFonts w:ascii="Arial" w:eastAsiaTheme="minorEastAsia" w:hAnsi="Arial" w:cs="Arial"/>
                <w:i/>
                <w:iCs/>
                <w:sz w:val="20"/>
                <w:szCs w:val="20"/>
              </w:rPr>
              <w:t>1</w:t>
            </w:r>
            <w:r w:rsidR="00FE5040" w:rsidRPr="00476385">
              <w:rPr>
                <w:rFonts w:ascii="Arial" w:eastAsiaTheme="minorEastAsia" w:hAnsi="Arial" w:cs="Arial"/>
                <w:i/>
                <w:iCs/>
                <w:sz w:val="20"/>
                <w:szCs w:val="20"/>
              </w:rPr>
              <w:t>2</w:t>
            </w:r>
          </w:p>
        </w:tc>
        <w:tc>
          <w:tcPr>
            <w:tcW w:w="3780" w:type="dxa"/>
            <w:tcBorders>
              <w:top w:val="nil"/>
              <w:left w:val="single" w:sz="2" w:space="0" w:color="000000"/>
              <w:bottom w:val="single" w:sz="2" w:space="0" w:color="000000"/>
              <w:right w:val="nil"/>
            </w:tcBorders>
            <w:vAlign w:val="center"/>
          </w:tcPr>
          <w:p w:rsidR="0014437F" w:rsidRPr="00476385" w:rsidRDefault="0014437F" w:rsidP="003A5085">
            <w:pPr>
              <w:pStyle w:val="BodyText31"/>
              <w:snapToGrid w:val="0"/>
              <w:rPr>
                <w:rFonts w:ascii="Arial" w:eastAsiaTheme="minorEastAsia" w:hAnsi="Arial" w:cs="Arial"/>
                <w:i/>
                <w:iCs/>
                <w:sz w:val="20"/>
                <w:szCs w:val="20"/>
              </w:rPr>
            </w:pPr>
          </w:p>
          <w:p w:rsidR="0014437F" w:rsidRPr="00476385" w:rsidRDefault="0014437F" w:rsidP="003A5085">
            <w:pPr>
              <w:pStyle w:val="BodyText31"/>
              <w:rPr>
                <w:rFonts w:ascii="Arial" w:eastAsiaTheme="minorEastAsia" w:hAnsi="Arial" w:cs="Arial"/>
                <w:i/>
                <w:iCs/>
                <w:sz w:val="20"/>
                <w:szCs w:val="20"/>
              </w:rPr>
            </w:pPr>
          </w:p>
        </w:tc>
        <w:tc>
          <w:tcPr>
            <w:tcW w:w="1087" w:type="dxa"/>
            <w:tcBorders>
              <w:top w:val="nil"/>
              <w:left w:val="single" w:sz="2" w:space="0" w:color="000000"/>
              <w:bottom w:val="single" w:sz="2" w:space="0" w:color="000000"/>
              <w:right w:val="single" w:sz="2" w:space="0" w:color="000000"/>
            </w:tcBorders>
            <w:vAlign w:val="center"/>
          </w:tcPr>
          <w:p w:rsidR="0014437F" w:rsidRPr="00476385" w:rsidRDefault="0014437F" w:rsidP="003A5085">
            <w:pPr>
              <w:pStyle w:val="BodyText31"/>
              <w:snapToGrid w:val="0"/>
              <w:rPr>
                <w:rFonts w:ascii="Arial" w:eastAsiaTheme="minorEastAsia" w:hAnsi="Arial" w:cs="Arial"/>
                <w:i/>
                <w:iCs/>
                <w:sz w:val="20"/>
                <w:szCs w:val="20"/>
              </w:rPr>
            </w:pPr>
            <w:r w:rsidRPr="00476385">
              <w:rPr>
                <w:rFonts w:ascii="Arial" w:eastAsiaTheme="minorEastAsia" w:hAnsi="Arial" w:cs="Arial"/>
                <w:i/>
                <w:iCs/>
                <w:sz w:val="20"/>
                <w:szCs w:val="20"/>
              </w:rPr>
              <w:t>EUR</w:t>
            </w:r>
          </w:p>
        </w:tc>
      </w:tr>
      <w:tr w:rsidR="0014437F" w:rsidRPr="00476385">
        <w:trPr>
          <w:cantSplit/>
          <w:jc w:val="center"/>
        </w:trPr>
        <w:tc>
          <w:tcPr>
            <w:tcW w:w="900" w:type="dxa"/>
            <w:tcBorders>
              <w:top w:val="nil"/>
              <w:left w:val="single" w:sz="2" w:space="0" w:color="000000"/>
              <w:bottom w:val="single" w:sz="2" w:space="0" w:color="000000"/>
              <w:right w:val="nil"/>
            </w:tcBorders>
            <w:vAlign w:val="center"/>
          </w:tcPr>
          <w:p w:rsidR="0014437F" w:rsidRPr="00476385" w:rsidRDefault="0014437F" w:rsidP="003A5085">
            <w:pPr>
              <w:pStyle w:val="BodyText31"/>
              <w:snapToGrid w:val="0"/>
              <w:rPr>
                <w:rFonts w:ascii="Arial" w:eastAsiaTheme="minorEastAsia" w:hAnsi="Arial" w:cs="Arial"/>
                <w:i/>
                <w:iCs/>
                <w:sz w:val="20"/>
                <w:szCs w:val="20"/>
              </w:rPr>
            </w:pPr>
            <w:r w:rsidRPr="00476385">
              <w:rPr>
                <w:rFonts w:ascii="Arial" w:eastAsiaTheme="minorEastAsia" w:hAnsi="Arial" w:cs="Arial"/>
                <w:i/>
                <w:iCs/>
                <w:sz w:val="20"/>
                <w:szCs w:val="20"/>
              </w:rPr>
              <w:t>20</w:t>
            </w:r>
            <w:r w:rsidR="006D3D94" w:rsidRPr="00476385">
              <w:rPr>
                <w:rFonts w:ascii="Arial" w:eastAsiaTheme="minorEastAsia" w:hAnsi="Arial" w:cs="Arial"/>
                <w:i/>
                <w:iCs/>
                <w:sz w:val="20"/>
                <w:szCs w:val="20"/>
              </w:rPr>
              <w:t>1</w:t>
            </w:r>
            <w:r w:rsidR="00FE5040" w:rsidRPr="00476385">
              <w:rPr>
                <w:rFonts w:ascii="Arial" w:eastAsiaTheme="minorEastAsia" w:hAnsi="Arial" w:cs="Arial"/>
                <w:i/>
                <w:iCs/>
                <w:sz w:val="20"/>
                <w:szCs w:val="20"/>
              </w:rPr>
              <w:t>3</w:t>
            </w:r>
          </w:p>
        </w:tc>
        <w:tc>
          <w:tcPr>
            <w:tcW w:w="3780" w:type="dxa"/>
            <w:tcBorders>
              <w:top w:val="nil"/>
              <w:left w:val="single" w:sz="2" w:space="0" w:color="000000"/>
              <w:bottom w:val="single" w:sz="2" w:space="0" w:color="000000"/>
              <w:right w:val="nil"/>
            </w:tcBorders>
            <w:vAlign w:val="center"/>
          </w:tcPr>
          <w:p w:rsidR="0014437F" w:rsidRPr="00476385" w:rsidRDefault="0014437F" w:rsidP="003A5085">
            <w:pPr>
              <w:pStyle w:val="BodyText31"/>
              <w:snapToGrid w:val="0"/>
              <w:rPr>
                <w:rFonts w:ascii="Arial" w:eastAsiaTheme="minorEastAsia" w:hAnsi="Arial" w:cs="Arial"/>
                <w:i/>
                <w:iCs/>
                <w:sz w:val="20"/>
                <w:szCs w:val="20"/>
              </w:rPr>
            </w:pPr>
          </w:p>
          <w:p w:rsidR="0014437F" w:rsidRPr="00476385" w:rsidRDefault="0014437F" w:rsidP="003A5085">
            <w:pPr>
              <w:pStyle w:val="BodyText31"/>
              <w:rPr>
                <w:rFonts w:ascii="Arial" w:eastAsiaTheme="minorEastAsia" w:hAnsi="Arial" w:cs="Arial"/>
                <w:i/>
                <w:iCs/>
                <w:sz w:val="20"/>
                <w:szCs w:val="20"/>
              </w:rPr>
            </w:pPr>
          </w:p>
        </w:tc>
        <w:tc>
          <w:tcPr>
            <w:tcW w:w="1087" w:type="dxa"/>
            <w:tcBorders>
              <w:top w:val="nil"/>
              <w:left w:val="single" w:sz="2" w:space="0" w:color="000000"/>
              <w:bottom w:val="single" w:sz="2" w:space="0" w:color="000000"/>
              <w:right w:val="single" w:sz="2" w:space="0" w:color="000000"/>
            </w:tcBorders>
            <w:vAlign w:val="center"/>
          </w:tcPr>
          <w:p w:rsidR="0014437F" w:rsidRPr="00476385" w:rsidRDefault="0014437F" w:rsidP="003A5085">
            <w:pPr>
              <w:pStyle w:val="BodyText31"/>
              <w:snapToGrid w:val="0"/>
              <w:rPr>
                <w:rFonts w:ascii="Arial" w:eastAsiaTheme="minorEastAsia" w:hAnsi="Arial" w:cs="Arial"/>
                <w:i/>
                <w:iCs/>
                <w:sz w:val="20"/>
                <w:szCs w:val="20"/>
              </w:rPr>
            </w:pPr>
            <w:r w:rsidRPr="00476385">
              <w:rPr>
                <w:rFonts w:ascii="Arial" w:eastAsiaTheme="minorEastAsia" w:hAnsi="Arial" w:cs="Arial"/>
                <w:i/>
                <w:iCs/>
                <w:sz w:val="20"/>
                <w:szCs w:val="20"/>
              </w:rPr>
              <w:t>EUR</w:t>
            </w:r>
          </w:p>
        </w:tc>
      </w:tr>
      <w:tr w:rsidR="0014437F" w:rsidRPr="00476385">
        <w:trPr>
          <w:cantSplit/>
          <w:jc w:val="center"/>
        </w:trPr>
        <w:tc>
          <w:tcPr>
            <w:tcW w:w="900" w:type="dxa"/>
            <w:tcBorders>
              <w:top w:val="nil"/>
              <w:left w:val="single" w:sz="2" w:space="0" w:color="000000"/>
              <w:bottom w:val="single" w:sz="2" w:space="0" w:color="000000"/>
              <w:right w:val="nil"/>
            </w:tcBorders>
            <w:vAlign w:val="center"/>
          </w:tcPr>
          <w:p w:rsidR="0014437F" w:rsidRPr="00476385" w:rsidRDefault="0014437F" w:rsidP="003A5085">
            <w:pPr>
              <w:pStyle w:val="BodyText31"/>
              <w:snapToGrid w:val="0"/>
              <w:rPr>
                <w:rFonts w:ascii="Arial" w:eastAsiaTheme="minorEastAsia" w:hAnsi="Arial" w:cs="Arial"/>
                <w:i/>
                <w:iCs/>
                <w:sz w:val="20"/>
                <w:szCs w:val="20"/>
              </w:rPr>
            </w:pPr>
            <w:r w:rsidRPr="00476385">
              <w:rPr>
                <w:rFonts w:ascii="Arial" w:eastAsiaTheme="minorEastAsia" w:hAnsi="Arial" w:cs="Arial"/>
                <w:i/>
                <w:iCs/>
                <w:sz w:val="20"/>
                <w:szCs w:val="20"/>
              </w:rPr>
              <w:t>201</w:t>
            </w:r>
            <w:r w:rsidR="00FE5040" w:rsidRPr="00476385">
              <w:rPr>
                <w:rFonts w:ascii="Arial" w:eastAsiaTheme="minorEastAsia" w:hAnsi="Arial" w:cs="Arial"/>
                <w:i/>
                <w:iCs/>
                <w:sz w:val="20"/>
                <w:szCs w:val="20"/>
              </w:rPr>
              <w:t>4</w:t>
            </w:r>
          </w:p>
        </w:tc>
        <w:tc>
          <w:tcPr>
            <w:tcW w:w="3780" w:type="dxa"/>
            <w:tcBorders>
              <w:top w:val="nil"/>
              <w:left w:val="single" w:sz="2" w:space="0" w:color="000000"/>
              <w:bottom w:val="single" w:sz="2" w:space="0" w:color="000000"/>
              <w:right w:val="nil"/>
            </w:tcBorders>
            <w:vAlign w:val="center"/>
          </w:tcPr>
          <w:p w:rsidR="0014437F" w:rsidRPr="00476385" w:rsidRDefault="0014437F" w:rsidP="003A5085">
            <w:pPr>
              <w:pStyle w:val="BodyText31"/>
              <w:snapToGrid w:val="0"/>
              <w:rPr>
                <w:rFonts w:ascii="Arial" w:eastAsiaTheme="minorEastAsia" w:hAnsi="Arial" w:cs="Arial"/>
                <w:i/>
                <w:iCs/>
                <w:sz w:val="20"/>
                <w:szCs w:val="20"/>
              </w:rPr>
            </w:pPr>
          </w:p>
          <w:p w:rsidR="0014437F" w:rsidRPr="00476385" w:rsidRDefault="0014437F" w:rsidP="003A5085">
            <w:pPr>
              <w:pStyle w:val="BodyText31"/>
              <w:rPr>
                <w:rFonts w:ascii="Arial" w:eastAsiaTheme="minorEastAsia" w:hAnsi="Arial" w:cs="Arial"/>
                <w:i/>
                <w:iCs/>
                <w:sz w:val="20"/>
                <w:szCs w:val="20"/>
              </w:rPr>
            </w:pPr>
          </w:p>
        </w:tc>
        <w:tc>
          <w:tcPr>
            <w:tcW w:w="1087" w:type="dxa"/>
            <w:tcBorders>
              <w:top w:val="nil"/>
              <w:left w:val="single" w:sz="2" w:space="0" w:color="000000"/>
              <w:bottom w:val="single" w:sz="2" w:space="0" w:color="000000"/>
              <w:right w:val="single" w:sz="2" w:space="0" w:color="000000"/>
            </w:tcBorders>
            <w:vAlign w:val="center"/>
          </w:tcPr>
          <w:p w:rsidR="0014437F" w:rsidRPr="00476385" w:rsidRDefault="0014437F" w:rsidP="003A5085">
            <w:pPr>
              <w:pStyle w:val="BodyText31"/>
              <w:snapToGrid w:val="0"/>
              <w:rPr>
                <w:rFonts w:ascii="Arial" w:eastAsiaTheme="minorEastAsia" w:hAnsi="Arial" w:cs="Arial"/>
                <w:i/>
                <w:iCs/>
                <w:sz w:val="20"/>
                <w:szCs w:val="20"/>
              </w:rPr>
            </w:pPr>
            <w:r w:rsidRPr="00476385">
              <w:rPr>
                <w:rFonts w:ascii="Arial" w:eastAsiaTheme="minorEastAsia" w:hAnsi="Arial" w:cs="Arial"/>
                <w:i/>
                <w:iCs/>
                <w:sz w:val="20"/>
                <w:szCs w:val="20"/>
              </w:rPr>
              <w:t>EUR</w:t>
            </w:r>
          </w:p>
        </w:tc>
      </w:tr>
    </w:tbl>
    <w:p w:rsidR="0014437F" w:rsidRPr="00476385" w:rsidRDefault="0014437F" w:rsidP="003A5085">
      <w:pPr>
        <w:pStyle w:val="BodyText31"/>
        <w:rPr>
          <w:rFonts w:ascii="Arial" w:hAnsi="Arial" w:cs="Arial"/>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pStyle w:val="BodyText31"/>
        <w:rPr>
          <w:rFonts w:ascii="Arial" w:hAnsi="Arial" w:cs="Arial"/>
          <w:sz w:val="20"/>
          <w:szCs w:val="20"/>
        </w:rPr>
      </w:pPr>
      <w:r w:rsidRPr="00476385">
        <w:rPr>
          <w:rFonts w:ascii="Arial" w:hAnsi="Arial" w:cs="Arial"/>
          <w:sz w:val="20"/>
          <w:szCs w:val="20"/>
        </w:rPr>
        <w:t>Ponudniki, katerih domača valuta ni e</w:t>
      </w:r>
      <w:r w:rsidR="00F80D48" w:rsidRPr="00476385">
        <w:rPr>
          <w:rFonts w:ascii="Arial" w:hAnsi="Arial" w:cs="Arial"/>
          <w:sz w:val="20"/>
          <w:szCs w:val="20"/>
        </w:rPr>
        <w:t>v</w:t>
      </w:r>
      <w:r w:rsidRPr="00476385">
        <w:rPr>
          <w:rFonts w:ascii="Arial" w:hAnsi="Arial" w:cs="Arial"/>
          <w:sz w:val="20"/>
          <w:szCs w:val="20"/>
        </w:rPr>
        <w:t>ro (EUR), naj pri izpolnjevanju obrazca finančne podatke iz priloženih dokazil preračunajo na podlagi domačega povprečnega tečaja e</w:t>
      </w:r>
      <w:r w:rsidR="00F80D48" w:rsidRPr="00476385">
        <w:rPr>
          <w:rFonts w:ascii="Arial" w:hAnsi="Arial" w:cs="Arial"/>
          <w:sz w:val="20"/>
          <w:szCs w:val="20"/>
        </w:rPr>
        <w:t>v</w:t>
      </w:r>
      <w:r w:rsidRPr="00476385">
        <w:rPr>
          <w:rFonts w:ascii="Arial" w:hAnsi="Arial" w:cs="Arial"/>
          <w:sz w:val="20"/>
          <w:szCs w:val="20"/>
        </w:rPr>
        <w:t>ra (EUR) za določeno leto.</w:t>
      </w:r>
    </w:p>
    <w:p w:rsidR="0014437F" w:rsidRPr="00476385" w:rsidRDefault="0014437F" w:rsidP="003A5085">
      <w:pPr>
        <w:pStyle w:val="BodyText31"/>
        <w:rPr>
          <w:rFonts w:ascii="Arial" w:hAnsi="Arial" w:cs="Arial"/>
          <w:sz w:val="20"/>
          <w:szCs w:val="20"/>
        </w:rPr>
      </w:pPr>
    </w:p>
    <w:p w:rsidR="0014437F" w:rsidRPr="00476385" w:rsidRDefault="0014437F" w:rsidP="003A5085">
      <w:pPr>
        <w:pStyle w:val="BodyText31"/>
        <w:rPr>
          <w:rFonts w:ascii="Arial" w:hAnsi="Arial" w:cs="Arial"/>
          <w:sz w:val="20"/>
          <w:szCs w:val="20"/>
        </w:rPr>
      </w:pPr>
      <w:r w:rsidRPr="00476385">
        <w:rPr>
          <w:rFonts w:ascii="Arial" w:hAnsi="Arial" w:cs="Arial"/>
          <w:sz w:val="20"/>
          <w:szCs w:val="20"/>
        </w:rPr>
        <w:t>Na tem mestu navedite upoštevan tečaj:</w:t>
      </w:r>
    </w:p>
    <w:p w:rsidR="0014437F" w:rsidRPr="00476385" w:rsidRDefault="0014437F" w:rsidP="003A5085">
      <w:pPr>
        <w:jc w:val="both"/>
        <w:rPr>
          <w:rFonts w:ascii="Arial" w:hAnsi="Arial" w:cs="Arial"/>
          <w:sz w:val="20"/>
          <w:szCs w:val="20"/>
        </w:rPr>
      </w:pPr>
    </w:p>
    <w:p w:rsidR="0014437F" w:rsidRPr="00476385" w:rsidRDefault="0014437F" w:rsidP="00E1690E">
      <w:pPr>
        <w:spacing w:line="360" w:lineRule="auto"/>
        <w:jc w:val="both"/>
        <w:rPr>
          <w:rFonts w:ascii="Arial" w:hAnsi="Arial" w:cs="Arial"/>
          <w:b/>
          <w:bCs/>
          <w:sz w:val="20"/>
          <w:szCs w:val="20"/>
        </w:rPr>
      </w:pPr>
      <w:r w:rsidRPr="00476385">
        <w:rPr>
          <w:rFonts w:ascii="Arial" w:hAnsi="Arial" w:cs="Arial"/>
          <w:sz w:val="20"/>
          <w:szCs w:val="20"/>
        </w:rPr>
        <w:t>20</w:t>
      </w:r>
      <w:r w:rsidR="005A6210" w:rsidRPr="00476385">
        <w:rPr>
          <w:rFonts w:ascii="Arial" w:hAnsi="Arial" w:cs="Arial"/>
          <w:sz w:val="20"/>
          <w:szCs w:val="20"/>
        </w:rPr>
        <w:t>1</w:t>
      </w:r>
      <w:r w:rsidR="00FE5040" w:rsidRPr="00476385">
        <w:rPr>
          <w:rFonts w:ascii="Arial" w:hAnsi="Arial" w:cs="Arial"/>
          <w:sz w:val="20"/>
          <w:szCs w:val="20"/>
        </w:rPr>
        <w:t>2</w:t>
      </w:r>
      <w:r w:rsidRPr="00476385">
        <w:rPr>
          <w:rFonts w:ascii="Arial" w:hAnsi="Arial" w:cs="Arial"/>
          <w:sz w:val="20"/>
          <w:szCs w:val="20"/>
        </w:rPr>
        <w:t>: 1 EUR = _______________</w:t>
      </w:r>
    </w:p>
    <w:p w:rsidR="0014437F" w:rsidRPr="00476385" w:rsidRDefault="0014437F" w:rsidP="00E1690E">
      <w:pPr>
        <w:spacing w:line="360" w:lineRule="auto"/>
        <w:jc w:val="both"/>
        <w:rPr>
          <w:rFonts w:ascii="Arial" w:hAnsi="Arial" w:cs="Arial"/>
          <w:sz w:val="20"/>
          <w:szCs w:val="20"/>
        </w:rPr>
      </w:pPr>
      <w:r w:rsidRPr="00476385">
        <w:rPr>
          <w:rFonts w:ascii="Arial" w:hAnsi="Arial" w:cs="Arial"/>
          <w:sz w:val="20"/>
          <w:szCs w:val="20"/>
        </w:rPr>
        <w:t>20</w:t>
      </w:r>
      <w:r w:rsidR="005A6210" w:rsidRPr="00476385">
        <w:rPr>
          <w:rFonts w:ascii="Arial" w:hAnsi="Arial" w:cs="Arial"/>
          <w:sz w:val="20"/>
          <w:szCs w:val="20"/>
        </w:rPr>
        <w:t>1</w:t>
      </w:r>
      <w:r w:rsidR="00FE5040" w:rsidRPr="00476385">
        <w:rPr>
          <w:rFonts w:ascii="Arial" w:hAnsi="Arial" w:cs="Arial"/>
          <w:sz w:val="20"/>
          <w:szCs w:val="20"/>
        </w:rPr>
        <w:t>3</w:t>
      </w:r>
      <w:r w:rsidRPr="00476385">
        <w:rPr>
          <w:rFonts w:ascii="Arial" w:hAnsi="Arial" w:cs="Arial"/>
          <w:sz w:val="20"/>
          <w:szCs w:val="20"/>
        </w:rPr>
        <w:t>: 1 EUR = _______________</w:t>
      </w:r>
    </w:p>
    <w:p w:rsidR="0014437F" w:rsidRPr="00476385" w:rsidRDefault="0014437F" w:rsidP="00E1690E">
      <w:pPr>
        <w:spacing w:line="360" w:lineRule="auto"/>
        <w:jc w:val="both"/>
        <w:rPr>
          <w:rFonts w:ascii="Arial" w:hAnsi="Arial" w:cs="Arial"/>
          <w:sz w:val="20"/>
          <w:szCs w:val="20"/>
        </w:rPr>
      </w:pPr>
      <w:r w:rsidRPr="00476385">
        <w:rPr>
          <w:rFonts w:ascii="Arial" w:hAnsi="Arial" w:cs="Arial"/>
          <w:sz w:val="20"/>
          <w:szCs w:val="20"/>
        </w:rPr>
        <w:t>201</w:t>
      </w:r>
      <w:r w:rsidR="00FE5040" w:rsidRPr="00476385">
        <w:rPr>
          <w:rFonts w:ascii="Arial" w:hAnsi="Arial" w:cs="Arial"/>
          <w:sz w:val="20"/>
          <w:szCs w:val="20"/>
        </w:rPr>
        <w:t>4</w:t>
      </w:r>
      <w:r w:rsidRPr="00476385">
        <w:rPr>
          <w:rFonts w:ascii="Arial" w:hAnsi="Arial" w:cs="Arial"/>
          <w:sz w:val="20"/>
          <w:szCs w:val="20"/>
        </w:rPr>
        <w:t>: 1 EUR = _______________</w:t>
      </w: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tbl>
      <w:tblPr>
        <w:tblW w:w="8880" w:type="dxa"/>
        <w:tblInd w:w="108" w:type="dxa"/>
        <w:tblLayout w:type="fixed"/>
        <w:tblLook w:val="0000"/>
      </w:tblPr>
      <w:tblGrid>
        <w:gridCol w:w="1023"/>
        <w:gridCol w:w="2561"/>
        <w:gridCol w:w="1519"/>
        <w:gridCol w:w="43"/>
        <w:gridCol w:w="3401"/>
        <w:gridCol w:w="333"/>
      </w:tblGrid>
      <w:tr w:rsidR="00680A0B" w:rsidRPr="00476385" w:rsidTr="005A7E93">
        <w:trPr>
          <w:gridAfter w:val="1"/>
          <w:wAfter w:w="333" w:type="dxa"/>
        </w:trPr>
        <w:tc>
          <w:tcPr>
            <w:tcW w:w="1023" w:type="dxa"/>
            <w:tcBorders>
              <w:top w:val="nil"/>
              <w:left w:val="nil"/>
              <w:bottom w:val="single" w:sz="4" w:space="0" w:color="auto"/>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680A0B" w:rsidRPr="00476385" w:rsidRDefault="00680A0B" w:rsidP="005A7E93">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680A0B" w:rsidRPr="00476385" w:rsidTr="005A7E93">
        <w:tc>
          <w:tcPr>
            <w:tcW w:w="1023" w:type="dxa"/>
            <w:tcBorders>
              <w:top w:val="single" w:sz="4" w:space="0" w:color="auto"/>
              <w:left w:val="nil"/>
              <w:bottom w:val="single" w:sz="4" w:space="0" w:color="auto"/>
              <w:right w:val="nil"/>
            </w:tcBorders>
          </w:tcPr>
          <w:p w:rsidR="00680A0B" w:rsidRPr="00476385" w:rsidRDefault="00680A0B" w:rsidP="005A7E93">
            <w:pPr>
              <w:tabs>
                <w:tab w:val="left" w:pos="12758"/>
              </w:tabs>
              <w:snapToGrid w:val="0"/>
              <w:spacing w:before="120"/>
              <w:ind w:left="-28" w:firstLine="28"/>
              <w:jc w:val="both"/>
              <w:rPr>
                <w:rFonts w:ascii="Arial" w:eastAsiaTheme="minorEastAsia" w:hAnsi="Arial" w:cs="Arial"/>
                <w:sz w:val="20"/>
                <w:szCs w:val="20"/>
              </w:rPr>
            </w:pPr>
          </w:p>
          <w:p w:rsidR="00680A0B" w:rsidRPr="00476385" w:rsidRDefault="00680A0B" w:rsidP="005A7E93">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680A0B" w:rsidRPr="00476385" w:rsidRDefault="00680A0B" w:rsidP="005A7E93">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680A0B" w:rsidRPr="00476385" w:rsidRDefault="00680A0B" w:rsidP="005A7E93">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680A0B" w:rsidRPr="00476385" w:rsidRDefault="00680A0B" w:rsidP="005A7E93">
            <w:pPr>
              <w:tabs>
                <w:tab w:val="left" w:pos="12758"/>
              </w:tabs>
              <w:snapToGrid w:val="0"/>
              <w:spacing w:before="120"/>
              <w:ind w:right="-159"/>
              <w:rPr>
                <w:rFonts w:ascii="Arial" w:eastAsiaTheme="minorEastAsia" w:hAnsi="Arial" w:cs="Arial"/>
                <w:sz w:val="20"/>
                <w:szCs w:val="20"/>
              </w:rPr>
            </w:pPr>
          </w:p>
        </w:tc>
      </w:tr>
      <w:tr w:rsidR="00680A0B" w:rsidRPr="00476385" w:rsidTr="005A7E93">
        <w:tc>
          <w:tcPr>
            <w:tcW w:w="1023" w:type="dxa"/>
            <w:tcBorders>
              <w:top w:val="single" w:sz="4" w:space="0" w:color="auto"/>
              <w:left w:val="nil"/>
              <w:bottom w:val="nil"/>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680A0B" w:rsidRPr="00476385" w:rsidRDefault="00680A0B" w:rsidP="005A7E93">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680A0B" w:rsidRPr="00476385" w:rsidRDefault="00680A0B" w:rsidP="005A7E93">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14437F" w:rsidRPr="00476385" w:rsidRDefault="0014437F" w:rsidP="003A5085">
      <w:pPr>
        <w:jc w:val="both"/>
        <w:rPr>
          <w:rFonts w:ascii="Arial" w:hAnsi="Arial" w:cs="Arial"/>
        </w:rPr>
      </w:pPr>
    </w:p>
    <w:p w:rsidR="0014437F" w:rsidRPr="00476385" w:rsidRDefault="0014437F" w:rsidP="003A5085">
      <w:pPr>
        <w:jc w:val="both"/>
        <w:rPr>
          <w:rFonts w:ascii="Arial" w:hAnsi="Arial" w:cs="Arial"/>
          <w:b/>
          <w:bCs/>
        </w:rPr>
      </w:pPr>
      <w:r w:rsidRPr="00476385">
        <w:rPr>
          <w:rFonts w:ascii="Arial" w:hAnsi="Arial" w:cs="Arial"/>
          <w:i/>
          <w:iCs/>
        </w:rPr>
        <w:br w:type="page"/>
      </w:r>
      <w:r w:rsidRPr="00476385">
        <w:rPr>
          <w:rFonts w:ascii="Arial" w:hAnsi="Arial" w:cs="Arial"/>
          <w:b/>
          <w:bCs/>
        </w:rPr>
        <w:lastRenderedPageBreak/>
        <w:t xml:space="preserve"> </w:t>
      </w:r>
    </w:p>
    <w:p w:rsidR="0014437F" w:rsidRPr="00476385" w:rsidRDefault="0014437F" w:rsidP="003A5085">
      <w:pPr>
        <w:jc w:val="both"/>
        <w:rPr>
          <w:rFonts w:ascii="Arial" w:hAnsi="Arial" w:cs="Arial"/>
          <w:i/>
          <w:iCs/>
        </w:rPr>
      </w:pPr>
      <w:r w:rsidRPr="00476385">
        <w:rPr>
          <w:rFonts w:ascii="Arial" w:hAnsi="Arial" w:cs="Arial"/>
          <w:b/>
          <w:bCs/>
        </w:rPr>
        <w:t xml:space="preserve">OBRAZEC št. </w:t>
      </w:r>
      <w:r w:rsidR="00524131" w:rsidRPr="00476385">
        <w:rPr>
          <w:rFonts w:ascii="Arial" w:hAnsi="Arial" w:cs="Arial"/>
          <w:b/>
          <w:bCs/>
        </w:rPr>
        <w:t>13</w:t>
      </w:r>
    </w:p>
    <w:p w:rsidR="009C607E" w:rsidRPr="00476385" w:rsidRDefault="009C607E" w:rsidP="003A5085">
      <w:pPr>
        <w:jc w:val="both"/>
        <w:rPr>
          <w:rFonts w:ascii="Arial" w:hAnsi="Arial" w:cs="Arial"/>
          <w:b/>
          <w:bCs/>
          <w:sz w:val="20"/>
          <w:szCs w:val="20"/>
        </w:rPr>
      </w:pPr>
    </w:p>
    <w:p w:rsidR="009C607E" w:rsidRPr="00476385" w:rsidRDefault="009C607E" w:rsidP="003A5085">
      <w:pPr>
        <w:jc w:val="both"/>
        <w:rPr>
          <w:rFonts w:ascii="Arial" w:hAnsi="Arial" w:cs="Arial"/>
          <w:b/>
          <w:bCs/>
          <w:sz w:val="20"/>
          <w:szCs w:val="20"/>
        </w:rPr>
      </w:pPr>
    </w:p>
    <w:p w:rsidR="0014437F" w:rsidRPr="003F49EA" w:rsidRDefault="009C607E" w:rsidP="003F49EA">
      <w:pPr>
        <w:rPr>
          <w:rFonts w:ascii="Arial" w:hAnsi="Arial" w:cs="Arial"/>
          <w:i/>
          <w:iCs/>
        </w:rPr>
      </w:pPr>
      <w:r w:rsidRPr="003F49EA">
        <w:rPr>
          <w:rFonts w:ascii="Arial" w:hAnsi="Arial" w:cs="Arial"/>
          <w:b/>
          <w:bCs/>
        </w:rPr>
        <w:t>POTRDILO, DA PONUDNIK</w:t>
      </w:r>
      <w:r w:rsidR="00E916C4" w:rsidRPr="003F49EA">
        <w:rPr>
          <w:rFonts w:ascii="Arial" w:hAnsi="Arial" w:cs="Arial"/>
          <w:b/>
          <w:bCs/>
        </w:rPr>
        <w:t xml:space="preserve"> / PARTNER / PODIZVAJALEC</w:t>
      </w:r>
      <w:r w:rsidRPr="003F49EA">
        <w:rPr>
          <w:rFonts w:ascii="Arial" w:hAnsi="Arial" w:cs="Arial"/>
          <w:b/>
          <w:bCs/>
        </w:rPr>
        <w:t xml:space="preserve"> V ZADNJIH</w:t>
      </w:r>
      <w:r w:rsidR="00DF38A1" w:rsidRPr="003F49EA">
        <w:rPr>
          <w:rFonts w:ascii="Arial" w:hAnsi="Arial" w:cs="Arial"/>
          <w:b/>
          <w:bCs/>
        </w:rPr>
        <w:t xml:space="preserve"> ŠESTIH</w:t>
      </w:r>
      <w:r w:rsidRPr="003F49EA">
        <w:rPr>
          <w:rFonts w:ascii="Arial" w:hAnsi="Arial" w:cs="Arial"/>
          <w:b/>
          <w:bCs/>
        </w:rPr>
        <w:t xml:space="preserve"> </w:t>
      </w:r>
      <w:r w:rsidR="00DF38A1" w:rsidRPr="003F49EA">
        <w:rPr>
          <w:rFonts w:ascii="Arial" w:hAnsi="Arial" w:cs="Arial"/>
          <w:b/>
          <w:bCs/>
        </w:rPr>
        <w:t>(</w:t>
      </w:r>
      <w:r w:rsidRPr="003F49EA">
        <w:rPr>
          <w:rFonts w:ascii="Arial" w:hAnsi="Arial" w:cs="Arial"/>
          <w:b/>
          <w:bCs/>
        </w:rPr>
        <w:t>6</w:t>
      </w:r>
      <w:r w:rsidR="00DF38A1" w:rsidRPr="003F49EA">
        <w:rPr>
          <w:rFonts w:ascii="Arial" w:hAnsi="Arial" w:cs="Arial"/>
          <w:b/>
          <w:bCs/>
        </w:rPr>
        <w:t>)</w:t>
      </w:r>
      <w:r w:rsidRPr="003F49EA">
        <w:rPr>
          <w:rFonts w:ascii="Arial" w:hAnsi="Arial" w:cs="Arial"/>
          <w:b/>
          <w:bCs/>
        </w:rPr>
        <w:t xml:space="preserve"> MESECIH NI IMEL BLOKIRANEGA POSLOVNEGA RAČUNA </w:t>
      </w:r>
    </w:p>
    <w:p w:rsidR="009C607E" w:rsidRPr="00476385" w:rsidRDefault="009C607E" w:rsidP="003A5085">
      <w:pPr>
        <w:jc w:val="both"/>
        <w:rPr>
          <w:rFonts w:ascii="Arial" w:hAnsi="Arial" w:cs="Arial"/>
          <w:i/>
          <w:iCs/>
        </w:rPr>
      </w:pPr>
    </w:p>
    <w:p w:rsidR="0014437F" w:rsidRPr="00476385" w:rsidRDefault="0014437F" w:rsidP="003A5085">
      <w:pPr>
        <w:pStyle w:val="Glava"/>
        <w:tabs>
          <w:tab w:val="left" w:pos="0"/>
        </w:tabs>
        <w:jc w:val="both"/>
        <w:rPr>
          <w:rFonts w:ascii="Arial" w:hAnsi="Arial" w:cs="Arial"/>
          <w:sz w:val="22"/>
          <w:szCs w:val="22"/>
          <w:lang w:val="sl-S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142CAD" w:rsidRPr="00476385" w:rsidTr="00A52744">
        <w:trPr>
          <w:trHeight w:val="834"/>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142CAD" w:rsidRPr="00476385" w:rsidRDefault="0024723F" w:rsidP="00BE5645">
            <w:pPr>
              <w:pStyle w:val="Glava"/>
              <w:spacing w:before="60" w:after="60"/>
              <w:jc w:val="both"/>
              <w:rPr>
                <w:rFonts w:ascii="Arial" w:eastAsiaTheme="minorEastAsia" w:hAnsi="Arial" w:cs="Arial"/>
                <w:b/>
                <w:sz w:val="20"/>
                <w:szCs w:val="20"/>
                <w:lang w:val="sl-SI"/>
              </w:rPr>
            </w:pPr>
            <w:r w:rsidRPr="00476385">
              <w:rPr>
                <w:rFonts w:ascii="Arial" w:hAnsi="Arial" w:cs="Arial"/>
                <w:b/>
                <w:bCs/>
                <w:sz w:val="20"/>
                <w:szCs w:val="20"/>
                <w:lang w:val="sl-SI"/>
              </w:rPr>
              <w:t xml:space="preserve">IZGRADNJA PRIZIDKA K OSNOVNI ŠOLI </w:t>
            </w:r>
            <w:r w:rsidR="00592861" w:rsidRPr="00476385">
              <w:rPr>
                <w:rFonts w:ascii="Arial" w:hAnsi="Arial" w:cs="Arial"/>
                <w:b/>
                <w:bCs/>
                <w:sz w:val="20"/>
                <w:szCs w:val="20"/>
                <w:lang w:val="sl-SI"/>
              </w:rPr>
              <w:t>PODGORA KUTEŽEVO</w:t>
            </w:r>
          </w:p>
        </w:tc>
      </w:tr>
      <w:tr w:rsidR="00142CAD" w:rsidRPr="00476385" w:rsidTr="00A52744">
        <w:trPr>
          <w:trHeight w:val="645"/>
          <w:jc w:val="center"/>
        </w:trPr>
        <w:tc>
          <w:tcPr>
            <w:tcW w:w="1934" w:type="dxa"/>
            <w:vAlign w:val="center"/>
          </w:tcPr>
          <w:p w:rsidR="00142CAD" w:rsidRPr="00476385" w:rsidRDefault="00DF38A1" w:rsidP="00DF38A1">
            <w:pPr>
              <w:spacing w:before="60" w:after="60"/>
              <w:jc w:val="both"/>
              <w:rPr>
                <w:rFonts w:ascii="Arial" w:eastAsiaTheme="minorEastAsia" w:hAnsi="Arial" w:cs="Arial"/>
                <w:sz w:val="20"/>
                <w:szCs w:val="20"/>
              </w:rPr>
            </w:pPr>
            <w:r w:rsidRPr="00476385">
              <w:rPr>
                <w:rFonts w:ascii="Arial" w:hAnsi="Arial" w:cs="Arial"/>
                <w:sz w:val="20"/>
                <w:szCs w:val="20"/>
              </w:rPr>
              <w:t>Ponudnik:</w:t>
            </w:r>
          </w:p>
        </w:tc>
        <w:tc>
          <w:tcPr>
            <w:tcW w:w="7397" w:type="dxa"/>
            <w:vAlign w:val="center"/>
          </w:tcPr>
          <w:p w:rsidR="00142CAD" w:rsidRPr="00476385" w:rsidRDefault="00142CAD" w:rsidP="003A5085">
            <w:pPr>
              <w:pStyle w:val="Glava"/>
              <w:spacing w:before="60" w:after="60"/>
              <w:jc w:val="both"/>
              <w:rPr>
                <w:rFonts w:ascii="Arial" w:eastAsiaTheme="minorEastAsia" w:hAnsi="Arial" w:cs="Arial"/>
                <w:sz w:val="20"/>
                <w:szCs w:val="20"/>
                <w:lang w:val="sl-SI"/>
              </w:rPr>
            </w:pPr>
          </w:p>
        </w:tc>
      </w:tr>
      <w:tr w:rsidR="00DF38A1" w:rsidRPr="00476385" w:rsidTr="00A52744">
        <w:trPr>
          <w:trHeight w:val="645"/>
          <w:jc w:val="center"/>
        </w:trPr>
        <w:tc>
          <w:tcPr>
            <w:tcW w:w="1934" w:type="dxa"/>
            <w:vAlign w:val="center"/>
          </w:tcPr>
          <w:p w:rsidR="00DF38A1" w:rsidRPr="00476385" w:rsidRDefault="00DF38A1" w:rsidP="00DF38A1">
            <w:pPr>
              <w:spacing w:before="60" w:after="60"/>
              <w:rPr>
                <w:rFonts w:ascii="Arial" w:hAnsi="Arial" w:cs="Arial"/>
                <w:sz w:val="20"/>
                <w:szCs w:val="20"/>
              </w:rPr>
            </w:pPr>
            <w:r w:rsidRPr="00476385">
              <w:rPr>
                <w:rFonts w:ascii="Arial" w:hAnsi="Arial" w:cs="Arial"/>
                <w:sz w:val="20"/>
                <w:szCs w:val="20"/>
              </w:rPr>
              <w:t xml:space="preserve">Partner v skupini oz. </w:t>
            </w:r>
            <w:proofErr w:type="spellStart"/>
            <w:r w:rsidRPr="00476385">
              <w:rPr>
                <w:rFonts w:ascii="Arial" w:hAnsi="Arial" w:cs="Arial"/>
                <w:sz w:val="20"/>
                <w:szCs w:val="20"/>
              </w:rPr>
              <w:t>soponudnik</w:t>
            </w:r>
            <w:proofErr w:type="spellEnd"/>
            <w:r w:rsidRPr="00476385">
              <w:rPr>
                <w:rFonts w:ascii="Arial" w:hAnsi="Arial" w:cs="Arial"/>
                <w:sz w:val="20"/>
                <w:szCs w:val="20"/>
              </w:rPr>
              <w:t>:</w:t>
            </w:r>
          </w:p>
        </w:tc>
        <w:tc>
          <w:tcPr>
            <w:tcW w:w="7397" w:type="dxa"/>
            <w:vAlign w:val="center"/>
          </w:tcPr>
          <w:p w:rsidR="00DF38A1" w:rsidRPr="00476385" w:rsidRDefault="00DF38A1" w:rsidP="003A5085">
            <w:pPr>
              <w:pStyle w:val="Glava"/>
              <w:spacing w:before="60" w:after="60"/>
              <w:jc w:val="both"/>
              <w:rPr>
                <w:rFonts w:ascii="Arial" w:eastAsiaTheme="minorEastAsia" w:hAnsi="Arial" w:cs="Arial"/>
                <w:sz w:val="20"/>
                <w:szCs w:val="20"/>
                <w:lang w:val="sl-SI"/>
              </w:rPr>
            </w:pPr>
          </w:p>
        </w:tc>
      </w:tr>
      <w:tr w:rsidR="00DF38A1" w:rsidRPr="00476385" w:rsidTr="00A52744">
        <w:trPr>
          <w:trHeight w:val="645"/>
          <w:jc w:val="center"/>
        </w:trPr>
        <w:tc>
          <w:tcPr>
            <w:tcW w:w="1934" w:type="dxa"/>
            <w:vAlign w:val="center"/>
          </w:tcPr>
          <w:p w:rsidR="00DF38A1" w:rsidRPr="00476385" w:rsidRDefault="00DF38A1" w:rsidP="00DF38A1">
            <w:pPr>
              <w:spacing w:before="60" w:after="60"/>
              <w:jc w:val="both"/>
              <w:rPr>
                <w:rFonts w:ascii="Arial" w:hAnsi="Arial" w:cs="Arial"/>
                <w:sz w:val="20"/>
                <w:szCs w:val="20"/>
              </w:rPr>
            </w:pPr>
            <w:r w:rsidRPr="00476385">
              <w:rPr>
                <w:rFonts w:ascii="Arial" w:hAnsi="Arial" w:cs="Arial"/>
                <w:sz w:val="20"/>
                <w:szCs w:val="20"/>
              </w:rPr>
              <w:t>Podizvajalec:</w:t>
            </w:r>
          </w:p>
        </w:tc>
        <w:tc>
          <w:tcPr>
            <w:tcW w:w="7397" w:type="dxa"/>
            <w:vAlign w:val="center"/>
          </w:tcPr>
          <w:p w:rsidR="00DF38A1" w:rsidRPr="00476385" w:rsidRDefault="00DF38A1" w:rsidP="003A5085">
            <w:pPr>
              <w:pStyle w:val="Glava"/>
              <w:spacing w:before="60" w:after="60"/>
              <w:jc w:val="both"/>
              <w:rPr>
                <w:rFonts w:ascii="Arial" w:eastAsiaTheme="minorEastAsia" w:hAnsi="Arial" w:cs="Arial"/>
                <w:sz w:val="20"/>
                <w:szCs w:val="20"/>
                <w:lang w:val="sl-SI"/>
              </w:rPr>
            </w:pPr>
          </w:p>
        </w:tc>
      </w:tr>
    </w:tbl>
    <w:p w:rsidR="0014437F" w:rsidRPr="00476385" w:rsidRDefault="0014437F" w:rsidP="003A5085">
      <w:pPr>
        <w:pStyle w:val="Glava"/>
        <w:tabs>
          <w:tab w:val="left" w:pos="0"/>
        </w:tabs>
        <w:jc w:val="both"/>
        <w:rPr>
          <w:rFonts w:ascii="Arial" w:hAnsi="Arial" w:cs="Arial"/>
          <w:sz w:val="22"/>
          <w:szCs w:val="22"/>
          <w:lang w:val="sl-SI"/>
        </w:rPr>
      </w:pPr>
      <w:r w:rsidRPr="00476385">
        <w:rPr>
          <w:rFonts w:ascii="Arial" w:hAnsi="Arial" w:cs="Arial"/>
          <w:sz w:val="22"/>
          <w:szCs w:val="22"/>
          <w:lang w:val="sl-SI"/>
        </w:rPr>
        <w:tab/>
      </w:r>
    </w:p>
    <w:p w:rsidR="00E1690E" w:rsidRPr="00476385" w:rsidRDefault="00E1690E" w:rsidP="00E1690E">
      <w:pPr>
        <w:spacing w:line="264" w:lineRule="auto"/>
        <w:jc w:val="both"/>
        <w:rPr>
          <w:rFonts w:ascii="Arial" w:hAnsi="Arial" w:cs="Arial"/>
          <w:b/>
          <w:sz w:val="20"/>
          <w:szCs w:val="20"/>
        </w:rPr>
      </w:pPr>
      <w:r w:rsidRPr="00476385">
        <w:rPr>
          <w:rFonts w:ascii="Arial" w:hAnsi="Arial" w:cs="Arial"/>
          <w:b/>
          <w:bCs/>
          <w:sz w:val="20"/>
          <w:szCs w:val="20"/>
        </w:rPr>
        <w:t xml:space="preserve">PRILOGE: </w:t>
      </w:r>
      <w:r w:rsidRPr="00476385">
        <w:rPr>
          <w:rFonts w:ascii="Arial" w:hAnsi="Arial" w:cs="Arial"/>
          <w:b/>
          <w:sz w:val="20"/>
          <w:szCs w:val="20"/>
        </w:rPr>
        <w:t>BON-2 ali potrdilo poslovne banke ali bank.</w:t>
      </w:r>
    </w:p>
    <w:p w:rsidR="009C607E" w:rsidRPr="00476385" w:rsidRDefault="009C607E" w:rsidP="003A5085">
      <w:pPr>
        <w:jc w:val="both"/>
        <w:rPr>
          <w:rFonts w:ascii="Arial" w:hAnsi="Arial" w:cs="Arial"/>
          <w:b/>
          <w:bCs/>
          <w:sz w:val="20"/>
          <w:szCs w:val="20"/>
        </w:rPr>
      </w:pPr>
    </w:p>
    <w:p w:rsidR="00DF38A1" w:rsidRPr="00476385" w:rsidRDefault="00DF38A1" w:rsidP="00DF38A1">
      <w:pPr>
        <w:spacing w:line="264" w:lineRule="auto"/>
        <w:jc w:val="both"/>
        <w:rPr>
          <w:rFonts w:ascii="Arial" w:hAnsi="Arial" w:cs="Arial"/>
          <w:b/>
          <w:sz w:val="20"/>
          <w:szCs w:val="20"/>
        </w:rPr>
      </w:pPr>
      <w:r w:rsidRPr="00476385">
        <w:rPr>
          <w:rFonts w:ascii="Arial" w:hAnsi="Arial" w:cs="Arial"/>
          <w:b/>
          <w:sz w:val="20"/>
          <w:szCs w:val="20"/>
        </w:rPr>
        <w:t>Dokazilo ne sme biti starejše od datuma objave javnega naročila na Portalu javnih naročil.</w:t>
      </w:r>
    </w:p>
    <w:p w:rsidR="009C607E" w:rsidRPr="00476385" w:rsidRDefault="009C607E" w:rsidP="003A5085">
      <w:pPr>
        <w:jc w:val="both"/>
        <w:rPr>
          <w:rFonts w:ascii="Arial" w:hAnsi="Arial" w:cs="Arial"/>
          <w:b/>
          <w:sz w:val="20"/>
          <w:szCs w:val="20"/>
        </w:rPr>
      </w:pPr>
    </w:p>
    <w:p w:rsidR="00DF38A1" w:rsidRPr="00476385" w:rsidRDefault="00DF38A1" w:rsidP="003A5085">
      <w:pPr>
        <w:jc w:val="both"/>
        <w:rPr>
          <w:rFonts w:ascii="Arial" w:hAnsi="Arial" w:cs="Arial"/>
          <w:sz w:val="18"/>
          <w:szCs w:val="18"/>
        </w:rPr>
      </w:pPr>
      <w:r w:rsidRPr="00476385">
        <w:rPr>
          <w:rFonts w:ascii="Arial" w:hAnsi="Arial" w:cs="Arial"/>
          <w:sz w:val="18"/>
          <w:szCs w:val="18"/>
        </w:rPr>
        <w:t xml:space="preserve">V primeru skupne ponudbe pogoj velja tudi za vsakega od partnerjev </w:t>
      </w:r>
      <w:r w:rsidR="00E1690E" w:rsidRPr="00476385">
        <w:rPr>
          <w:rFonts w:ascii="Arial" w:hAnsi="Arial" w:cs="Arial"/>
          <w:sz w:val="18"/>
          <w:szCs w:val="18"/>
        </w:rPr>
        <w:t>oz.</w:t>
      </w:r>
      <w:r w:rsidRPr="00476385">
        <w:rPr>
          <w:rFonts w:ascii="Arial" w:hAnsi="Arial" w:cs="Arial"/>
          <w:sz w:val="18"/>
          <w:szCs w:val="18"/>
        </w:rPr>
        <w:t xml:space="preserve"> </w:t>
      </w:r>
      <w:proofErr w:type="spellStart"/>
      <w:r w:rsidRPr="00476385">
        <w:rPr>
          <w:rFonts w:ascii="Arial" w:hAnsi="Arial" w:cs="Arial"/>
          <w:sz w:val="18"/>
          <w:szCs w:val="18"/>
        </w:rPr>
        <w:t>soponudnikov</w:t>
      </w:r>
      <w:proofErr w:type="spellEnd"/>
      <w:r w:rsidRPr="00476385">
        <w:rPr>
          <w:rFonts w:ascii="Arial" w:hAnsi="Arial" w:cs="Arial"/>
          <w:sz w:val="18"/>
          <w:szCs w:val="18"/>
        </w:rPr>
        <w:t xml:space="preserve"> v skupni ponudbi</w:t>
      </w:r>
      <w:r w:rsidR="00E1690E" w:rsidRPr="00476385">
        <w:rPr>
          <w:rFonts w:ascii="Arial" w:hAnsi="Arial" w:cs="Arial"/>
          <w:sz w:val="18"/>
          <w:szCs w:val="18"/>
        </w:rPr>
        <w:t>.</w:t>
      </w:r>
    </w:p>
    <w:p w:rsidR="0014437F" w:rsidRPr="00476385" w:rsidRDefault="00DF38A1" w:rsidP="003A5085">
      <w:pPr>
        <w:jc w:val="both"/>
        <w:rPr>
          <w:rFonts w:ascii="Arial" w:hAnsi="Arial" w:cs="Arial"/>
          <w:sz w:val="18"/>
          <w:szCs w:val="18"/>
        </w:rPr>
      </w:pPr>
      <w:r w:rsidRPr="00476385">
        <w:rPr>
          <w:rFonts w:ascii="Arial" w:hAnsi="Arial" w:cs="Arial"/>
          <w:sz w:val="18"/>
          <w:szCs w:val="18"/>
        </w:rPr>
        <w:t xml:space="preserve">V primeru ponudbe s podizvajalci velja pogoj tudi za vsakega od podizvajalcev navedenega v ponudbi. </w:t>
      </w:r>
    </w:p>
    <w:p w:rsidR="00DF38A1" w:rsidRPr="00476385" w:rsidRDefault="00DF38A1" w:rsidP="003A5085">
      <w:pPr>
        <w:jc w:val="both"/>
        <w:rPr>
          <w:rFonts w:ascii="Arial" w:hAnsi="Arial" w:cs="Arial"/>
          <w:b/>
          <w:bCs/>
          <w:sz w:val="20"/>
          <w:szCs w:val="20"/>
        </w:rPr>
      </w:pPr>
    </w:p>
    <w:p w:rsidR="009C607E" w:rsidRPr="00476385" w:rsidRDefault="009C607E" w:rsidP="003A5085">
      <w:pPr>
        <w:jc w:val="both"/>
        <w:rPr>
          <w:rFonts w:ascii="Arial" w:hAnsi="Arial" w:cs="Arial"/>
          <w:b/>
          <w:bCs/>
          <w:sz w:val="20"/>
          <w:szCs w:val="20"/>
        </w:rPr>
      </w:pPr>
    </w:p>
    <w:p w:rsidR="00E1690E" w:rsidRPr="00476385" w:rsidRDefault="00E1690E" w:rsidP="003A5085">
      <w:pPr>
        <w:jc w:val="both"/>
        <w:rPr>
          <w:rFonts w:ascii="Arial" w:hAnsi="Arial" w:cs="Arial"/>
          <w:b/>
          <w:bCs/>
          <w:sz w:val="20"/>
          <w:szCs w:val="20"/>
        </w:rPr>
      </w:pPr>
    </w:p>
    <w:p w:rsidR="009C607E" w:rsidRPr="00476385" w:rsidRDefault="009C607E" w:rsidP="003A5085">
      <w:pPr>
        <w:jc w:val="both"/>
        <w:rPr>
          <w:rFonts w:ascii="Arial" w:hAnsi="Arial" w:cs="Arial"/>
          <w:b/>
          <w:bCs/>
          <w:sz w:val="20"/>
          <w:szCs w:val="20"/>
        </w:rPr>
      </w:pPr>
    </w:p>
    <w:p w:rsidR="009C607E" w:rsidRPr="00476385" w:rsidRDefault="009C607E" w:rsidP="003A5085">
      <w:pPr>
        <w:jc w:val="both"/>
        <w:rPr>
          <w:rFonts w:ascii="Arial" w:hAnsi="Arial" w:cs="Arial"/>
          <w:sz w:val="20"/>
          <w:szCs w:val="20"/>
        </w:rPr>
      </w:pPr>
    </w:p>
    <w:p w:rsidR="009C607E" w:rsidRPr="00476385" w:rsidRDefault="009C607E" w:rsidP="003A5085">
      <w:pPr>
        <w:jc w:val="both"/>
        <w:rPr>
          <w:rFonts w:ascii="Arial" w:hAnsi="Arial" w:cs="Arial"/>
          <w:sz w:val="20"/>
          <w:szCs w:val="20"/>
        </w:rPr>
      </w:pPr>
    </w:p>
    <w:tbl>
      <w:tblPr>
        <w:tblW w:w="8880" w:type="dxa"/>
        <w:tblInd w:w="108" w:type="dxa"/>
        <w:tblLayout w:type="fixed"/>
        <w:tblLook w:val="0000"/>
      </w:tblPr>
      <w:tblGrid>
        <w:gridCol w:w="1023"/>
        <w:gridCol w:w="2561"/>
        <w:gridCol w:w="1519"/>
        <w:gridCol w:w="43"/>
        <w:gridCol w:w="3401"/>
        <w:gridCol w:w="333"/>
      </w:tblGrid>
      <w:tr w:rsidR="00E916C4" w:rsidRPr="00476385" w:rsidTr="00C81308">
        <w:trPr>
          <w:gridAfter w:val="1"/>
          <w:wAfter w:w="333" w:type="dxa"/>
        </w:trPr>
        <w:tc>
          <w:tcPr>
            <w:tcW w:w="1023" w:type="dxa"/>
            <w:tcBorders>
              <w:top w:val="nil"/>
              <w:left w:val="nil"/>
              <w:bottom w:val="single" w:sz="4" w:space="0" w:color="auto"/>
              <w:right w:val="nil"/>
            </w:tcBorders>
          </w:tcPr>
          <w:p w:rsidR="00E916C4" w:rsidRPr="00476385" w:rsidRDefault="00E916C4" w:rsidP="00C81308">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E916C4" w:rsidRPr="00476385" w:rsidRDefault="00E916C4" w:rsidP="00C81308">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E916C4" w:rsidRPr="00476385" w:rsidRDefault="00E916C4" w:rsidP="00C81308">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E916C4" w:rsidRPr="00476385" w:rsidRDefault="00E916C4" w:rsidP="00C81308">
            <w:pPr>
              <w:tabs>
                <w:tab w:val="left" w:pos="12758"/>
              </w:tabs>
              <w:snapToGrid w:val="0"/>
              <w:ind w:left="-108" w:right="-159"/>
              <w:rPr>
                <w:rFonts w:ascii="Arial" w:eastAsiaTheme="minorEastAsia" w:hAnsi="Arial" w:cs="Arial"/>
                <w:sz w:val="20"/>
                <w:szCs w:val="20"/>
              </w:rPr>
            </w:pPr>
            <w:r w:rsidRPr="00476385">
              <w:rPr>
                <w:rFonts w:ascii="Arial" w:eastAsiaTheme="minorEastAsia" w:hAnsi="Arial" w:cs="Arial"/>
                <w:sz w:val="20"/>
                <w:szCs w:val="20"/>
              </w:rPr>
              <w:t>Ponudnik / partner / podizvajalec:</w:t>
            </w:r>
          </w:p>
        </w:tc>
      </w:tr>
      <w:tr w:rsidR="00E916C4" w:rsidRPr="00476385" w:rsidTr="00C81308">
        <w:tc>
          <w:tcPr>
            <w:tcW w:w="1023" w:type="dxa"/>
            <w:tcBorders>
              <w:top w:val="single" w:sz="4" w:space="0" w:color="auto"/>
              <w:left w:val="nil"/>
              <w:bottom w:val="single" w:sz="4" w:space="0" w:color="auto"/>
              <w:right w:val="nil"/>
            </w:tcBorders>
          </w:tcPr>
          <w:p w:rsidR="00E916C4" w:rsidRPr="00476385" w:rsidRDefault="00E916C4" w:rsidP="00C81308">
            <w:pPr>
              <w:tabs>
                <w:tab w:val="left" w:pos="12758"/>
              </w:tabs>
              <w:snapToGrid w:val="0"/>
              <w:spacing w:before="120"/>
              <w:ind w:left="-28" w:firstLine="28"/>
              <w:jc w:val="both"/>
              <w:rPr>
                <w:rFonts w:ascii="Arial" w:eastAsiaTheme="minorEastAsia" w:hAnsi="Arial" w:cs="Arial"/>
                <w:sz w:val="20"/>
                <w:szCs w:val="20"/>
              </w:rPr>
            </w:pPr>
          </w:p>
          <w:p w:rsidR="00E916C4" w:rsidRPr="00476385" w:rsidRDefault="00E916C4" w:rsidP="00C81308">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E916C4" w:rsidRPr="00476385" w:rsidRDefault="00E916C4" w:rsidP="00C81308">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E916C4" w:rsidRPr="00476385" w:rsidRDefault="00E916C4" w:rsidP="00C81308">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E916C4" w:rsidRPr="00476385" w:rsidRDefault="00E916C4" w:rsidP="00C81308">
            <w:pPr>
              <w:tabs>
                <w:tab w:val="left" w:pos="12758"/>
              </w:tabs>
              <w:snapToGrid w:val="0"/>
              <w:spacing w:before="120"/>
              <w:ind w:right="-159"/>
              <w:rPr>
                <w:rFonts w:ascii="Arial" w:eastAsiaTheme="minorEastAsia" w:hAnsi="Arial" w:cs="Arial"/>
                <w:sz w:val="20"/>
                <w:szCs w:val="20"/>
              </w:rPr>
            </w:pPr>
          </w:p>
        </w:tc>
      </w:tr>
      <w:tr w:rsidR="00E916C4" w:rsidRPr="00476385" w:rsidTr="00C81308">
        <w:tc>
          <w:tcPr>
            <w:tcW w:w="1023" w:type="dxa"/>
            <w:tcBorders>
              <w:top w:val="single" w:sz="4" w:space="0" w:color="auto"/>
              <w:left w:val="nil"/>
              <w:bottom w:val="nil"/>
              <w:right w:val="nil"/>
            </w:tcBorders>
          </w:tcPr>
          <w:p w:rsidR="00E916C4" w:rsidRPr="00476385" w:rsidRDefault="00E916C4" w:rsidP="00C81308">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E916C4" w:rsidRPr="00476385" w:rsidRDefault="00E916C4" w:rsidP="00C81308">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E916C4" w:rsidRPr="00476385" w:rsidRDefault="00E916C4" w:rsidP="00C81308">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E916C4" w:rsidRPr="00476385" w:rsidRDefault="00E916C4" w:rsidP="00C81308">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w:t>
            </w:r>
          </w:p>
        </w:tc>
      </w:tr>
    </w:tbl>
    <w:p w:rsidR="009C607E" w:rsidRPr="00476385" w:rsidRDefault="009C607E" w:rsidP="003A5085">
      <w:pPr>
        <w:jc w:val="both"/>
        <w:rPr>
          <w:rFonts w:ascii="Arial" w:hAnsi="Arial" w:cs="Arial"/>
        </w:rPr>
      </w:pPr>
    </w:p>
    <w:p w:rsidR="00E455A8" w:rsidRPr="00476385" w:rsidRDefault="00E455A8" w:rsidP="003A5085">
      <w:pPr>
        <w:jc w:val="both"/>
        <w:rPr>
          <w:rFonts w:ascii="Arial" w:hAnsi="Arial" w:cs="Arial"/>
        </w:rPr>
      </w:pPr>
      <w:r w:rsidRPr="00476385">
        <w:rPr>
          <w:rFonts w:ascii="Arial" w:hAnsi="Arial" w:cs="Arial"/>
        </w:rPr>
        <w:br w:type="page"/>
      </w:r>
    </w:p>
    <w:p w:rsidR="00E455A8" w:rsidRPr="00476385" w:rsidRDefault="00E455A8" w:rsidP="003A5085">
      <w:pPr>
        <w:jc w:val="both"/>
        <w:rPr>
          <w:rFonts w:ascii="Arial" w:hAnsi="Arial" w:cs="Arial"/>
          <w:b/>
          <w:bCs/>
        </w:rPr>
      </w:pPr>
      <w:r w:rsidRPr="00476385">
        <w:rPr>
          <w:rFonts w:ascii="Arial" w:hAnsi="Arial" w:cs="Arial"/>
          <w:b/>
          <w:bCs/>
        </w:rPr>
        <w:lastRenderedPageBreak/>
        <w:t>OBRAZEC št. 14</w:t>
      </w:r>
    </w:p>
    <w:p w:rsidR="00E455A8" w:rsidRPr="00476385" w:rsidRDefault="00E455A8" w:rsidP="003A5085">
      <w:pPr>
        <w:jc w:val="both"/>
        <w:rPr>
          <w:rFonts w:ascii="Arial" w:hAnsi="Arial" w:cs="Arial"/>
          <w:b/>
          <w:bCs/>
        </w:rPr>
      </w:pPr>
    </w:p>
    <w:p w:rsidR="00E455A8" w:rsidRPr="00476385" w:rsidRDefault="00E455A8" w:rsidP="003A5085">
      <w:pPr>
        <w:jc w:val="both"/>
        <w:rPr>
          <w:rFonts w:ascii="Arial" w:hAnsi="Arial" w:cs="Arial"/>
          <w:b/>
          <w:bCs/>
        </w:rPr>
      </w:pPr>
      <w:r w:rsidRPr="00476385">
        <w:rPr>
          <w:rFonts w:ascii="Arial" w:hAnsi="Arial" w:cs="Arial"/>
          <w:b/>
          <w:bCs/>
        </w:rPr>
        <w:t xml:space="preserve">POTRDILO O REFERENČNEM DELU PONUDNIKA </w:t>
      </w:r>
    </w:p>
    <w:p w:rsidR="00E455A8" w:rsidRPr="00476385" w:rsidRDefault="00E455A8" w:rsidP="003A5085">
      <w:pPr>
        <w:jc w:val="both"/>
        <w:rPr>
          <w:rFonts w:ascii="Arial" w:hAnsi="Arial" w:cs="Arial"/>
          <w:b/>
          <w:bCs/>
        </w:rPr>
      </w:pPr>
      <w:r w:rsidRPr="00476385">
        <w:rPr>
          <w:rFonts w:ascii="Arial" w:hAnsi="Arial" w:cs="Arial"/>
          <w:b/>
          <w:bCs/>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7"/>
        <w:gridCol w:w="7355"/>
      </w:tblGrid>
      <w:tr w:rsidR="00E455A8" w:rsidRPr="00476385" w:rsidTr="00E82040">
        <w:trPr>
          <w:trHeight w:val="834"/>
          <w:jc w:val="center"/>
        </w:trPr>
        <w:tc>
          <w:tcPr>
            <w:tcW w:w="1741" w:type="dxa"/>
            <w:vAlign w:val="center"/>
          </w:tcPr>
          <w:p w:rsidR="00E455A8" w:rsidRPr="00476385" w:rsidRDefault="00E455A8"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473" w:type="dxa"/>
            <w:vAlign w:val="center"/>
          </w:tcPr>
          <w:p w:rsidR="00E455A8" w:rsidRPr="00476385" w:rsidRDefault="0024723F" w:rsidP="00BE5645">
            <w:pPr>
              <w:pStyle w:val="Glava"/>
              <w:spacing w:before="60" w:after="60"/>
              <w:jc w:val="both"/>
              <w:rPr>
                <w:rFonts w:ascii="Arial" w:eastAsiaTheme="minorEastAsia" w:hAnsi="Arial" w:cs="Arial"/>
                <w:b/>
                <w:sz w:val="20"/>
                <w:szCs w:val="20"/>
                <w:lang w:val="sl-SI"/>
              </w:rPr>
            </w:pPr>
            <w:r w:rsidRPr="00476385">
              <w:rPr>
                <w:rFonts w:ascii="Arial" w:hAnsi="Arial" w:cs="Arial"/>
                <w:b/>
                <w:bCs/>
                <w:sz w:val="20"/>
                <w:szCs w:val="20"/>
                <w:lang w:val="sl-SI"/>
              </w:rPr>
              <w:t xml:space="preserve">IZGRADNJA PRIZIDKA K OSNOVNI ŠOLI </w:t>
            </w:r>
            <w:r w:rsidR="00592861" w:rsidRPr="00476385">
              <w:rPr>
                <w:rFonts w:ascii="Arial" w:hAnsi="Arial" w:cs="Arial"/>
                <w:b/>
                <w:bCs/>
                <w:sz w:val="20"/>
                <w:szCs w:val="20"/>
                <w:lang w:val="sl-SI"/>
              </w:rPr>
              <w:t>PODGORA KUTEŽEVO</w:t>
            </w:r>
          </w:p>
        </w:tc>
      </w:tr>
      <w:tr w:rsidR="00E455A8" w:rsidRPr="00476385" w:rsidTr="00E82040">
        <w:trPr>
          <w:trHeight w:val="645"/>
          <w:jc w:val="center"/>
        </w:trPr>
        <w:tc>
          <w:tcPr>
            <w:tcW w:w="1741" w:type="dxa"/>
            <w:vAlign w:val="center"/>
          </w:tcPr>
          <w:p w:rsidR="00E455A8" w:rsidRPr="00476385" w:rsidRDefault="00E455A8"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r w:rsidR="00D7367E" w:rsidRPr="00476385">
              <w:rPr>
                <w:rFonts w:ascii="Arial" w:eastAsiaTheme="minorEastAsia" w:hAnsi="Arial" w:cs="Arial"/>
                <w:sz w:val="20"/>
                <w:szCs w:val="20"/>
              </w:rPr>
              <w:t>:</w:t>
            </w:r>
          </w:p>
        </w:tc>
        <w:tc>
          <w:tcPr>
            <w:tcW w:w="7473" w:type="dxa"/>
            <w:vAlign w:val="center"/>
          </w:tcPr>
          <w:p w:rsidR="00E455A8" w:rsidRPr="00476385" w:rsidRDefault="00E455A8" w:rsidP="003A5085">
            <w:pPr>
              <w:pStyle w:val="Glava"/>
              <w:spacing w:before="60" w:after="60"/>
              <w:jc w:val="both"/>
              <w:rPr>
                <w:rFonts w:ascii="Arial" w:eastAsiaTheme="minorEastAsia" w:hAnsi="Arial" w:cs="Arial"/>
                <w:sz w:val="20"/>
                <w:szCs w:val="20"/>
                <w:lang w:val="sl-SI"/>
              </w:rPr>
            </w:pPr>
          </w:p>
        </w:tc>
      </w:tr>
    </w:tbl>
    <w:p w:rsidR="00E455A8" w:rsidRPr="00476385" w:rsidRDefault="00E455A8" w:rsidP="003A5085">
      <w:pPr>
        <w:jc w:val="both"/>
        <w:rPr>
          <w:rFonts w:ascii="Arial" w:hAnsi="Arial" w:cs="Arial"/>
          <w:b/>
          <w:bCs/>
        </w:rPr>
      </w:pPr>
    </w:p>
    <w:p w:rsidR="00E455A8" w:rsidRPr="00476385" w:rsidRDefault="00E455A8" w:rsidP="005A0E93">
      <w:pPr>
        <w:pStyle w:val="Telobesedila"/>
        <w:numPr>
          <w:ilvl w:val="0"/>
          <w:numId w:val="11"/>
        </w:numPr>
        <w:tabs>
          <w:tab w:val="clear" w:pos="283"/>
          <w:tab w:val="left" w:pos="360"/>
        </w:tabs>
        <w:suppressAutoHyphens/>
        <w:spacing w:before="0" w:after="0" w:line="360" w:lineRule="auto"/>
        <w:ind w:left="360" w:hanging="360"/>
        <w:rPr>
          <w:rFonts w:ascii="Arial" w:hAnsi="Arial" w:cs="Arial"/>
          <w:b/>
          <w:bCs/>
          <w:sz w:val="20"/>
          <w:szCs w:val="20"/>
          <w:lang w:val="sl-SI"/>
        </w:rPr>
      </w:pPr>
      <w:r w:rsidRPr="00476385">
        <w:rPr>
          <w:rFonts w:ascii="Arial" w:hAnsi="Arial" w:cs="Arial"/>
          <w:b/>
          <w:bCs/>
          <w:sz w:val="20"/>
          <w:szCs w:val="20"/>
          <w:lang w:val="sl-SI"/>
        </w:rPr>
        <w:t>Podatki o referenčnem delu</w:t>
      </w:r>
    </w:p>
    <w:tbl>
      <w:tblPr>
        <w:tblW w:w="9072" w:type="dxa"/>
        <w:tblInd w:w="108" w:type="dxa"/>
        <w:tblLayout w:type="fixed"/>
        <w:tblLook w:val="0000"/>
      </w:tblPr>
      <w:tblGrid>
        <w:gridCol w:w="2613"/>
        <w:gridCol w:w="3024"/>
        <w:gridCol w:w="3435"/>
      </w:tblGrid>
      <w:tr w:rsidR="00E455A8" w:rsidRPr="00476385" w:rsidTr="00E82040">
        <w:trPr>
          <w:trHeight w:val="310"/>
        </w:trPr>
        <w:tc>
          <w:tcPr>
            <w:tcW w:w="2693" w:type="dxa"/>
            <w:tcBorders>
              <w:top w:val="single" w:sz="2" w:space="0" w:color="000000"/>
              <w:left w:val="single" w:sz="2" w:space="0" w:color="000000"/>
              <w:bottom w:val="single" w:sz="2" w:space="0" w:color="000000"/>
              <w:right w:val="nil"/>
            </w:tcBorders>
          </w:tcPr>
          <w:p w:rsidR="00E455A8" w:rsidRPr="00476385" w:rsidRDefault="00E455A8" w:rsidP="003A5085">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 xml:space="preserve">Referenčno delo: </w:t>
            </w:r>
          </w:p>
        </w:tc>
        <w:tc>
          <w:tcPr>
            <w:tcW w:w="6663" w:type="dxa"/>
            <w:gridSpan w:val="2"/>
            <w:tcBorders>
              <w:top w:val="single" w:sz="2" w:space="0" w:color="000000"/>
              <w:left w:val="single" w:sz="2" w:space="0" w:color="000000"/>
              <w:bottom w:val="single" w:sz="2" w:space="0" w:color="000000"/>
              <w:right w:val="single" w:sz="2" w:space="0" w:color="000000"/>
            </w:tcBorders>
          </w:tcPr>
          <w:p w:rsidR="00E455A8" w:rsidRPr="00476385" w:rsidRDefault="00E455A8" w:rsidP="003A5085">
            <w:pPr>
              <w:pStyle w:val="Telobesedila"/>
              <w:snapToGrid w:val="0"/>
              <w:rPr>
                <w:rFonts w:ascii="Arial" w:eastAsiaTheme="minorEastAsia" w:hAnsi="Arial" w:cs="Arial"/>
                <w:b/>
                <w:bCs/>
                <w:sz w:val="20"/>
                <w:szCs w:val="20"/>
                <w:lang w:val="sl-SI"/>
              </w:rPr>
            </w:pPr>
          </w:p>
        </w:tc>
      </w:tr>
      <w:tr w:rsidR="00E455A8" w:rsidRPr="00476385" w:rsidTr="00E82040">
        <w:trPr>
          <w:trHeight w:val="375"/>
        </w:trPr>
        <w:tc>
          <w:tcPr>
            <w:tcW w:w="2693" w:type="dxa"/>
            <w:tcBorders>
              <w:top w:val="nil"/>
              <w:left w:val="single" w:sz="2" w:space="0" w:color="000000"/>
              <w:bottom w:val="single" w:sz="2" w:space="0" w:color="000000"/>
              <w:right w:val="nil"/>
            </w:tcBorders>
          </w:tcPr>
          <w:p w:rsidR="00E455A8" w:rsidRPr="00476385" w:rsidRDefault="00E455A8" w:rsidP="003A5085">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Naročnik:</w:t>
            </w:r>
          </w:p>
        </w:tc>
        <w:tc>
          <w:tcPr>
            <w:tcW w:w="6663" w:type="dxa"/>
            <w:gridSpan w:val="2"/>
            <w:tcBorders>
              <w:top w:val="nil"/>
              <w:left w:val="single" w:sz="2" w:space="0" w:color="000000"/>
              <w:bottom w:val="single" w:sz="2" w:space="0" w:color="000000"/>
              <w:right w:val="single" w:sz="2" w:space="0" w:color="000000"/>
            </w:tcBorders>
          </w:tcPr>
          <w:p w:rsidR="00E455A8" w:rsidRPr="00476385" w:rsidRDefault="00E455A8" w:rsidP="003A5085">
            <w:pPr>
              <w:pStyle w:val="Telobesedila"/>
              <w:snapToGrid w:val="0"/>
              <w:spacing w:before="60" w:after="60"/>
              <w:rPr>
                <w:rFonts w:ascii="Arial" w:eastAsiaTheme="minorEastAsia" w:hAnsi="Arial" w:cs="Arial"/>
                <w:b/>
                <w:bCs/>
                <w:sz w:val="20"/>
                <w:szCs w:val="20"/>
                <w:lang w:val="sl-SI"/>
              </w:rPr>
            </w:pPr>
          </w:p>
        </w:tc>
      </w:tr>
      <w:tr w:rsidR="00E455A8" w:rsidRPr="00476385" w:rsidTr="00E82040">
        <w:trPr>
          <w:trHeight w:val="375"/>
        </w:trPr>
        <w:tc>
          <w:tcPr>
            <w:tcW w:w="2693" w:type="dxa"/>
            <w:tcBorders>
              <w:top w:val="nil"/>
              <w:left w:val="single" w:sz="2" w:space="0" w:color="000000"/>
              <w:bottom w:val="single" w:sz="2" w:space="0" w:color="000000"/>
              <w:right w:val="nil"/>
            </w:tcBorders>
          </w:tcPr>
          <w:p w:rsidR="00E455A8" w:rsidRPr="00476385" w:rsidRDefault="00E455A8" w:rsidP="003A5085">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Izvajalec:</w:t>
            </w:r>
          </w:p>
        </w:tc>
        <w:tc>
          <w:tcPr>
            <w:tcW w:w="6663" w:type="dxa"/>
            <w:gridSpan w:val="2"/>
            <w:tcBorders>
              <w:top w:val="nil"/>
              <w:left w:val="single" w:sz="2" w:space="0" w:color="000000"/>
              <w:bottom w:val="single" w:sz="2" w:space="0" w:color="000000"/>
              <w:right w:val="single" w:sz="2" w:space="0" w:color="000000"/>
            </w:tcBorders>
          </w:tcPr>
          <w:p w:rsidR="00E455A8" w:rsidRPr="00476385" w:rsidRDefault="00E455A8" w:rsidP="003A5085">
            <w:pPr>
              <w:pStyle w:val="Telobesedila"/>
              <w:snapToGrid w:val="0"/>
              <w:spacing w:before="60" w:after="60"/>
              <w:rPr>
                <w:rFonts w:ascii="Arial" w:eastAsiaTheme="minorEastAsia" w:hAnsi="Arial" w:cs="Arial"/>
                <w:b/>
                <w:bCs/>
                <w:sz w:val="20"/>
                <w:szCs w:val="20"/>
                <w:lang w:val="sl-SI"/>
              </w:rPr>
            </w:pPr>
          </w:p>
        </w:tc>
      </w:tr>
      <w:tr w:rsidR="00E455A8" w:rsidRPr="00476385" w:rsidTr="00E82040">
        <w:trPr>
          <w:trHeight w:val="358"/>
        </w:trPr>
        <w:tc>
          <w:tcPr>
            <w:tcW w:w="2693" w:type="dxa"/>
            <w:tcBorders>
              <w:top w:val="nil"/>
              <w:left w:val="single" w:sz="2" w:space="0" w:color="000000"/>
              <w:bottom w:val="single" w:sz="2" w:space="0" w:color="000000"/>
              <w:right w:val="nil"/>
            </w:tcBorders>
            <w:vAlign w:val="bottom"/>
          </w:tcPr>
          <w:p w:rsidR="00E455A8" w:rsidRPr="00476385" w:rsidRDefault="00E455A8" w:rsidP="003A5085">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Čas izvedbe:</w:t>
            </w:r>
          </w:p>
        </w:tc>
        <w:tc>
          <w:tcPr>
            <w:tcW w:w="3119" w:type="dxa"/>
            <w:tcBorders>
              <w:top w:val="nil"/>
              <w:left w:val="single" w:sz="2" w:space="0" w:color="000000"/>
              <w:bottom w:val="single" w:sz="2" w:space="0" w:color="000000"/>
              <w:right w:val="nil"/>
            </w:tcBorders>
            <w:vAlign w:val="bottom"/>
          </w:tcPr>
          <w:p w:rsidR="00E455A8" w:rsidRPr="00476385" w:rsidRDefault="00E455A8" w:rsidP="003A5085">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 xml:space="preserve">datum začetka del: </w:t>
            </w:r>
          </w:p>
        </w:tc>
        <w:tc>
          <w:tcPr>
            <w:tcW w:w="3544" w:type="dxa"/>
            <w:tcBorders>
              <w:top w:val="nil"/>
              <w:left w:val="single" w:sz="2" w:space="0" w:color="000000"/>
              <w:bottom w:val="single" w:sz="2" w:space="0" w:color="000000"/>
              <w:right w:val="single" w:sz="2" w:space="0" w:color="000000"/>
            </w:tcBorders>
            <w:vAlign w:val="bottom"/>
          </w:tcPr>
          <w:p w:rsidR="00E455A8" w:rsidRPr="00476385" w:rsidRDefault="00E455A8" w:rsidP="003A5085">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datum zaključka del:</w:t>
            </w:r>
          </w:p>
        </w:tc>
      </w:tr>
      <w:tr w:rsidR="00E455A8" w:rsidRPr="00476385" w:rsidTr="00E82040">
        <w:trPr>
          <w:trHeight w:val="258"/>
        </w:trPr>
        <w:tc>
          <w:tcPr>
            <w:tcW w:w="2693" w:type="dxa"/>
            <w:tcBorders>
              <w:top w:val="nil"/>
              <w:left w:val="single" w:sz="2" w:space="0" w:color="000000"/>
              <w:bottom w:val="single" w:sz="2" w:space="0" w:color="000000"/>
              <w:right w:val="nil"/>
            </w:tcBorders>
            <w:vAlign w:val="center"/>
          </w:tcPr>
          <w:p w:rsidR="00E455A8" w:rsidRPr="00476385" w:rsidRDefault="00E455A8" w:rsidP="003A5085">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Kraj izvedbe:</w:t>
            </w:r>
          </w:p>
        </w:tc>
        <w:tc>
          <w:tcPr>
            <w:tcW w:w="6663" w:type="dxa"/>
            <w:gridSpan w:val="2"/>
            <w:tcBorders>
              <w:top w:val="nil"/>
              <w:left w:val="single" w:sz="2" w:space="0" w:color="000000"/>
              <w:bottom w:val="single" w:sz="2" w:space="0" w:color="000000"/>
              <w:right w:val="single" w:sz="2" w:space="0" w:color="000000"/>
            </w:tcBorders>
            <w:vAlign w:val="center"/>
          </w:tcPr>
          <w:p w:rsidR="00E455A8" w:rsidRPr="00476385" w:rsidRDefault="00E455A8" w:rsidP="003A5085">
            <w:pPr>
              <w:pStyle w:val="Telobesedila"/>
              <w:snapToGrid w:val="0"/>
              <w:spacing w:before="60" w:after="60"/>
              <w:rPr>
                <w:rFonts w:ascii="Arial" w:eastAsiaTheme="minorEastAsia" w:hAnsi="Arial" w:cs="Arial"/>
                <w:b/>
                <w:bCs/>
                <w:sz w:val="20"/>
                <w:szCs w:val="20"/>
                <w:lang w:val="sl-SI"/>
              </w:rPr>
            </w:pPr>
          </w:p>
        </w:tc>
      </w:tr>
      <w:tr w:rsidR="00E455A8" w:rsidRPr="00476385" w:rsidTr="00E82040">
        <w:trPr>
          <w:trHeight w:val="407"/>
        </w:trPr>
        <w:tc>
          <w:tcPr>
            <w:tcW w:w="2693" w:type="dxa"/>
            <w:tcBorders>
              <w:top w:val="nil"/>
              <w:left w:val="single" w:sz="2" w:space="0" w:color="000000"/>
              <w:bottom w:val="single" w:sz="2" w:space="0" w:color="000000"/>
              <w:right w:val="nil"/>
            </w:tcBorders>
            <w:vAlign w:val="center"/>
          </w:tcPr>
          <w:p w:rsidR="00E455A8" w:rsidRPr="00476385" w:rsidRDefault="00E455A8" w:rsidP="002F73DF">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Vrednost</w:t>
            </w:r>
            <w:r w:rsidR="00E82040" w:rsidRPr="00476385">
              <w:rPr>
                <w:rFonts w:ascii="Arial" w:eastAsiaTheme="minorEastAsia" w:hAnsi="Arial" w:cs="Arial"/>
                <w:sz w:val="20"/>
                <w:szCs w:val="20"/>
                <w:lang w:val="sl-SI"/>
              </w:rPr>
              <w:t xml:space="preserve"> </w:t>
            </w:r>
            <w:r w:rsidR="002F73DF" w:rsidRPr="00476385">
              <w:rPr>
                <w:rFonts w:ascii="Arial" w:eastAsiaTheme="minorEastAsia" w:hAnsi="Arial" w:cs="Arial"/>
                <w:sz w:val="20"/>
                <w:szCs w:val="20"/>
                <w:lang w:val="sl-SI"/>
              </w:rPr>
              <w:t xml:space="preserve">projekta </w:t>
            </w:r>
            <w:r w:rsidR="00E82040" w:rsidRPr="00476385">
              <w:rPr>
                <w:rFonts w:ascii="Arial" w:eastAsiaTheme="minorEastAsia" w:hAnsi="Arial" w:cs="Arial"/>
                <w:sz w:val="20"/>
                <w:szCs w:val="20"/>
                <w:lang w:val="sl-SI"/>
              </w:rPr>
              <w:t xml:space="preserve">v </w:t>
            </w:r>
            <w:r w:rsidR="002F73DF" w:rsidRPr="00476385">
              <w:rPr>
                <w:rFonts w:ascii="Arial" w:eastAsiaTheme="minorEastAsia" w:hAnsi="Arial" w:cs="Arial"/>
                <w:sz w:val="20"/>
                <w:szCs w:val="20"/>
                <w:lang w:val="sl-SI"/>
              </w:rPr>
              <w:t>€</w:t>
            </w:r>
            <w:r w:rsidRPr="00476385">
              <w:rPr>
                <w:rFonts w:ascii="Arial" w:eastAsiaTheme="minorEastAsia" w:hAnsi="Arial" w:cs="Arial"/>
                <w:sz w:val="20"/>
                <w:szCs w:val="20"/>
                <w:lang w:val="sl-SI"/>
              </w:rPr>
              <w:t>:</w:t>
            </w:r>
          </w:p>
        </w:tc>
        <w:tc>
          <w:tcPr>
            <w:tcW w:w="6663" w:type="dxa"/>
            <w:gridSpan w:val="2"/>
            <w:tcBorders>
              <w:top w:val="nil"/>
              <w:left w:val="single" w:sz="2" w:space="0" w:color="000000"/>
              <w:bottom w:val="single" w:sz="2" w:space="0" w:color="000000"/>
              <w:right w:val="single" w:sz="2" w:space="0" w:color="000000"/>
            </w:tcBorders>
            <w:vAlign w:val="center"/>
          </w:tcPr>
          <w:p w:rsidR="00E455A8" w:rsidRPr="00476385" w:rsidRDefault="00E455A8" w:rsidP="003A5085">
            <w:pPr>
              <w:pStyle w:val="Telobesedila"/>
              <w:snapToGrid w:val="0"/>
              <w:spacing w:before="60" w:after="60"/>
              <w:rPr>
                <w:rFonts w:ascii="Arial" w:eastAsiaTheme="minorEastAsia" w:hAnsi="Arial" w:cs="Arial"/>
                <w:b/>
                <w:bCs/>
                <w:sz w:val="20"/>
                <w:szCs w:val="20"/>
                <w:lang w:val="sl-SI"/>
              </w:rPr>
            </w:pPr>
          </w:p>
        </w:tc>
      </w:tr>
      <w:tr w:rsidR="00153328" w:rsidRPr="00476385" w:rsidTr="00E82040">
        <w:trPr>
          <w:trHeight w:val="407"/>
        </w:trPr>
        <w:tc>
          <w:tcPr>
            <w:tcW w:w="2693" w:type="dxa"/>
            <w:tcBorders>
              <w:top w:val="nil"/>
              <w:left w:val="single" w:sz="2" w:space="0" w:color="000000"/>
              <w:bottom w:val="single" w:sz="2" w:space="0" w:color="000000"/>
              <w:right w:val="nil"/>
            </w:tcBorders>
            <w:vAlign w:val="center"/>
          </w:tcPr>
          <w:p w:rsidR="00153328" w:rsidRPr="00476385" w:rsidRDefault="00153328" w:rsidP="003A5085">
            <w:pPr>
              <w:pStyle w:val="Telobesedila"/>
              <w:snapToGrid w:val="0"/>
              <w:spacing w:before="60" w:after="60"/>
              <w:rPr>
                <w:rFonts w:ascii="Arial" w:eastAsiaTheme="minorEastAsia" w:hAnsi="Arial" w:cs="Arial"/>
                <w:sz w:val="20"/>
                <w:szCs w:val="20"/>
                <w:lang w:val="sl-SI"/>
              </w:rPr>
            </w:pPr>
            <w:proofErr w:type="spellStart"/>
            <w:r w:rsidRPr="00476385">
              <w:rPr>
                <w:rFonts w:ascii="Arial" w:eastAsiaTheme="minorEastAsia" w:hAnsi="Arial" w:cs="Arial"/>
                <w:sz w:val="20"/>
                <w:szCs w:val="20"/>
                <w:lang w:val="sl-SI"/>
              </w:rPr>
              <w:t>Klasfikacija</w:t>
            </w:r>
            <w:proofErr w:type="spellEnd"/>
            <w:r w:rsidRPr="00476385">
              <w:rPr>
                <w:rFonts w:ascii="Arial" w:eastAsiaTheme="minorEastAsia" w:hAnsi="Arial" w:cs="Arial"/>
                <w:sz w:val="20"/>
                <w:szCs w:val="20"/>
                <w:lang w:val="sl-SI"/>
              </w:rPr>
              <w:t xml:space="preserve"> objekta:</w:t>
            </w:r>
          </w:p>
        </w:tc>
        <w:tc>
          <w:tcPr>
            <w:tcW w:w="6663" w:type="dxa"/>
            <w:gridSpan w:val="2"/>
            <w:tcBorders>
              <w:top w:val="nil"/>
              <w:left w:val="single" w:sz="2" w:space="0" w:color="000000"/>
              <w:bottom w:val="single" w:sz="2" w:space="0" w:color="000000"/>
              <w:right w:val="single" w:sz="2" w:space="0" w:color="000000"/>
            </w:tcBorders>
            <w:vAlign w:val="center"/>
          </w:tcPr>
          <w:p w:rsidR="00153328" w:rsidRPr="00476385" w:rsidRDefault="00153328" w:rsidP="003A5085">
            <w:pPr>
              <w:pStyle w:val="Telobesedila"/>
              <w:snapToGrid w:val="0"/>
              <w:spacing w:before="60" w:after="60"/>
              <w:rPr>
                <w:rFonts w:ascii="Arial" w:eastAsiaTheme="minorEastAsia" w:hAnsi="Arial" w:cs="Arial"/>
                <w:b/>
                <w:bCs/>
                <w:sz w:val="20"/>
                <w:szCs w:val="20"/>
                <w:lang w:val="sl-SI"/>
              </w:rPr>
            </w:pPr>
          </w:p>
        </w:tc>
      </w:tr>
      <w:tr w:rsidR="00E455A8" w:rsidRPr="00476385" w:rsidTr="00E82040">
        <w:trPr>
          <w:trHeight w:val="2556"/>
        </w:trPr>
        <w:tc>
          <w:tcPr>
            <w:tcW w:w="2693" w:type="dxa"/>
            <w:tcBorders>
              <w:top w:val="nil"/>
              <w:left w:val="single" w:sz="2" w:space="0" w:color="000000"/>
              <w:bottom w:val="single" w:sz="2" w:space="0" w:color="000000"/>
              <w:right w:val="nil"/>
            </w:tcBorders>
          </w:tcPr>
          <w:p w:rsidR="00E455A8" w:rsidRPr="00476385" w:rsidRDefault="00E455A8" w:rsidP="003A5085">
            <w:pPr>
              <w:pStyle w:val="Telobesedila"/>
              <w:snapToGrid w:val="0"/>
              <w:rPr>
                <w:rFonts w:ascii="Arial" w:eastAsiaTheme="minorEastAsia" w:hAnsi="Arial" w:cs="Arial"/>
                <w:sz w:val="20"/>
                <w:szCs w:val="20"/>
                <w:lang w:val="sl-SI"/>
              </w:rPr>
            </w:pPr>
            <w:r w:rsidRPr="00476385">
              <w:rPr>
                <w:rFonts w:ascii="Arial" w:eastAsiaTheme="minorEastAsia" w:hAnsi="Arial" w:cs="Arial"/>
                <w:sz w:val="20"/>
                <w:szCs w:val="20"/>
                <w:lang w:val="sl-SI"/>
              </w:rPr>
              <w:t>Opis del:</w:t>
            </w:r>
          </w:p>
          <w:p w:rsidR="00E455A8" w:rsidRPr="00476385" w:rsidRDefault="00E455A8" w:rsidP="00153328">
            <w:pPr>
              <w:rPr>
                <w:rFonts w:ascii="Arial" w:hAnsi="Arial" w:cs="Arial"/>
                <w:sz w:val="20"/>
                <w:szCs w:val="20"/>
              </w:rPr>
            </w:pPr>
            <w:r w:rsidRPr="00476385">
              <w:rPr>
                <w:rFonts w:ascii="Arial" w:eastAsiaTheme="minorEastAsia" w:hAnsi="Arial" w:cs="Arial"/>
                <w:i/>
                <w:iCs/>
                <w:sz w:val="20"/>
                <w:szCs w:val="20"/>
              </w:rPr>
              <w:t xml:space="preserve">(opisana morata biti vrsta in obseg del, ki jih je izvedel ponudnik; iz opisa mora biti razvidno, da gre za izvedbo objektov </w:t>
            </w:r>
            <w:r w:rsidR="00153328" w:rsidRPr="00476385">
              <w:rPr>
                <w:rFonts w:ascii="Arial" w:hAnsi="Arial" w:cs="Arial"/>
                <w:sz w:val="20"/>
                <w:szCs w:val="20"/>
              </w:rPr>
              <w:t>126 – Stavbe splošnega družbenega pomena (Uredba o klasifikaciji vrst objektov in objektih državnega pomena; Ur. l. RS, št. 109/2011)</w:t>
            </w:r>
          </w:p>
          <w:p w:rsidR="00153328" w:rsidRPr="00476385" w:rsidRDefault="00153328" w:rsidP="00153328">
            <w:pPr>
              <w:jc w:val="both"/>
              <w:rPr>
                <w:rFonts w:ascii="Arial" w:hAnsi="Arial" w:cs="Arial"/>
                <w:sz w:val="20"/>
                <w:szCs w:val="20"/>
              </w:rPr>
            </w:pPr>
          </w:p>
        </w:tc>
        <w:tc>
          <w:tcPr>
            <w:tcW w:w="6663" w:type="dxa"/>
            <w:gridSpan w:val="2"/>
            <w:tcBorders>
              <w:top w:val="nil"/>
              <w:left w:val="single" w:sz="2" w:space="0" w:color="000000"/>
              <w:bottom w:val="single" w:sz="2" w:space="0" w:color="000000"/>
              <w:right w:val="single" w:sz="2" w:space="0" w:color="000000"/>
            </w:tcBorders>
          </w:tcPr>
          <w:p w:rsidR="00E455A8" w:rsidRPr="00476385" w:rsidRDefault="00E455A8" w:rsidP="003A5085">
            <w:pPr>
              <w:jc w:val="both"/>
              <w:rPr>
                <w:rFonts w:ascii="Arial" w:eastAsiaTheme="minorEastAsia" w:hAnsi="Arial" w:cs="Arial"/>
              </w:rPr>
            </w:pPr>
          </w:p>
          <w:p w:rsidR="00E455A8" w:rsidRPr="00476385" w:rsidRDefault="00E455A8" w:rsidP="003A5085">
            <w:pPr>
              <w:ind w:firstLine="708"/>
              <w:jc w:val="both"/>
              <w:rPr>
                <w:rFonts w:ascii="Arial" w:eastAsiaTheme="minorEastAsia" w:hAnsi="Arial" w:cs="Arial"/>
              </w:rPr>
            </w:pPr>
          </w:p>
        </w:tc>
      </w:tr>
    </w:tbl>
    <w:p w:rsidR="00E455A8" w:rsidRPr="00476385" w:rsidRDefault="00E455A8" w:rsidP="003A5085">
      <w:pPr>
        <w:pStyle w:val="Telobesedila"/>
        <w:tabs>
          <w:tab w:val="left" w:pos="360"/>
        </w:tabs>
        <w:suppressAutoHyphens/>
        <w:spacing w:before="0" w:after="0" w:line="360" w:lineRule="auto"/>
        <w:ind w:left="360"/>
        <w:rPr>
          <w:rFonts w:ascii="Arial" w:hAnsi="Arial" w:cs="Arial"/>
          <w:b/>
          <w:bCs/>
          <w:sz w:val="20"/>
          <w:szCs w:val="20"/>
          <w:lang w:val="sl-SI"/>
        </w:rPr>
      </w:pPr>
    </w:p>
    <w:p w:rsidR="00E455A8" w:rsidRPr="00476385" w:rsidRDefault="00E455A8" w:rsidP="005A0E93">
      <w:pPr>
        <w:pStyle w:val="Telobesedila"/>
        <w:numPr>
          <w:ilvl w:val="0"/>
          <w:numId w:val="11"/>
        </w:numPr>
        <w:tabs>
          <w:tab w:val="clear" w:pos="283"/>
          <w:tab w:val="left" w:pos="360"/>
        </w:tabs>
        <w:suppressAutoHyphens/>
        <w:spacing w:before="0" w:after="0" w:line="360" w:lineRule="auto"/>
        <w:ind w:left="360" w:hanging="360"/>
        <w:rPr>
          <w:rFonts w:ascii="Arial" w:hAnsi="Arial" w:cs="Arial"/>
          <w:b/>
          <w:bCs/>
          <w:sz w:val="20"/>
          <w:szCs w:val="20"/>
          <w:lang w:val="sl-SI"/>
        </w:rPr>
      </w:pPr>
      <w:r w:rsidRPr="00476385">
        <w:rPr>
          <w:rFonts w:ascii="Arial" w:hAnsi="Arial" w:cs="Arial"/>
          <w:b/>
          <w:bCs/>
          <w:sz w:val="20"/>
          <w:szCs w:val="20"/>
          <w:lang w:val="sl-SI"/>
        </w:rPr>
        <w:t>Potrdilo</w:t>
      </w:r>
    </w:p>
    <w:p w:rsidR="00E455A8" w:rsidRPr="00476385" w:rsidRDefault="00E455A8" w:rsidP="003A5085">
      <w:pPr>
        <w:jc w:val="both"/>
        <w:rPr>
          <w:rFonts w:ascii="Arial" w:hAnsi="Arial" w:cs="Arial"/>
          <w:sz w:val="20"/>
          <w:szCs w:val="20"/>
        </w:rPr>
      </w:pPr>
      <w:r w:rsidRPr="00476385">
        <w:rPr>
          <w:rFonts w:ascii="Arial" w:hAnsi="Arial" w:cs="Arial"/>
          <w:sz w:val="20"/>
          <w:szCs w:val="20"/>
        </w:rPr>
        <w:t xml:space="preserve">Potrjujemo, da je na podlagi našega naročila, zgoraj navedeni izvajalec izvedel dela v dogovorjeni kvaliteti in količini, in v zahtevanem roku, v skladu z dogovorjenimi postopki in standardi. </w:t>
      </w:r>
    </w:p>
    <w:p w:rsidR="00E455A8" w:rsidRPr="00476385" w:rsidRDefault="00E455A8" w:rsidP="003A5085">
      <w:pPr>
        <w:jc w:val="both"/>
        <w:rPr>
          <w:rFonts w:ascii="Arial" w:hAnsi="Arial" w:cs="Arial"/>
          <w:sz w:val="20"/>
          <w:szCs w:val="20"/>
        </w:rPr>
      </w:pPr>
      <w:r w:rsidRPr="00476385">
        <w:rPr>
          <w:rFonts w:ascii="Arial" w:hAnsi="Arial" w:cs="Arial"/>
          <w:sz w:val="20"/>
          <w:szCs w:val="20"/>
        </w:rPr>
        <w:t>Potrdilo se izdaja izvajalcu in velja izključno za njegove potrebe kandidiranja za pridobitev javnega naročila izvedbe projekta »</w:t>
      </w:r>
      <w:r w:rsidR="00530618" w:rsidRPr="00476385">
        <w:rPr>
          <w:rFonts w:ascii="Arial" w:hAnsi="Arial" w:cs="Arial"/>
          <w:b/>
          <w:bCs/>
          <w:sz w:val="20"/>
          <w:szCs w:val="20"/>
        </w:rPr>
        <w:t xml:space="preserve">IZGRADNJA PRIZIDKA K OSNOVNI ŠOLI </w:t>
      </w:r>
      <w:r w:rsidR="00592861" w:rsidRPr="00476385">
        <w:rPr>
          <w:rFonts w:ascii="Arial" w:hAnsi="Arial" w:cs="Arial"/>
          <w:b/>
          <w:bCs/>
          <w:sz w:val="20"/>
          <w:szCs w:val="20"/>
        </w:rPr>
        <w:t>PODGORA KUTEŽEVO</w:t>
      </w:r>
      <w:r w:rsidRPr="00476385">
        <w:rPr>
          <w:rFonts w:ascii="Arial" w:hAnsi="Arial" w:cs="Arial"/>
          <w:sz w:val="20"/>
          <w:szCs w:val="20"/>
        </w:rPr>
        <w:t xml:space="preserve">«. </w:t>
      </w:r>
    </w:p>
    <w:p w:rsidR="00E455A8" w:rsidRPr="00476385" w:rsidRDefault="00E455A8" w:rsidP="003A5085">
      <w:pPr>
        <w:pStyle w:val="Glava"/>
        <w:jc w:val="both"/>
        <w:rPr>
          <w:rFonts w:ascii="Arial" w:hAnsi="Arial" w:cs="Arial"/>
          <w:sz w:val="20"/>
          <w:szCs w:val="20"/>
          <w:lang w:val="sl-SI"/>
        </w:rPr>
      </w:pPr>
    </w:p>
    <w:p w:rsidR="00E455A8" w:rsidRPr="00476385" w:rsidRDefault="00E455A8" w:rsidP="003A5085">
      <w:pPr>
        <w:pStyle w:val="Glava"/>
        <w:jc w:val="both"/>
        <w:rPr>
          <w:rFonts w:ascii="Arial" w:hAnsi="Arial" w:cs="Arial"/>
          <w:sz w:val="20"/>
          <w:szCs w:val="20"/>
          <w:lang w:val="sl-SI"/>
        </w:rPr>
      </w:pPr>
    </w:p>
    <w:tbl>
      <w:tblPr>
        <w:tblW w:w="0" w:type="auto"/>
        <w:tblInd w:w="2" w:type="dxa"/>
        <w:tblLayout w:type="fixed"/>
        <w:tblLook w:val="0000"/>
      </w:tblPr>
      <w:tblGrid>
        <w:gridCol w:w="1008"/>
        <w:gridCol w:w="2520"/>
        <w:gridCol w:w="1683"/>
        <w:gridCol w:w="3717"/>
      </w:tblGrid>
      <w:tr w:rsidR="00E455A8" w:rsidRPr="00476385" w:rsidTr="009A7450">
        <w:tc>
          <w:tcPr>
            <w:tcW w:w="1008" w:type="dxa"/>
            <w:tcBorders>
              <w:top w:val="nil"/>
              <w:left w:val="nil"/>
              <w:bottom w:val="nil"/>
              <w:right w:val="nil"/>
            </w:tcBorders>
          </w:tcPr>
          <w:p w:rsidR="00E455A8" w:rsidRPr="00476385" w:rsidRDefault="00E455A8" w:rsidP="003A5085">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20" w:type="dxa"/>
            <w:tcBorders>
              <w:top w:val="nil"/>
              <w:left w:val="nil"/>
              <w:bottom w:val="nil"/>
              <w:right w:val="nil"/>
            </w:tcBorders>
          </w:tcPr>
          <w:p w:rsidR="00E455A8" w:rsidRPr="00476385" w:rsidRDefault="00E455A8" w:rsidP="003A5085">
            <w:pPr>
              <w:tabs>
                <w:tab w:val="left" w:pos="12758"/>
              </w:tabs>
              <w:snapToGrid w:val="0"/>
              <w:jc w:val="both"/>
              <w:rPr>
                <w:rFonts w:ascii="Arial" w:eastAsiaTheme="minorEastAsia" w:hAnsi="Arial" w:cs="Arial"/>
                <w:sz w:val="20"/>
                <w:szCs w:val="20"/>
              </w:rPr>
            </w:pPr>
          </w:p>
        </w:tc>
        <w:tc>
          <w:tcPr>
            <w:tcW w:w="1683" w:type="dxa"/>
            <w:tcBorders>
              <w:top w:val="nil"/>
              <w:left w:val="nil"/>
              <w:bottom w:val="nil"/>
              <w:right w:val="nil"/>
            </w:tcBorders>
          </w:tcPr>
          <w:p w:rsidR="00E455A8" w:rsidRPr="00476385" w:rsidRDefault="00E455A8" w:rsidP="003A5085">
            <w:pPr>
              <w:tabs>
                <w:tab w:val="left" w:pos="12758"/>
              </w:tabs>
              <w:snapToGrid w:val="0"/>
              <w:jc w:val="both"/>
              <w:rPr>
                <w:rFonts w:ascii="Arial" w:eastAsiaTheme="minorEastAsia" w:hAnsi="Arial" w:cs="Arial"/>
                <w:sz w:val="20"/>
                <w:szCs w:val="20"/>
              </w:rPr>
            </w:pPr>
          </w:p>
        </w:tc>
        <w:tc>
          <w:tcPr>
            <w:tcW w:w="3717" w:type="dxa"/>
            <w:tcBorders>
              <w:top w:val="nil"/>
              <w:left w:val="nil"/>
              <w:bottom w:val="nil"/>
              <w:right w:val="nil"/>
            </w:tcBorders>
          </w:tcPr>
          <w:p w:rsidR="00E455A8" w:rsidRPr="00476385" w:rsidRDefault="00E455A8" w:rsidP="003A5085">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Naročnik - investitor referenčnega dela</w:t>
            </w:r>
          </w:p>
        </w:tc>
      </w:tr>
      <w:tr w:rsidR="00E455A8" w:rsidRPr="00476385" w:rsidTr="009A7450">
        <w:tc>
          <w:tcPr>
            <w:tcW w:w="1008" w:type="dxa"/>
            <w:tcBorders>
              <w:top w:val="nil"/>
              <w:left w:val="nil"/>
              <w:bottom w:val="nil"/>
              <w:right w:val="nil"/>
            </w:tcBorders>
          </w:tcPr>
          <w:p w:rsidR="00E455A8" w:rsidRPr="00476385" w:rsidRDefault="00E455A8" w:rsidP="003A5085">
            <w:pPr>
              <w:tabs>
                <w:tab w:val="left" w:pos="12758"/>
              </w:tabs>
              <w:snapToGrid w:val="0"/>
              <w:spacing w:before="120"/>
              <w:jc w:val="both"/>
              <w:rPr>
                <w:rFonts w:ascii="Arial" w:eastAsiaTheme="minorEastAsia" w:hAnsi="Arial" w:cs="Arial"/>
                <w:sz w:val="20"/>
                <w:szCs w:val="20"/>
              </w:rPr>
            </w:pPr>
          </w:p>
          <w:p w:rsidR="00E455A8" w:rsidRPr="00476385" w:rsidRDefault="00E455A8" w:rsidP="003A5085">
            <w:pPr>
              <w:tabs>
                <w:tab w:val="left" w:pos="12758"/>
              </w:tabs>
              <w:snapToGrid w:val="0"/>
              <w:spacing w:before="120"/>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20" w:type="dxa"/>
            <w:tcBorders>
              <w:top w:val="single" w:sz="4" w:space="0" w:color="000000"/>
              <w:left w:val="nil"/>
              <w:bottom w:val="single" w:sz="4" w:space="0" w:color="000000"/>
              <w:right w:val="nil"/>
            </w:tcBorders>
          </w:tcPr>
          <w:p w:rsidR="00E455A8" w:rsidRPr="00476385" w:rsidRDefault="00E455A8" w:rsidP="003A5085">
            <w:pPr>
              <w:tabs>
                <w:tab w:val="left" w:pos="12758"/>
              </w:tabs>
              <w:snapToGrid w:val="0"/>
              <w:spacing w:before="120"/>
              <w:jc w:val="both"/>
              <w:rPr>
                <w:rFonts w:ascii="Arial" w:eastAsiaTheme="minorEastAsia" w:hAnsi="Arial" w:cs="Arial"/>
                <w:sz w:val="20"/>
                <w:szCs w:val="20"/>
              </w:rPr>
            </w:pPr>
          </w:p>
        </w:tc>
        <w:tc>
          <w:tcPr>
            <w:tcW w:w="1683" w:type="dxa"/>
            <w:tcBorders>
              <w:top w:val="nil"/>
              <w:left w:val="nil"/>
              <w:bottom w:val="nil"/>
              <w:right w:val="nil"/>
            </w:tcBorders>
          </w:tcPr>
          <w:p w:rsidR="00E455A8" w:rsidRPr="00476385" w:rsidRDefault="00E455A8" w:rsidP="003A5085">
            <w:pPr>
              <w:tabs>
                <w:tab w:val="left" w:pos="12758"/>
              </w:tabs>
              <w:snapToGrid w:val="0"/>
              <w:spacing w:before="120"/>
              <w:jc w:val="both"/>
              <w:rPr>
                <w:rFonts w:ascii="Arial" w:eastAsiaTheme="minorEastAsia" w:hAnsi="Arial" w:cs="Arial"/>
                <w:sz w:val="20"/>
                <w:szCs w:val="20"/>
              </w:rPr>
            </w:pPr>
            <w:r w:rsidRPr="00476385">
              <w:rPr>
                <w:rFonts w:ascii="Arial" w:eastAsiaTheme="minorEastAsia" w:hAnsi="Arial" w:cs="Arial"/>
                <w:sz w:val="20"/>
                <w:szCs w:val="20"/>
              </w:rPr>
              <w:t>žig</w:t>
            </w:r>
          </w:p>
        </w:tc>
        <w:tc>
          <w:tcPr>
            <w:tcW w:w="3717" w:type="dxa"/>
            <w:tcBorders>
              <w:top w:val="nil"/>
              <w:left w:val="nil"/>
              <w:bottom w:val="single" w:sz="4" w:space="0" w:color="000000"/>
              <w:right w:val="nil"/>
            </w:tcBorders>
          </w:tcPr>
          <w:p w:rsidR="00E455A8" w:rsidRPr="00476385" w:rsidRDefault="00E455A8" w:rsidP="003A5085">
            <w:pPr>
              <w:tabs>
                <w:tab w:val="left" w:pos="12758"/>
              </w:tabs>
              <w:snapToGrid w:val="0"/>
              <w:spacing w:before="120"/>
              <w:jc w:val="both"/>
              <w:rPr>
                <w:rFonts w:ascii="Arial" w:eastAsiaTheme="minorEastAsia" w:hAnsi="Arial" w:cs="Arial"/>
                <w:sz w:val="20"/>
                <w:szCs w:val="20"/>
              </w:rPr>
            </w:pPr>
          </w:p>
        </w:tc>
      </w:tr>
      <w:tr w:rsidR="00E455A8" w:rsidRPr="00476385" w:rsidTr="009A7450">
        <w:tc>
          <w:tcPr>
            <w:tcW w:w="1008" w:type="dxa"/>
            <w:tcBorders>
              <w:top w:val="nil"/>
              <w:left w:val="nil"/>
              <w:bottom w:val="nil"/>
              <w:right w:val="nil"/>
            </w:tcBorders>
          </w:tcPr>
          <w:p w:rsidR="00E455A8" w:rsidRPr="00476385" w:rsidRDefault="00E455A8" w:rsidP="003A5085">
            <w:pPr>
              <w:tabs>
                <w:tab w:val="left" w:pos="12758"/>
              </w:tabs>
              <w:snapToGrid w:val="0"/>
              <w:jc w:val="both"/>
              <w:rPr>
                <w:rFonts w:ascii="Arial" w:eastAsiaTheme="minorEastAsia" w:hAnsi="Arial" w:cs="Arial"/>
                <w:sz w:val="20"/>
                <w:szCs w:val="20"/>
              </w:rPr>
            </w:pPr>
          </w:p>
        </w:tc>
        <w:tc>
          <w:tcPr>
            <w:tcW w:w="2520" w:type="dxa"/>
            <w:tcBorders>
              <w:top w:val="nil"/>
              <w:left w:val="nil"/>
              <w:bottom w:val="nil"/>
              <w:right w:val="nil"/>
            </w:tcBorders>
          </w:tcPr>
          <w:p w:rsidR="00E455A8" w:rsidRPr="00476385" w:rsidRDefault="00E455A8" w:rsidP="003A5085">
            <w:pPr>
              <w:tabs>
                <w:tab w:val="left" w:pos="12758"/>
              </w:tabs>
              <w:snapToGrid w:val="0"/>
              <w:jc w:val="both"/>
              <w:rPr>
                <w:rFonts w:ascii="Arial" w:eastAsiaTheme="minorEastAsia" w:hAnsi="Arial" w:cs="Arial"/>
                <w:sz w:val="20"/>
                <w:szCs w:val="20"/>
              </w:rPr>
            </w:pPr>
          </w:p>
        </w:tc>
        <w:tc>
          <w:tcPr>
            <w:tcW w:w="1683" w:type="dxa"/>
            <w:tcBorders>
              <w:top w:val="nil"/>
              <w:left w:val="nil"/>
              <w:bottom w:val="nil"/>
              <w:right w:val="nil"/>
            </w:tcBorders>
          </w:tcPr>
          <w:p w:rsidR="00E455A8" w:rsidRPr="00476385" w:rsidRDefault="00E455A8" w:rsidP="003A5085">
            <w:pPr>
              <w:tabs>
                <w:tab w:val="left" w:pos="12758"/>
              </w:tabs>
              <w:snapToGrid w:val="0"/>
              <w:jc w:val="both"/>
              <w:rPr>
                <w:rFonts w:ascii="Arial" w:eastAsiaTheme="minorEastAsia" w:hAnsi="Arial" w:cs="Arial"/>
                <w:sz w:val="20"/>
                <w:szCs w:val="20"/>
              </w:rPr>
            </w:pPr>
          </w:p>
        </w:tc>
        <w:tc>
          <w:tcPr>
            <w:tcW w:w="3717" w:type="dxa"/>
            <w:tcBorders>
              <w:top w:val="nil"/>
              <w:left w:val="nil"/>
              <w:bottom w:val="nil"/>
              <w:right w:val="nil"/>
            </w:tcBorders>
          </w:tcPr>
          <w:p w:rsidR="00E455A8" w:rsidRPr="00476385" w:rsidRDefault="00E455A8" w:rsidP="003A5085">
            <w:pPr>
              <w:tabs>
                <w:tab w:val="left" w:pos="12758"/>
              </w:tabs>
              <w:snapToGrid w:val="0"/>
              <w:jc w:val="both"/>
              <w:rPr>
                <w:rFonts w:ascii="Arial" w:eastAsiaTheme="minorEastAsia" w:hAnsi="Arial" w:cs="Arial"/>
                <w:sz w:val="16"/>
                <w:szCs w:val="16"/>
              </w:rPr>
            </w:pPr>
            <w:r w:rsidRPr="00476385">
              <w:rPr>
                <w:rFonts w:ascii="Arial" w:eastAsiaTheme="minorEastAsia" w:hAnsi="Arial" w:cs="Arial"/>
                <w:sz w:val="16"/>
                <w:szCs w:val="16"/>
              </w:rPr>
              <w:t>(podpis odgovorne osebe)</w:t>
            </w:r>
          </w:p>
        </w:tc>
      </w:tr>
      <w:tr w:rsidR="00E455A8" w:rsidRPr="00476385" w:rsidTr="009A7450">
        <w:tc>
          <w:tcPr>
            <w:tcW w:w="1008" w:type="dxa"/>
            <w:tcBorders>
              <w:top w:val="nil"/>
              <w:left w:val="nil"/>
              <w:bottom w:val="nil"/>
              <w:right w:val="nil"/>
            </w:tcBorders>
          </w:tcPr>
          <w:p w:rsidR="00E455A8" w:rsidRPr="00476385" w:rsidRDefault="00E455A8" w:rsidP="003A5085">
            <w:pPr>
              <w:tabs>
                <w:tab w:val="left" w:pos="12758"/>
              </w:tabs>
              <w:snapToGrid w:val="0"/>
              <w:jc w:val="both"/>
              <w:rPr>
                <w:rFonts w:ascii="Arial" w:eastAsiaTheme="minorEastAsia" w:hAnsi="Arial" w:cs="Arial"/>
                <w:sz w:val="20"/>
                <w:szCs w:val="20"/>
              </w:rPr>
            </w:pPr>
          </w:p>
          <w:p w:rsidR="00E455A8" w:rsidRPr="00476385" w:rsidRDefault="00E455A8" w:rsidP="003A5085">
            <w:pPr>
              <w:tabs>
                <w:tab w:val="left" w:pos="12758"/>
              </w:tabs>
              <w:snapToGrid w:val="0"/>
              <w:jc w:val="both"/>
              <w:rPr>
                <w:rFonts w:ascii="Arial" w:eastAsiaTheme="minorEastAsia" w:hAnsi="Arial" w:cs="Arial"/>
                <w:sz w:val="20"/>
                <w:szCs w:val="20"/>
              </w:rPr>
            </w:pPr>
          </w:p>
          <w:p w:rsidR="00E455A8" w:rsidRPr="00476385" w:rsidRDefault="00E455A8" w:rsidP="003A5085">
            <w:pPr>
              <w:tabs>
                <w:tab w:val="left" w:pos="12758"/>
              </w:tabs>
              <w:snapToGrid w:val="0"/>
              <w:jc w:val="both"/>
              <w:rPr>
                <w:rFonts w:ascii="Arial" w:eastAsiaTheme="minorEastAsia" w:hAnsi="Arial" w:cs="Arial"/>
                <w:sz w:val="20"/>
                <w:szCs w:val="20"/>
              </w:rPr>
            </w:pPr>
          </w:p>
        </w:tc>
        <w:tc>
          <w:tcPr>
            <w:tcW w:w="2520" w:type="dxa"/>
            <w:tcBorders>
              <w:top w:val="nil"/>
              <w:left w:val="nil"/>
              <w:bottom w:val="nil"/>
              <w:right w:val="nil"/>
            </w:tcBorders>
          </w:tcPr>
          <w:p w:rsidR="00E455A8" w:rsidRPr="00476385" w:rsidRDefault="00E455A8" w:rsidP="003A5085">
            <w:pPr>
              <w:tabs>
                <w:tab w:val="left" w:pos="12758"/>
              </w:tabs>
              <w:snapToGrid w:val="0"/>
              <w:jc w:val="both"/>
              <w:rPr>
                <w:rFonts w:ascii="Arial" w:eastAsiaTheme="minorEastAsia" w:hAnsi="Arial" w:cs="Arial"/>
                <w:sz w:val="20"/>
                <w:szCs w:val="20"/>
              </w:rPr>
            </w:pPr>
          </w:p>
        </w:tc>
        <w:tc>
          <w:tcPr>
            <w:tcW w:w="1683" w:type="dxa"/>
            <w:tcBorders>
              <w:top w:val="nil"/>
              <w:left w:val="nil"/>
              <w:bottom w:val="nil"/>
              <w:right w:val="nil"/>
            </w:tcBorders>
          </w:tcPr>
          <w:p w:rsidR="00E455A8" w:rsidRPr="00476385" w:rsidRDefault="00E455A8" w:rsidP="003A5085">
            <w:pPr>
              <w:tabs>
                <w:tab w:val="left" w:pos="12758"/>
              </w:tabs>
              <w:snapToGrid w:val="0"/>
              <w:jc w:val="both"/>
              <w:rPr>
                <w:rFonts w:ascii="Arial" w:eastAsiaTheme="minorEastAsia" w:hAnsi="Arial" w:cs="Arial"/>
                <w:sz w:val="20"/>
                <w:szCs w:val="20"/>
              </w:rPr>
            </w:pPr>
          </w:p>
        </w:tc>
        <w:tc>
          <w:tcPr>
            <w:tcW w:w="3717" w:type="dxa"/>
            <w:tcBorders>
              <w:top w:val="nil"/>
              <w:left w:val="nil"/>
              <w:bottom w:val="nil"/>
              <w:right w:val="nil"/>
            </w:tcBorders>
          </w:tcPr>
          <w:p w:rsidR="00E455A8" w:rsidRPr="00476385" w:rsidRDefault="00E455A8" w:rsidP="003A5085">
            <w:pPr>
              <w:tabs>
                <w:tab w:val="left" w:pos="12758"/>
              </w:tabs>
              <w:snapToGrid w:val="0"/>
              <w:jc w:val="both"/>
              <w:rPr>
                <w:rFonts w:ascii="Arial" w:eastAsiaTheme="minorEastAsia" w:hAnsi="Arial" w:cs="Arial"/>
                <w:sz w:val="20"/>
                <w:szCs w:val="20"/>
              </w:rPr>
            </w:pPr>
          </w:p>
        </w:tc>
      </w:tr>
    </w:tbl>
    <w:p w:rsidR="00E455A8" w:rsidRPr="00476385" w:rsidRDefault="00E455A8" w:rsidP="003A5085">
      <w:pPr>
        <w:jc w:val="both"/>
        <w:outlineLvl w:val="0"/>
        <w:rPr>
          <w:rFonts w:ascii="Arial" w:hAnsi="Arial" w:cs="Arial"/>
          <w:b/>
          <w:bCs/>
          <w:i/>
          <w:iCs/>
          <w:u w:val="single"/>
        </w:rPr>
      </w:pPr>
    </w:p>
    <w:p w:rsidR="00FA0A8A" w:rsidRPr="00476385" w:rsidRDefault="00FA0A8A" w:rsidP="003A5085">
      <w:pPr>
        <w:pStyle w:val="Glava"/>
        <w:jc w:val="both"/>
        <w:rPr>
          <w:rFonts w:ascii="Arial" w:hAnsi="Arial" w:cs="Arial"/>
          <w:b/>
          <w:i/>
          <w:sz w:val="12"/>
          <w:szCs w:val="12"/>
          <w:lang w:val="sl-SI"/>
        </w:rPr>
      </w:pPr>
    </w:p>
    <w:p w:rsidR="00FA0A8A" w:rsidRPr="00476385" w:rsidRDefault="00FA0A8A" w:rsidP="003A5085">
      <w:pPr>
        <w:pStyle w:val="Glava"/>
        <w:jc w:val="both"/>
        <w:rPr>
          <w:rFonts w:ascii="Arial" w:hAnsi="Arial" w:cs="Arial"/>
          <w:b/>
          <w:i/>
          <w:sz w:val="12"/>
          <w:szCs w:val="12"/>
          <w:lang w:val="sl-SI"/>
        </w:rPr>
      </w:pPr>
    </w:p>
    <w:p w:rsidR="00FA0A8A" w:rsidRPr="00476385" w:rsidRDefault="00FA0A8A" w:rsidP="003A5085">
      <w:pPr>
        <w:pStyle w:val="Glava"/>
        <w:jc w:val="both"/>
        <w:rPr>
          <w:rFonts w:ascii="Arial" w:hAnsi="Arial" w:cs="Arial"/>
          <w:b/>
          <w:i/>
          <w:sz w:val="12"/>
          <w:szCs w:val="12"/>
          <w:lang w:val="sl-SI"/>
        </w:rPr>
      </w:pPr>
    </w:p>
    <w:p w:rsidR="00FA0A8A" w:rsidRPr="00476385" w:rsidRDefault="00FA0A8A" w:rsidP="003A5085">
      <w:pPr>
        <w:pStyle w:val="Glava"/>
        <w:jc w:val="both"/>
        <w:rPr>
          <w:rFonts w:ascii="Arial" w:hAnsi="Arial" w:cs="Arial"/>
          <w:b/>
          <w:i/>
          <w:sz w:val="12"/>
          <w:szCs w:val="12"/>
          <w:lang w:val="sl-SI"/>
        </w:rPr>
      </w:pPr>
    </w:p>
    <w:p w:rsidR="00FA0A8A" w:rsidRPr="00476385" w:rsidRDefault="00FA0A8A" w:rsidP="003A5085">
      <w:pPr>
        <w:pStyle w:val="Glava"/>
        <w:jc w:val="both"/>
        <w:rPr>
          <w:rFonts w:ascii="Arial" w:hAnsi="Arial" w:cs="Arial"/>
          <w:b/>
          <w:i/>
          <w:sz w:val="12"/>
          <w:szCs w:val="12"/>
          <w:lang w:val="sl-SI"/>
        </w:rPr>
      </w:pPr>
    </w:p>
    <w:p w:rsidR="00FA0A8A" w:rsidRPr="00476385" w:rsidRDefault="00FA0A8A" w:rsidP="003A5085">
      <w:pPr>
        <w:pStyle w:val="Glava"/>
        <w:jc w:val="both"/>
        <w:rPr>
          <w:rFonts w:ascii="Arial" w:hAnsi="Arial" w:cs="Arial"/>
          <w:b/>
          <w:i/>
          <w:sz w:val="12"/>
          <w:szCs w:val="12"/>
          <w:lang w:val="sl-SI"/>
        </w:rPr>
      </w:pPr>
    </w:p>
    <w:p w:rsidR="000E63BD" w:rsidRPr="00476385" w:rsidRDefault="00FA0A8A" w:rsidP="00FA0A8A">
      <w:pPr>
        <w:pStyle w:val="Glava"/>
        <w:jc w:val="both"/>
        <w:rPr>
          <w:rFonts w:ascii="Arial" w:hAnsi="Arial" w:cs="Arial"/>
          <w:b/>
          <w:bCs/>
        </w:rPr>
      </w:pPr>
      <w:r w:rsidRPr="00476385">
        <w:rPr>
          <w:rFonts w:ascii="Arial" w:hAnsi="Arial" w:cs="Arial"/>
          <w:b/>
          <w:i/>
          <w:sz w:val="12"/>
          <w:szCs w:val="12"/>
          <w:lang w:val="sl-SI"/>
        </w:rPr>
        <w:t>Opomba:</w:t>
      </w:r>
      <w:r w:rsidRPr="00476385">
        <w:rPr>
          <w:rFonts w:ascii="Arial" w:hAnsi="Arial" w:cs="Arial"/>
          <w:i/>
          <w:sz w:val="12"/>
          <w:szCs w:val="12"/>
          <w:lang w:val="sl-SI"/>
        </w:rPr>
        <w:t xml:space="preserve"> </w:t>
      </w:r>
      <w:r w:rsidR="00E455A8" w:rsidRPr="00476385">
        <w:rPr>
          <w:rFonts w:ascii="Arial" w:hAnsi="Arial" w:cs="Arial"/>
          <w:i/>
          <w:sz w:val="12"/>
          <w:szCs w:val="12"/>
          <w:lang w:val="sl-SI"/>
        </w:rPr>
        <w:t>Obrazec se po potrebi fotokopira.</w:t>
      </w:r>
    </w:p>
    <w:tbl>
      <w:tblPr>
        <w:tblW w:w="10153" w:type="dxa"/>
        <w:tblInd w:w="2" w:type="dxa"/>
        <w:tblLayout w:type="fixed"/>
        <w:tblLook w:val="0000"/>
      </w:tblPr>
      <w:tblGrid>
        <w:gridCol w:w="2233"/>
        <w:gridCol w:w="2520"/>
        <w:gridCol w:w="1683"/>
        <w:gridCol w:w="3717"/>
      </w:tblGrid>
      <w:tr w:rsidR="00B16155" w:rsidRPr="00476385" w:rsidTr="006C1EFB">
        <w:tc>
          <w:tcPr>
            <w:tcW w:w="2233" w:type="dxa"/>
            <w:tcBorders>
              <w:top w:val="nil"/>
              <w:left w:val="nil"/>
              <w:bottom w:val="nil"/>
              <w:right w:val="nil"/>
            </w:tcBorders>
          </w:tcPr>
          <w:p w:rsidR="006C1EFB" w:rsidRPr="00476385" w:rsidRDefault="006C1EFB" w:rsidP="006C1EFB">
            <w:pPr>
              <w:rPr>
                <w:rFonts w:ascii="Arial" w:hAnsi="Arial" w:cs="Arial"/>
                <w:b/>
                <w:bCs/>
              </w:rPr>
            </w:pPr>
            <w:r w:rsidRPr="00476385">
              <w:rPr>
                <w:rFonts w:ascii="Arial" w:hAnsi="Arial" w:cs="Arial"/>
                <w:b/>
                <w:bCs/>
              </w:rPr>
              <w:lastRenderedPageBreak/>
              <w:t>OBRAZEC št. 15</w:t>
            </w:r>
          </w:p>
          <w:p w:rsidR="00B16155" w:rsidRPr="00476385" w:rsidRDefault="00B16155" w:rsidP="003A5085">
            <w:pPr>
              <w:tabs>
                <w:tab w:val="left" w:pos="12758"/>
              </w:tabs>
              <w:snapToGrid w:val="0"/>
              <w:jc w:val="both"/>
              <w:rPr>
                <w:rFonts w:ascii="Arial" w:eastAsiaTheme="minorEastAsia" w:hAnsi="Arial" w:cs="Arial"/>
                <w:sz w:val="20"/>
                <w:szCs w:val="20"/>
              </w:rPr>
            </w:pPr>
          </w:p>
          <w:p w:rsidR="00B16155" w:rsidRPr="00476385" w:rsidRDefault="00B16155" w:rsidP="003A5085">
            <w:pPr>
              <w:tabs>
                <w:tab w:val="left" w:pos="12758"/>
              </w:tabs>
              <w:snapToGrid w:val="0"/>
              <w:jc w:val="both"/>
              <w:rPr>
                <w:rFonts w:ascii="Arial" w:eastAsiaTheme="minorEastAsia" w:hAnsi="Arial" w:cs="Arial"/>
                <w:sz w:val="20"/>
                <w:szCs w:val="20"/>
              </w:rPr>
            </w:pPr>
          </w:p>
        </w:tc>
        <w:tc>
          <w:tcPr>
            <w:tcW w:w="2520" w:type="dxa"/>
            <w:tcBorders>
              <w:top w:val="nil"/>
              <w:left w:val="nil"/>
              <w:bottom w:val="nil"/>
              <w:right w:val="nil"/>
            </w:tcBorders>
          </w:tcPr>
          <w:p w:rsidR="00B16155" w:rsidRPr="00476385" w:rsidRDefault="00B16155" w:rsidP="003A5085">
            <w:pPr>
              <w:tabs>
                <w:tab w:val="left" w:pos="12758"/>
              </w:tabs>
              <w:snapToGrid w:val="0"/>
              <w:jc w:val="both"/>
              <w:rPr>
                <w:rFonts w:ascii="Arial" w:eastAsiaTheme="minorEastAsia" w:hAnsi="Arial" w:cs="Arial"/>
                <w:sz w:val="20"/>
                <w:szCs w:val="20"/>
              </w:rPr>
            </w:pPr>
          </w:p>
        </w:tc>
        <w:tc>
          <w:tcPr>
            <w:tcW w:w="1683" w:type="dxa"/>
            <w:tcBorders>
              <w:top w:val="nil"/>
              <w:left w:val="nil"/>
              <w:bottom w:val="nil"/>
              <w:right w:val="nil"/>
            </w:tcBorders>
          </w:tcPr>
          <w:p w:rsidR="00B16155" w:rsidRPr="00476385" w:rsidRDefault="00B16155" w:rsidP="003A5085">
            <w:pPr>
              <w:tabs>
                <w:tab w:val="left" w:pos="12758"/>
              </w:tabs>
              <w:snapToGrid w:val="0"/>
              <w:jc w:val="both"/>
              <w:rPr>
                <w:rFonts w:ascii="Arial" w:eastAsiaTheme="minorEastAsia" w:hAnsi="Arial" w:cs="Arial"/>
                <w:sz w:val="20"/>
                <w:szCs w:val="20"/>
              </w:rPr>
            </w:pPr>
          </w:p>
        </w:tc>
        <w:tc>
          <w:tcPr>
            <w:tcW w:w="3717" w:type="dxa"/>
            <w:tcBorders>
              <w:top w:val="nil"/>
              <w:left w:val="nil"/>
              <w:bottom w:val="nil"/>
              <w:right w:val="nil"/>
            </w:tcBorders>
          </w:tcPr>
          <w:p w:rsidR="00B16155" w:rsidRPr="00476385" w:rsidRDefault="00B16155" w:rsidP="006C1EFB">
            <w:pPr>
              <w:rPr>
                <w:rFonts w:ascii="Arial" w:eastAsiaTheme="minorEastAsia" w:hAnsi="Arial" w:cs="Arial"/>
                <w:sz w:val="20"/>
                <w:szCs w:val="20"/>
              </w:rPr>
            </w:pPr>
          </w:p>
        </w:tc>
      </w:tr>
    </w:tbl>
    <w:p w:rsidR="000E63BD" w:rsidRPr="00476385" w:rsidRDefault="000E63BD" w:rsidP="003A5085">
      <w:pPr>
        <w:jc w:val="both"/>
        <w:rPr>
          <w:rFonts w:ascii="Arial" w:hAnsi="Arial" w:cs="Arial"/>
          <w:b/>
          <w:bCs/>
        </w:rPr>
      </w:pPr>
      <w:r w:rsidRPr="00476385">
        <w:rPr>
          <w:rFonts w:ascii="Arial" w:hAnsi="Arial" w:cs="Arial"/>
          <w:b/>
          <w:bCs/>
        </w:rPr>
        <w:t>PODATKI  O  VODILNEM  TEHNIČNEM  OSEBJU</w:t>
      </w:r>
    </w:p>
    <w:p w:rsidR="00524131" w:rsidRPr="00476385" w:rsidRDefault="00524131" w:rsidP="003A5085">
      <w:pPr>
        <w:jc w:val="both"/>
        <w:rPr>
          <w:rFonts w:ascii="Arial" w:hAnsi="Arial" w:cs="Arial"/>
          <w:b/>
          <w:bC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142CAD" w:rsidRPr="00476385" w:rsidTr="00A52744">
        <w:trPr>
          <w:trHeight w:val="834"/>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142CAD" w:rsidRPr="00476385" w:rsidRDefault="0024723F" w:rsidP="00BE5645">
            <w:pPr>
              <w:pStyle w:val="Glava"/>
              <w:spacing w:before="60" w:after="60"/>
              <w:jc w:val="both"/>
              <w:rPr>
                <w:rFonts w:ascii="Arial" w:eastAsiaTheme="minorEastAsia" w:hAnsi="Arial" w:cs="Arial"/>
                <w:b/>
                <w:sz w:val="20"/>
                <w:szCs w:val="20"/>
                <w:lang w:val="sl-SI"/>
              </w:rPr>
            </w:pPr>
            <w:r w:rsidRPr="00476385">
              <w:rPr>
                <w:rFonts w:ascii="Arial" w:hAnsi="Arial" w:cs="Arial"/>
                <w:b/>
                <w:bCs/>
                <w:sz w:val="20"/>
                <w:szCs w:val="20"/>
                <w:lang w:val="sl-SI"/>
              </w:rPr>
              <w:t xml:space="preserve">IZGRADNJA PRIZIDKA K OSNOVNI ŠOLI </w:t>
            </w:r>
            <w:r w:rsidR="00592861" w:rsidRPr="00476385">
              <w:rPr>
                <w:rFonts w:ascii="Arial" w:hAnsi="Arial" w:cs="Arial"/>
                <w:b/>
                <w:bCs/>
                <w:sz w:val="20"/>
                <w:szCs w:val="20"/>
                <w:lang w:val="sl-SI"/>
              </w:rPr>
              <w:t>PODGORA KUTEŽEVO</w:t>
            </w:r>
          </w:p>
        </w:tc>
      </w:tr>
      <w:tr w:rsidR="00142CAD" w:rsidRPr="00476385" w:rsidTr="00A52744">
        <w:trPr>
          <w:trHeight w:val="645"/>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r w:rsidR="00D7367E" w:rsidRPr="00476385">
              <w:rPr>
                <w:rFonts w:ascii="Arial" w:eastAsiaTheme="minorEastAsia" w:hAnsi="Arial" w:cs="Arial"/>
                <w:sz w:val="20"/>
                <w:szCs w:val="20"/>
              </w:rPr>
              <w:t>:</w:t>
            </w:r>
          </w:p>
        </w:tc>
        <w:tc>
          <w:tcPr>
            <w:tcW w:w="7397" w:type="dxa"/>
            <w:vAlign w:val="center"/>
          </w:tcPr>
          <w:p w:rsidR="00142CAD" w:rsidRPr="00476385" w:rsidRDefault="00142CAD" w:rsidP="003A5085">
            <w:pPr>
              <w:pStyle w:val="Glava"/>
              <w:spacing w:before="60" w:after="60"/>
              <w:jc w:val="both"/>
              <w:rPr>
                <w:rFonts w:ascii="Arial" w:eastAsiaTheme="minorEastAsia" w:hAnsi="Arial" w:cs="Arial"/>
                <w:sz w:val="20"/>
                <w:szCs w:val="20"/>
                <w:lang w:val="sl-SI"/>
              </w:rPr>
            </w:pPr>
          </w:p>
        </w:tc>
      </w:tr>
    </w:tbl>
    <w:p w:rsidR="000E63BD" w:rsidRPr="00476385" w:rsidRDefault="000E63BD" w:rsidP="003A5085">
      <w:pPr>
        <w:jc w:val="both"/>
        <w:rPr>
          <w:rFonts w:ascii="Arial" w:hAnsi="Arial" w:cs="Arial"/>
          <w:b/>
          <w:bCs/>
          <w:i/>
          <w:iCs/>
          <w:u w:val="single"/>
        </w:rPr>
      </w:pPr>
    </w:p>
    <w:tbl>
      <w:tblPr>
        <w:tblW w:w="0" w:type="auto"/>
        <w:tblInd w:w="2" w:type="dxa"/>
        <w:tblLayout w:type="fixed"/>
        <w:tblLook w:val="0000"/>
      </w:tblPr>
      <w:tblGrid>
        <w:gridCol w:w="1800"/>
        <w:gridCol w:w="7414"/>
      </w:tblGrid>
      <w:tr w:rsidR="000E63BD" w:rsidRPr="00476385" w:rsidTr="00CC3E48">
        <w:tc>
          <w:tcPr>
            <w:tcW w:w="1800" w:type="dxa"/>
            <w:tcBorders>
              <w:top w:val="nil"/>
              <w:left w:val="nil"/>
              <w:bottom w:val="nil"/>
              <w:right w:val="nil"/>
            </w:tcBorders>
          </w:tcPr>
          <w:p w:rsidR="000E63BD" w:rsidRPr="00476385" w:rsidRDefault="000E63BD" w:rsidP="003A5085">
            <w:pPr>
              <w:snapToGrid w:val="0"/>
              <w:jc w:val="both"/>
              <w:rPr>
                <w:rFonts w:ascii="Arial" w:eastAsiaTheme="minorEastAsia" w:hAnsi="Arial" w:cs="Arial"/>
                <w:sz w:val="20"/>
                <w:szCs w:val="20"/>
              </w:rPr>
            </w:pPr>
            <w:r w:rsidRPr="00476385">
              <w:rPr>
                <w:rFonts w:ascii="Arial" w:eastAsiaTheme="minorEastAsia" w:hAnsi="Arial" w:cs="Arial"/>
                <w:sz w:val="20"/>
                <w:szCs w:val="20"/>
              </w:rPr>
              <w:t>Funkcija :</w:t>
            </w:r>
          </w:p>
        </w:tc>
        <w:tc>
          <w:tcPr>
            <w:tcW w:w="7414" w:type="dxa"/>
            <w:tcBorders>
              <w:top w:val="nil"/>
              <w:left w:val="nil"/>
              <w:bottom w:val="single" w:sz="4" w:space="0" w:color="000000"/>
              <w:right w:val="nil"/>
            </w:tcBorders>
          </w:tcPr>
          <w:p w:rsidR="000E63BD" w:rsidRPr="00476385" w:rsidRDefault="000E63BD" w:rsidP="003A5085">
            <w:pPr>
              <w:snapToGrid w:val="0"/>
              <w:jc w:val="both"/>
              <w:rPr>
                <w:rFonts w:ascii="Arial" w:eastAsiaTheme="minorEastAsia" w:hAnsi="Arial" w:cs="Arial"/>
                <w:sz w:val="20"/>
                <w:szCs w:val="20"/>
              </w:rPr>
            </w:pPr>
          </w:p>
        </w:tc>
      </w:tr>
      <w:tr w:rsidR="000E63BD" w:rsidRPr="00476385" w:rsidTr="00CC3E48">
        <w:tc>
          <w:tcPr>
            <w:tcW w:w="1800" w:type="dxa"/>
            <w:tcBorders>
              <w:top w:val="nil"/>
              <w:left w:val="nil"/>
              <w:bottom w:val="nil"/>
              <w:right w:val="nil"/>
            </w:tcBorders>
          </w:tcPr>
          <w:p w:rsidR="000E63BD" w:rsidRPr="00476385" w:rsidRDefault="000E63BD" w:rsidP="003A5085">
            <w:pPr>
              <w:snapToGrid w:val="0"/>
              <w:jc w:val="both"/>
              <w:rPr>
                <w:rFonts w:ascii="Arial" w:eastAsiaTheme="minorEastAsia" w:hAnsi="Arial" w:cs="Arial"/>
                <w:sz w:val="20"/>
                <w:szCs w:val="20"/>
              </w:rPr>
            </w:pPr>
          </w:p>
        </w:tc>
        <w:tc>
          <w:tcPr>
            <w:tcW w:w="7414" w:type="dxa"/>
            <w:tcBorders>
              <w:top w:val="nil"/>
              <w:left w:val="nil"/>
              <w:bottom w:val="nil"/>
              <w:right w:val="nil"/>
            </w:tcBorders>
          </w:tcPr>
          <w:p w:rsidR="000E63BD" w:rsidRPr="00476385" w:rsidRDefault="000E63BD" w:rsidP="003A5085">
            <w:pPr>
              <w:pStyle w:val="BalloonText1"/>
              <w:snapToGrid w:val="0"/>
              <w:jc w:val="both"/>
              <w:rPr>
                <w:rFonts w:ascii="Arial" w:eastAsiaTheme="minorEastAsia" w:hAnsi="Arial" w:cs="Arial"/>
              </w:rPr>
            </w:pPr>
            <w:r w:rsidRPr="00476385">
              <w:rPr>
                <w:rFonts w:ascii="Arial" w:eastAsiaTheme="minorEastAsia" w:hAnsi="Arial" w:cs="Arial"/>
              </w:rPr>
              <w:t xml:space="preserve">(odgovorni </w:t>
            </w:r>
            <w:r w:rsidR="00701274" w:rsidRPr="00476385">
              <w:rPr>
                <w:rFonts w:ascii="Arial" w:eastAsiaTheme="minorEastAsia" w:hAnsi="Arial" w:cs="Arial"/>
              </w:rPr>
              <w:t>vodja del</w:t>
            </w:r>
            <w:r w:rsidRPr="00476385">
              <w:rPr>
                <w:rFonts w:ascii="Arial" w:eastAsiaTheme="minorEastAsia" w:hAnsi="Arial" w:cs="Arial"/>
              </w:rPr>
              <w:t>)</w:t>
            </w:r>
          </w:p>
        </w:tc>
      </w:tr>
    </w:tbl>
    <w:p w:rsidR="000E63BD" w:rsidRPr="00476385" w:rsidRDefault="000E63BD" w:rsidP="003A5085">
      <w:pPr>
        <w:jc w:val="both"/>
        <w:rPr>
          <w:rFonts w:ascii="Arial" w:hAnsi="Arial" w:cs="Arial"/>
          <w:sz w:val="20"/>
          <w:szCs w:val="20"/>
        </w:rPr>
      </w:pPr>
    </w:p>
    <w:tbl>
      <w:tblPr>
        <w:tblW w:w="0" w:type="auto"/>
        <w:tblInd w:w="2" w:type="dxa"/>
        <w:tblLayout w:type="fixed"/>
        <w:tblCellMar>
          <w:left w:w="113" w:type="dxa"/>
          <w:right w:w="113" w:type="dxa"/>
        </w:tblCellMar>
        <w:tblLook w:val="0000"/>
      </w:tblPr>
      <w:tblGrid>
        <w:gridCol w:w="1800"/>
        <w:gridCol w:w="4140"/>
      </w:tblGrid>
      <w:tr w:rsidR="000E63BD" w:rsidRPr="00476385" w:rsidTr="00CC3E48">
        <w:trPr>
          <w:tblHeader/>
        </w:trPr>
        <w:tc>
          <w:tcPr>
            <w:tcW w:w="1800" w:type="dxa"/>
            <w:tcBorders>
              <w:top w:val="nil"/>
              <w:left w:val="nil"/>
              <w:bottom w:val="nil"/>
              <w:right w:val="nil"/>
            </w:tcBorders>
            <w:vAlign w:val="center"/>
          </w:tcPr>
          <w:p w:rsidR="000E63BD" w:rsidRPr="00476385" w:rsidRDefault="000E63BD" w:rsidP="003A5085">
            <w:pPr>
              <w:snapToGrid w:val="0"/>
              <w:jc w:val="both"/>
              <w:rPr>
                <w:rFonts w:ascii="Arial" w:eastAsiaTheme="minorEastAsia" w:hAnsi="Arial" w:cs="Arial"/>
                <w:sz w:val="20"/>
                <w:szCs w:val="20"/>
              </w:rPr>
            </w:pPr>
            <w:r w:rsidRPr="00476385">
              <w:rPr>
                <w:rFonts w:ascii="Arial" w:eastAsiaTheme="minorEastAsia" w:hAnsi="Arial" w:cs="Arial"/>
                <w:sz w:val="20"/>
                <w:szCs w:val="20"/>
              </w:rPr>
              <w:t>Ime:</w:t>
            </w:r>
          </w:p>
        </w:tc>
        <w:tc>
          <w:tcPr>
            <w:tcW w:w="4140" w:type="dxa"/>
            <w:tcBorders>
              <w:top w:val="nil"/>
              <w:left w:val="nil"/>
              <w:bottom w:val="nil"/>
              <w:right w:val="nil"/>
            </w:tcBorders>
            <w:vAlign w:val="center"/>
          </w:tcPr>
          <w:p w:rsidR="000E63BD" w:rsidRPr="00476385" w:rsidRDefault="000E63BD" w:rsidP="003A5085">
            <w:pPr>
              <w:snapToGrid w:val="0"/>
              <w:ind w:right="-1492"/>
              <w:jc w:val="both"/>
              <w:rPr>
                <w:rFonts w:ascii="Arial" w:eastAsiaTheme="minorEastAsia" w:hAnsi="Arial" w:cs="Arial"/>
                <w:sz w:val="20"/>
                <w:szCs w:val="20"/>
              </w:rPr>
            </w:pPr>
          </w:p>
        </w:tc>
      </w:tr>
      <w:tr w:rsidR="000E63BD" w:rsidRPr="00476385" w:rsidTr="00CC3E48">
        <w:trPr>
          <w:tblHeader/>
        </w:trPr>
        <w:tc>
          <w:tcPr>
            <w:tcW w:w="1800" w:type="dxa"/>
            <w:tcBorders>
              <w:top w:val="nil"/>
              <w:left w:val="nil"/>
              <w:bottom w:val="nil"/>
              <w:right w:val="nil"/>
            </w:tcBorders>
            <w:vAlign w:val="center"/>
          </w:tcPr>
          <w:p w:rsidR="000E63BD" w:rsidRPr="00476385" w:rsidRDefault="000E63BD" w:rsidP="003A5085">
            <w:pPr>
              <w:snapToGrid w:val="0"/>
              <w:jc w:val="both"/>
              <w:rPr>
                <w:rFonts w:ascii="Arial" w:eastAsiaTheme="minorEastAsia" w:hAnsi="Arial" w:cs="Arial"/>
                <w:sz w:val="20"/>
                <w:szCs w:val="20"/>
              </w:rPr>
            </w:pPr>
          </w:p>
          <w:p w:rsidR="000E63BD" w:rsidRPr="00476385" w:rsidRDefault="000E63BD" w:rsidP="003A5085">
            <w:pPr>
              <w:snapToGrid w:val="0"/>
              <w:jc w:val="both"/>
              <w:rPr>
                <w:rFonts w:ascii="Arial" w:eastAsiaTheme="minorEastAsia" w:hAnsi="Arial" w:cs="Arial"/>
                <w:sz w:val="20"/>
                <w:szCs w:val="20"/>
              </w:rPr>
            </w:pPr>
            <w:r w:rsidRPr="00476385">
              <w:rPr>
                <w:rFonts w:ascii="Arial" w:eastAsiaTheme="minorEastAsia" w:hAnsi="Arial" w:cs="Arial"/>
                <w:sz w:val="20"/>
                <w:szCs w:val="20"/>
              </w:rPr>
              <w:t>Priimek:</w:t>
            </w:r>
          </w:p>
        </w:tc>
        <w:tc>
          <w:tcPr>
            <w:tcW w:w="4140" w:type="dxa"/>
            <w:tcBorders>
              <w:top w:val="single" w:sz="4" w:space="0" w:color="000000"/>
              <w:left w:val="nil"/>
              <w:bottom w:val="single" w:sz="4" w:space="0" w:color="000000"/>
              <w:right w:val="nil"/>
            </w:tcBorders>
            <w:vAlign w:val="center"/>
          </w:tcPr>
          <w:p w:rsidR="000E63BD" w:rsidRPr="00476385" w:rsidRDefault="000E63BD" w:rsidP="003A5085">
            <w:pPr>
              <w:snapToGrid w:val="0"/>
              <w:ind w:right="-1492"/>
              <w:jc w:val="both"/>
              <w:rPr>
                <w:rFonts w:ascii="Arial" w:eastAsiaTheme="minorEastAsia" w:hAnsi="Arial" w:cs="Arial"/>
                <w:sz w:val="20"/>
                <w:szCs w:val="20"/>
              </w:rPr>
            </w:pPr>
          </w:p>
        </w:tc>
      </w:tr>
      <w:tr w:rsidR="000E63BD" w:rsidRPr="00476385" w:rsidTr="00CC3E48">
        <w:trPr>
          <w:tblHeader/>
        </w:trPr>
        <w:tc>
          <w:tcPr>
            <w:tcW w:w="1800" w:type="dxa"/>
            <w:tcBorders>
              <w:top w:val="nil"/>
              <w:left w:val="nil"/>
              <w:bottom w:val="nil"/>
              <w:right w:val="nil"/>
            </w:tcBorders>
            <w:vAlign w:val="center"/>
          </w:tcPr>
          <w:p w:rsidR="000E63BD" w:rsidRPr="00476385" w:rsidRDefault="000E63BD" w:rsidP="003A5085">
            <w:pPr>
              <w:snapToGrid w:val="0"/>
              <w:jc w:val="both"/>
              <w:rPr>
                <w:rFonts w:ascii="Arial" w:eastAsiaTheme="minorEastAsia" w:hAnsi="Arial" w:cs="Arial"/>
                <w:sz w:val="20"/>
                <w:szCs w:val="20"/>
              </w:rPr>
            </w:pPr>
          </w:p>
          <w:p w:rsidR="000E63BD" w:rsidRPr="00476385" w:rsidRDefault="000E63BD" w:rsidP="003A5085">
            <w:pPr>
              <w:snapToGrid w:val="0"/>
              <w:jc w:val="both"/>
              <w:rPr>
                <w:rFonts w:ascii="Arial" w:eastAsiaTheme="minorEastAsia" w:hAnsi="Arial" w:cs="Arial"/>
                <w:sz w:val="20"/>
                <w:szCs w:val="20"/>
              </w:rPr>
            </w:pPr>
            <w:r w:rsidRPr="00476385">
              <w:rPr>
                <w:rFonts w:ascii="Arial" w:eastAsiaTheme="minorEastAsia" w:hAnsi="Arial" w:cs="Arial"/>
                <w:sz w:val="20"/>
                <w:szCs w:val="20"/>
              </w:rPr>
              <w:t>Datum rojstva:</w:t>
            </w:r>
          </w:p>
        </w:tc>
        <w:tc>
          <w:tcPr>
            <w:tcW w:w="4140" w:type="dxa"/>
            <w:tcBorders>
              <w:top w:val="nil"/>
              <w:left w:val="nil"/>
              <w:bottom w:val="single" w:sz="4" w:space="0" w:color="000000"/>
              <w:right w:val="nil"/>
            </w:tcBorders>
            <w:vAlign w:val="center"/>
          </w:tcPr>
          <w:p w:rsidR="000E63BD" w:rsidRPr="00476385" w:rsidRDefault="000E63BD" w:rsidP="003A5085">
            <w:pPr>
              <w:snapToGrid w:val="0"/>
              <w:ind w:right="-1492"/>
              <w:jc w:val="both"/>
              <w:rPr>
                <w:rFonts w:ascii="Arial" w:eastAsiaTheme="minorEastAsia" w:hAnsi="Arial" w:cs="Arial"/>
                <w:sz w:val="20"/>
                <w:szCs w:val="20"/>
              </w:rPr>
            </w:pPr>
          </w:p>
        </w:tc>
      </w:tr>
      <w:tr w:rsidR="000E63BD" w:rsidRPr="00476385" w:rsidTr="00CC3E48">
        <w:trPr>
          <w:tblHeader/>
        </w:trPr>
        <w:tc>
          <w:tcPr>
            <w:tcW w:w="1800" w:type="dxa"/>
            <w:tcBorders>
              <w:top w:val="nil"/>
              <w:left w:val="nil"/>
              <w:bottom w:val="nil"/>
              <w:right w:val="nil"/>
            </w:tcBorders>
            <w:vAlign w:val="center"/>
          </w:tcPr>
          <w:p w:rsidR="000E63BD" w:rsidRPr="00476385" w:rsidRDefault="000E63BD" w:rsidP="003A5085">
            <w:pPr>
              <w:snapToGrid w:val="0"/>
              <w:jc w:val="both"/>
              <w:rPr>
                <w:rFonts w:ascii="Arial" w:eastAsiaTheme="minorEastAsia" w:hAnsi="Arial" w:cs="Arial"/>
                <w:sz w:val="20"/>
                <w:szCs w:val="20"/>
              </w:rPr>
            </w:pPr>
          </w:p>
          <w:p w:rsidR="000E63BD" w:rsidRPr="00476385" w:rsidRDefault="000E63BD" w:rsidP="003A5085">
            <w:pPr>
              <w:snapToGrid w:val="0"/>
              <w:jc w:val="both"/>
              <w:rPr>
                <w:rFonts w:ascii="Arial" w:eastAsiaTheme="minorEastAsia" w:hAnsi="Arial" w:cs="Arial"/>
                <w:sz w:val="20"/>
                <w:szCs w:val="20"/>
              </w:rPr>
            </w:pPr>
            <w:r w:rsidRPr="00476385">
              <w:rPr>
                <w:rFonts w:ascii="Arial" w:eastAsiaTheme="minorEastAsia" w:hAnsi="Arial" w:cs="Arial"/>
                <w:sz w:val="20"/>
                <w:szCs w:val="20"/>
              </w:rPr>
              <w:t>Državljanstvo:</w:t>
            </w:r>
          </w:p>
        </w:tc>
        <w:tc>
          <w:tcPr>
            <w:tcW w:w="4140" w:type="dxa"/>
            <w:tcBorders>
              <w:top w:val="nil"/>
              <w:left w:val="nil"/>
              <w:bottom w:val="single" w:sz="4" w:space="0" w:color="000000"/>
              <w:right w:val="nil"/>
            </w:tcBorders>
            <w:vAlign w:val="center"/>
          </w:tcPr>
          <w:p w:rsidR="000E63BD" w:rsidRPr="00476385" w:rsidRDefault="000E63BD" w:rsidP="003A5085">
            <w:pPr>
              <w:snapToGrid w:val="0"/>
              <w:ind w:right="-1492"/>
              <w:jc w:val="both"/>
              <w:rPr>
                <w:rFonts w:ascii="Arial" w:eastAsiaTheme="minorEastAsia" w:hAnsi="Arial" w:cs="Arial"/>
                <w:sz w:val="20"/>
                <w:szCs w:val="20"/>
              </w:rPr>
            </w:pPr>
          </w:p>
        </w:tc>
      </w:tr>
    </w:tbl>
    <w:p w:rsidR="000E63BD" w:rsidRPr="00476385" w:rsidRDefault="000E63BD" w:rsidP="003A5085">
      <w:pPr>
        <w:pStyle w:val="Glava"/>
        <w:jc w:val="both"/>
        <w:rPr>
          <w:rFonts w:ascii="Arial" w:hAnsi="Arial" w:cs="Arial"/>
          <w:sz w:val="20"/>
          <w:szCs w:val="20"/>
        </w:rPr>
      </w:pPr>
    </w:p>
    <w:tbl>
      <w:tblPr>
        <w:tblW w:w="9240" w:type="dxa"/>
        <w:tblInd w:w="2" w:type="dxa"/>
        <w:tblLayout w:type="fixed"/>
        <w:tblCellMar>
          <w:left w:w="113" w:type="dxa"/>
          <w:right w:w="113" w:type="dxa"/>
        </w:tblCellMar>
        <w:tblLook w:val="0000"/>
      </w:tblPr>
      <w:tblGrid>
        <w:gridCol w:w="1650"/>
        <w:gridCol w:w="3520"/>
        <w:gridCol w:w="4070"/>
      </w:tblGrid>
      <w:tr w:rsidR="000E63BD" w:rsidRPr="00476385" w:rsidTr="00CC3E48">
        <w:trPr>
          <w:tblHeader/>
        </w:trPr>
        <w:tc>
          <w:tcPr>
            <w:tcW w:w="1650" w:type="dxa"/>
            <w:tcBorders>
              <w:top w:val="nil"/>
              <w:left w:val="nil"/>
              <w:bottom w:val="nil"/>
              <w:right w:val="nil"/>
            </w:tcBorders>
            <w:vAlign w:val="center"/>
          </w:tcPr>
          <w:p w:rsidR="000E63BD" w:rsidRPr="00476385" w:rsidRDefault="000E63BD" w:rsidP="003A5085">
            <w:pPr>
              <w:snapToGrid w:val="0"/>
              <w:jc w:val="both"/>
              <w:rPr>
                <w:rFonts w:ascii="Arial" w:eastAsiaTheme="minorEastAsia" w:hAnsi="Arial" w:cs="Arial"/>
                <w:sz w:val="20"/>
                <w:szCs w:val="20"/>
              </w:rPr>
            </w:pPr>
            <w:r w:rsidRPr="00476385">
              <w:rPr>
                <w:rFonts w:ascii="Arial" w:eastAsiaTheme="minorEastAsia" w:hAnsi="Arial" w:cs="Arial"/>
                <w:sz w:val="20"/>
                <w:szCs w:val="20"/>
              </w:rPr>
              <w:t>Izobrazba:</w:t>
            </w:r>
          </w:p>
        </w:tc>
        <w:tc>
          <w:tcPr>
            <w:tcW w:w="3520" w:type="dxa"/>
            <w:tcBorders>
              <w:top w:val="nil"/>
              <w:left w:val="nil"/>
              <w:bottom w:val="nil"/>
              <w:right w:val="nil"/>
            </w:tcBorders>
            <w:vAlign w:val="center"/>
          </w:tcPr>
          <w:p w:rsidR="000E63BD" w:rsidRPr="00476385" w:rsidRDefault="000E63BD" w:rsidP="003A5085">
            <w:pPr>
              <w:snapToGrid w:val="0"/>
              <w:ind w:right="-1492"/>
              <w:jc w:val="both"/>
              <w:rPr>
                <w:rFonts w:ascii="Arial" w:eastAsiaTheme="minorEastAsia" w:hAnsi="Arial" w:cs="Arial"/>
                <w:sz w:val="20"/>
                <w:szCs w:val="20"/>
              </w:rPr>
            </w:pPr>
          </w:p>
        </w:tc>
        <w:tc>
          <w:tcPr>
            <w:tcW w:w="4070" w:type="dxa"/>
            <w:tcBorders>
              <w:top w:val="nil"/>
              <w:left w:val="nil"/>
              <w:bottom w:val="nil"/>
              <w:right w:val="nil"/>
            </w:tcBorders>
          </w:tcPr>
          <w:p w:rsidR="000E63BD" w:rsidRPr="00476385" w:rsidRDefault="000E63BD" w:rsidP="003A5085">
            <w:pPr>
              <w:snapToGrid w:val="0"/>
              <w:ind w:right="-1492"/>
              <w:jc w:val="both"/>
              <w:rPr>
                <w:rFonts w:ascii="Arial" w:eastAsiaTheme="minorEastAsia" w:hAnsi="Arial" w:cs="Arial"/>
                <w:sz w:val="20"/>
                <w:szCs w:val="20"/>
              </w:rPr>
            </w:pPr>
          </w:p>
        </w:tc>
      </w:tr>
      <w:tr w:rsidR="000E63BD" w:rsidRPr="00476385" w:rsidTr="00CC3E48">
        <w:trPr>
          <w:tblHeader/>
        </w:trPr>
        <w:tc>
          <w:tcPr>
            <w:tcW w:w="1650" w:type="dxa"/>
            <w:tcBorders>
              <w:top w:val="nil"/>
              <w:left w:val="nil"/>
              <w:bottom w:val="nil"/>
              <w:right w:val="nil"/>
            </w:tcBorders>
            <w:vAlign w:val="center"/>
          </w:tcPr>
          <w:p w:rsidR="000E63BD" w:rsidRPr="00476385" w:rsidRDefault="000E63BD" w:rsidP="003A5085">
            <w:pPr>
              <w:snapToGrid w:val="0"/>
              <w:jc w:val="both"/>
              <w:rPr>
                <w:rFonts w:ascii="Arial" w:eastAsiaTheme="minorEastAsia" w:hAnsi="Arial" w:cs="Arial"/>
                <w:sz w:val="20"/>
                <w:szCs w:val="20"/>
              </w:rPr>
            </w:pPr>
          </w:p>
        </w:tc>
        <w:tc>
          <w:tcPr>
            <w:tcW w:w="3520" w:type="dxa"/>
            <w:tcBorders>
              <w:top w:val="single" w:sz="2" w:space="0" w:color="000000"/>
              <w:left w:val="nil"/>
              <w:bottom w:val="nil"/>
              <w:right w:val="nil"/>
            </w:tcBorders>
          </w:tcPr>
          <w:p w:rsidR="000E63BD" w:rsidRPr="00476385" w:rsidRDefault="000E63BD" w:rsidP="003A5085">
            <w:pPr>
              <w:pStyle w:val="BalloonText1"/>
              <w:snapToGrid w:val="0"/>
              <w:jc w:val="both"/>
              <w:rPr>
                <w:rFonts w:ascii="Arial" w:eastAsiaTheme="minorEastAsia" w:hAnsi="Arial" w:cs="Arial"/>
                <w:sz w:val="20"/>
                <w:szCs w:val="20"/>
              </w:rPr>
            </w:pPr>
          </w:p>
        </w:tc>
        <w:tc>
          <w:tcPr>
            <w:tcW w:w="4070" w:type="dxa"/>
            <w:tcBorders>
              <w:top w:val="single" w:sz="2" w:space="0" w:color="000000"/>
              <w:left w:val="nil"/>
              <w:bottom w:val="nil"/>
              <w:right w:val="nil"/>
            </w:tcBorders>
          </w:tcPr>
          <w:p w:rsidR="000E63BD" w:rsidRPr="00476385" w:rsidRDefault="000E63BD" w:rsidP="003A5085">
            <w:pPr>
              <w:pStyle w:val="BalloonText1"/>
              <w:snapToGrid w:val="0"/>
              <w:jc w:val="both"/>
              <w:rPr>
                <w:rFonts w:ascii="Arial" w:eastAsiaTheme="minorEastAsia" w:hAnsi="Arial" w:cs="Arial"/>
                <w:sz w:val="20"/>
                <w:szCs w:val="20"/>
              </w:rPr>
            </w:pPr>
          </w:p>
        </w:tc>
      </w:tr>
      <w:tr w:rsidR="000E63BD" w:rsidRPr="00476385" w:rsidTr="00CC3E48">
        <w:trPr>
          <w:tblHeader/>
        </w:trPr>
        <w:tc>
          <w:tcPr>
            <w:tcW w:w="1650" w:type="dxa"/>
            <w:tcBorders>
              <w:top w:val="nil"/>
              <w:left w:val="nil"/>
              <w:bottom w:val="nil"/>
              <w:right w:val="nil"/>
            </w:tcBorders>
            <w:vAlign w:val="center"/>
          </w:tcPr>
          <w:p w:rsidR="000E63BD" w:rsidRPr="00476385" w:rsidRDefault="000E63BD" w:rsidP="003A5085">
            <w:pPr>
              <w:snapToGrid w:val="0"/>
              <w:jc w:val="both"/>
              <w:rPr>
                <w:rFonts w:ascii="Arial" w:eastAsiaTheme="minorEastAsia" w:hAnsi="Arial" w:cs="Arial"/>
                <w:sz w:val="20"/>
                <w:szCs w:val="20"/>
              </w:rPr>
            </w:pPr>
            <w:r w:rsidRPr="00476385">
              <w:rPr>
                <w:rFonts w:ascii="Arial" w:eastAsiaTheme="minorEastAsia" w:hAnsi="Arial" w:cs="Arial"/>
                <w:sz w:val="20"/>
                <w:szCs w:val="20"/>
              </w:rPr>
              <w:t>Strokovni izpit:</w:t>
            </w:r>
          </w:p>
        </w:tc>
        <w:tc>
          <w:tcPr>
            <w:tcW w:w="3520" w:type="dxa"/>
            <w:tcBorders>
              <w:top w:val="nil"/>
              <w:left w:val="nil"/>
              <w:bottom w:val="nil"/>
              <w:right w:val="nil"/>
            </w:tcBorders>
            <w:vAlign w:val="center"/>
          </w:tcPr>
          <w:p w:rsidR="000E63BD" w:rsidRPr="00476385" w:rsidRDefault="000E63BD" w:rsidP="003A5085">
            <w:pPr>
              <w:snapToGrid w:val="0"/>
              <w:ind w:right="-1492"/>
              <w:jc w:val="both"/>
              <w:rPr>
                <w:rFonts w:ascii="Arial" w:eastAsiaTheme="minorEastAsia" w:hAnsi="Arial" w:cs="Arial"/>
                <w:sz w:val="20"/>
                <w:szCs w:val="20"/>
              </w:rPr>
            </w:pPr>
          </w:p>
        </w:tc>
        <w:tc>
          <w:tcPr>
            <w:tcW w:w="4070" w:type="dxa"/>
            <w:tcBorders>
              <w:top w:val="nil"/>
              <w:left w:val="nil"/>
              <w:bottom w:val="nil"/>
              <w:right w:val="nil"/>
            </w:tcBorders>
          </w:tcPr>
          <w:p w:rsidR="000E63BD" w:rsidRPr="00476385" w:rsidRDefault="000E63BD" w:rsidP="003A5085">
            <w:pPr>
              <w:snapToGrid w:val="0"/>
              <w:ind w:right="-1492"/>
              <w:jc w:val="both"/>
              <w:rPr>
                <w:rFonts w:ascii="Arial" w:eastAsiaTheme="minorEastAsia" w:hAnsi="Arial" w:cs="Arial"/>
                <w:sz w:val="20"/>
                <w:szCs w:val="20"/>
              </w:rPr>
            </w:pPr>
            <w:r w:rsidRPr="00476385">
              <w:rPr>
                <w:rFonts w:ascii="Arial" w:eastAsiaTheme="minorEastAsia" w:hAnsi="Arial" w:cs="Arial"/>
                <w:sz w:val="20"/>
                <w:szCs w:val="20"/>
              </w:rPr>
              <w:t>po</w:t>
            </w:r>
          </w:p>
        </w:tc>
      </w:tr>
      <w:tr w:rsidR="000E63BD" w:rsidRPr="00476385" w:rsidTr="00CC3E48">
        <w:trPr>
          <w:tblHeader/>
        </w:trPr>
        <w:tc>
          <w:tcPr>
            <w:tcW w:w="1650" w:type="dxa"/>
            <w:tcBorders>
              <w:top w:val="nil"/>
              <w:left w:val="nil"/>
              <w:bottom w:val="nil"/>
              <w:right w:val="nil"/>
            </w:tcBorders>
            <w:vAlign w:val="center"/>
          </w:tcPr>
          <w:p w:rsidR="000E63BD" w:rsidRPr="00476385" w:rsidRDefault="000E63BD" w:rsidP="003A5085">
            <w:pPr>
              <w:snapToGrid w:val="0"/>
              <w:jc w:val="both"/>
              <w:rPr>
                <w:rFonts w:ascii="Arial" w:eastAsiaTheme="minorEastAsia" w:hAnsi="Arial" w:cs="Arial"/>
                <w:sz w:val="20"/>
                <w:szCs w:val="20"/>
              </w:rPr>
            </w:pPr>
          </w:p>
        </w:tc>
        <w:tc>
          <w:tcPr>
            <w:tcW w:w="3520" w:type="dxa"/>
            <w:tcBorders>
              <w:top w:val="single" w:sz="2" w:space="0" w:color="000000"/>
              <w:left w:val="nil"/>
              <w:bottom w:val="nil"/>
              <w:right w:val="nil"/>
            </w:tcBorders>
          </w:tcPr>
          <w:p w:rsidR="000E63BD" w:rsidRPr="00476385" w:rsidRDefault="000E63BD" w:rsidP="003A5085">
            <w:pPr>
              <w:pStyle w:val="BalloonText1"/>
              <w:snapToGrid w:val="0"/>
              <w:jc w:val="both"/>
              <w:rPr>
                <w:rFonts w:ascii="Arial" w:eastAsiaTheme="minorEastAsia" w:hAnsi="Arial" w:cs="Arial"/>
              </w:rPr>
            </w:pPr>
            <w:r w:rsidRPr="00476385">
              <w:rPr>
                <w:rFonts w:ascii="Arial" w:eastAsiaTheme="minorEastAsia" w:hAnsi="Arial" w:cs="Arial"/>
              </w:rPr>
              <w:t>(št. potrdila o oprav. strok. izpitu)</w:t>
            </w:r>
          </w:p>
        </w:tc>
        <w:tc>
          <w:tcPr>
            <w:tcW w:w="4070" w:type="dxa"/>
            <w:tcBorders>
              <w:top w:val="single" w:sz="2" w:space="0" w:color="000000"/>
              <w:left w:val="nil"/>
              <w:bottom w:val="nil"/>
              <w:right w:val="nil"/>
            </w:tcBorders>
          </w:tcPr>
          <w:p w:rsidR="000E63BD" w:rsidRPr="00476385" w:rsidRDefault="000E63BD" w:rsidP="003A5085">
            <w:pPr>
              <w:pStyle w:val="BalloonText1"/>
              <w:snapToGrid w:val="0"/>
              <w:jc w:val="both"/>
              <w:rPr>
                <w:rFonts w:ascii="Arial" w:eastAsiaTheme="minorEastAsia" w:hAnsi="Arial" w:cs="Arial"/>
              </w:rPr>
            </w:pPr>
            <w:r w:rsidRPr="00476385">
              <w:rPr>
                <w:rFonts w:ascii="Arial" w:eastAsiaTheme="minorEastAsia" w:hAnsi="Arial" w:cs="Arial"/>
              </w:rPr>
              <w:t>(zakonska podlaga –  ZGO-1 …)</w:t>
            </w:r>
          </w:p>
        </w:tc>
      </w:tr>
    </w:tbl>
    <w:p w:rsidR="000E63BD" w:rsidRPr="00476385" w:rsidRDefault="000E63BD" w:rsidP="003A5085">
      <w:pPr>
        <w:jc w:val="both"/>
        <w:rPr>
          <w:rFonts w:ascii="Arial" w:hAnsi="Arial" w:cs="Arial"/>
          <w:sz w:val="20"/>
          <w:szCs w:val="20"/>
        </w:rPr>
      </w:pPr>
    </w:p>
    <w:tbl>
      <w:tblPr>
        <w:tblW w:w="0" w:type="auto"/>
        <w:tblInd w:w="2" w:type="dxa"/>
        <w:tblLayout w:type="fixed"/>
        <w:tblLook w:val="0000"/>
      </w:tblPr>
      <w:tblGrid>
        <w:gridCol w:w="5536"/>
        <w:gridCol w:w="1458"/>
        <w:gridCol w:w="692"/>
      </w:tblGrid>
      <w:tr w:rsidR="000E63BD" w:rsidRPr="00476385" w:rsidTr="004C33C8">
        <w:trPr>
          <w:trHeight w:val="72"/>
        </w:trPr>
        <w:tc>
          <w:tcPr>
            <w:tcW w:w="5536" w:type="dxa"/>
            <w:tcBorders>
              <w:top w:val="nil"/>
              <w:left w:val="nil"/>
              <w:bottom w:val="nil"/>
              <w:right w:val="nil"/>
            </w:tcBorders>
          </w:tcPr>
          <w:p w:rsidR="000E63BD" w:rsidRPr="00476385" w:rsidRDefault="000E63BD" w:rsidP="003A5085">
            <w:pPr>
              <w:snapToGrid w:val="0"/>
              <w:jc w:val="both"/>
              <w:rPr>
                <w:rFonts w:ascii="Arial" w:eastAsiaTheme="minorEastAsia" w:hAnsi="Arial" w:cs="Arial"/>
                <w:sz w:val="20"/>
                <w:szCs w:val="20"/>
              </w:rPr>
            </w:pPr>
            <w:r w:rsidRPr="00476385">
              <w:rPr>
                <w:rFonts w:ascii="Arial" w:eastAsiaTheme="minorEastAsia" w:hAnsi="Arial" w:cs="Arial"/>
                <w:sz w:val="20"/>
                <w:szCs w:val="20"/>
              </w:rPr>
              <w:t>Leta delovnih vseh izkušenj pri gradnjah:</w:t>
            </w:r>
          </w:p>
        </w:tc>
        <w:tc>
          <w:tcPr>
            <w:tcW w:w="2150" w:type="dxa"/>
            <w:gridSpan w:val="2"/>
            <w:tcBorders>
              <w:top w:val="nil"/>
              <w:left w:val="nil"/>
              <w:bottom w:val="single" w:sz="4" w:space="0" w:color="000000"/>
              <w:right w:val="nil"/>
            </w:tcBorders>
          </w:tcPr>
          <w:p w:rsidR="000E63BD" w:rsidRPr="00476385" w:rsidRDefault="000E63BD" w:rsidP="003A5085">
            <w:pPr>
              <w:snapToGrid w:val="0"/>
              <w:jc w:val="both"/>
              <w:rPr>
                <w:rFonts w:ascii="Arial" w:eastAsiaTheme="minorEastAsia" w:hAnsi="Arial" w:cs="Arial"/>
                <w:sz w:val="20"/>
                <w:szCs w:val="20"/>
              </w:rPr>
            </w:pPr>
          </w:p>
        </w:tc>
      </w:tr>
      <w:tr w:rsidR="000E63BD" w:rsidRPr="00476385" w:rsidTr="004C33C8">
        <w:trPr>
          <w:trHeight w:val="305"/>
        </w:trPr>
        <w:tc>
          <w:tcPr>
            <w:tcW w:w="5536" w:type="dxa"/>
            <w:tcBorders>
              <w:top w:val="nil"/>
              <w:left w:val="nil"/>
              <w:bottom w:val="nil"/>
              <w:right w:val="nil"/>
            </w:tcBorders>
          </w:tcPr>
          <w:p w:rsidR="000E63BD" w:rsidRPr="00476385" w:rsidRDefault="000E63BD" w:rsidP="003A5085">
            <w:pPr>
              <w:snapToGrid w:val="0"/>
              <w:jc w:val="both"/>
              <w:rPr>
                <w:rFonts w:ascii="Arial" w:eastAsiaTheme="minorEastAsia" w:hAnsi="Arial" w:cs="Arial"/>
                <w:sz w:val="16"/>
                <w:szCs w:val="16"/>
              </w:rPr>
            </w:pPr>
          </w:p>
        </w:tc>
        <w:tc>
          <w:tcPr>
            <w:tcW w:w="2150" w:type="dxa"/>
            <w:gridSpan w:val="2"/>
            <w:tcBorders>
              <w:top w:val="nil"/>
              <w:left w:val="nil"/>
              <w:bottom w:val="nil"/>
              <w:right w:val="nil"/>
            </w:tcBorders>
          </w:tcPr>
          <w:p w:rsidR="000E63BD" w:rsidRPr="00476385" w:rsidRDefault="000E63BD" w:rsidP="003A5085">
            <w:pPr>
              <w:snapToGrid w:val="0"/>
              <w:jc w:val="both"/>
              <w:rPr>
                <w:rFonts w:ascii="Arial" w:eastAsiaTheme="minorEastAsia" w:hAnsi="Arial" w:cs="Arial"/>
                <w:sz w:val="16"/>
                <w:szCs w:val="16"/>
              </w:rPr>
            </w:pPr>
            <w:r w:rsidRPr="00476385">
              <w:rPr>
                <w:rFonts w:ascii="Arial" w:eastAsiaTheme="minorEastAsia" w:hAnsi="Arial" w:cs="Arial"/>
                <w:sz w:val="16"/>
                <w:szCs w:val="16"/>
              </w:rPr>
              <w:t>(št. let)</w:t>
            </w:r>
          </w:p>
        </w:tc>
      </w:tr>
      <w:tr w:rsidR="004C33C8" w:rsidRPr="00476385" w:rsidTr="004C33C8">
        <w:trPr>
          <w:trHeight w:val="122"/>
        </w:trPr>
        <w:tc>
          <w:tcPr>
            <w:tcW w:w="6994" w:type="dxa"/>
            <w:gridSpan w:val="2"/>
            <w:tcBorders>
              <w:top w:val="nil"/>
              <w:left w:val="nil"/>
              <w:bottom w:val="nil"/>
              <w:right w:val="nil"/>
            </w:tcBorders>
          </w:tcPr>
          <w:p w:rsidR="00524131" w:rsidRPr="00476385" w:rsidRDefault="00524131" w:rsidP="003A5085">
            <w:pPr>
              <w:snapToGrid w:val="0"/>
              <w:jc w:val="both"/>
              <w:rPr>
                <w:rFonts w:ascii="Arial" w:eastAsiaTheme="minorEastAsia" w:hAnsi="Arial" w:cs="Arial"/>
                <w:sz w:val="20"/>
                <w:szCs w:val="20"/>
              </w:rPr>
            </w:pPr>
            <w:r w:rsidRPr="00476385">
              <w:rPr>
                <w:rFonts w:ascii="Arial" w:eastAsiaTheme="minorEastAsia" w:hAnsi="Arial" w:cs="Arial"/>
                <w:sz w:val="20"/>
                <w:szCs w:val="20"/>
              </w:rPr>
              <w:t xml:space="preserve">Leta delovnih izkušenj na referenčnem delovnem mestu:                                                    </w:t>
            </w:r>
          </w:p>
        </w:tc>
        <w:tc>
          <w:tcPr>
            <w:tcW w:w="692" w:type="dxa"/>
            <w:tcBorders>
              <w:top w:val="nil"/>
              <w:left w:val="nil"/>
              <w:bottom w:val="single" w:sz="4" w:space="0" w:color="auto"/>
              <w:right w:val="nil"/>
            </w:tcBorders>
          </w:tcPr>
          <w:p w:rsidR="00524131" w:rsidRPr="00476385" w:rsidRDefault="00524131" w:rsidP="003A5085">
            <w:pPr>
              <w:snapToGrid w:val="0"/>
              <w:jc w:val="both"/>
              <w:rPr>
                <w:rFonts w:ascii="Arial" w:eastAsiaTheme="minorEastAsia" w:hAnsi="Arial" w:cs="Arial"/>
                <w:sz w:val="20"/>
                <w:szCs w:val="20"/>
              </w:rPr>
            </w:pPr>
          </w:p>
        </w:tc>
      </w:tr>
      <w:tr w:rsidR="004C33C8" w:rsidRPr="00476385" w:rsidTr="004C33C8">
        <w:trPr>
          <w:trHeight w:val="241"/>
        </w:trPr>
        <w:tc>
          <w:tcPr>
            <w:tcW w:w="5536" w:type="dxa"/>
            <w:tcBorders>
              <w:top w:val="nil"/>
              <w:left w:val="nil"/>
              <w:bottom w:val="nil"/>
              <w:right w:val="nil"/>
            </w:tcBorders>
          </w:tcPr>
          <w:p w:rsidR="00524131" w:rsidRPr="00476385" w:rsidRDefault="00524131" w:rsidP="003A5085">
            <w:pPr>
              <w:snapToGrid w:val="0"/>
              <w:jc w:val="both"/>
              <w:rPr>
                <w:rFonts w:ascii="Arial" w:eastAsiaTheme="minorEastAsia" w:hAnsi="Arial" w:cs="Arial"/>
                <w:sz w:val="16"/>
                <w:szCs w:val="16"/>
              </w:rPr>
            </w:pPr>
          </w:p>
        </w:tc>
        <w:tc>
          <w:tcPr>
            <w:tcW w:w="2150" w:type="dxa"/>
            <w:gridSpan w:val="2"/>
            <w:tcBorders>
              <w:top w:val="single" w:sz="4" w:space="0" w:color="auto"/>
              <w:left w:val="nil"/>
              <w:bottom w:val="nil"/>
              <w:right w:val="nil"/>
            </w:tcBorders>
          </w:tcPr>
          <w:p w:rsidR="00524131" w:rsidRPr="00476385" w:rsidRDefault="00524131" w:rsidP="003A5085">
            <w:pPr>
              <w:snapToGrid w:val="0"/>
              <w:jc w:val="both"/>
              <w:rPr>
                <w:rFonts w:ascii="Arial" w:eastAsiaTheme="minorEastAsia" w:hAnsi="Arial" w:cs="Arial"/>
                <w:sz w:val="16"/>
                <w:szCs w:val="16"/>
              </w:rPr>
            </w:pPr>
            <w:r w:rsidRPr="00476385">
              <w:rPr>
                <w:rFonts w:ascii="Arial" w:eastAsiaTheme="minorEastAsia" w:hAnsi="Arial" w:cs="Arial"/>
                <w:sz w:val="16"/>
                <w:szCs w:val="16"/>
              </w:rPr>
              <w:t>(št. let)</w:t>
            </w:r>
          </w:p>
        </w:tc>
      </w:tr>
    </w:tbl>
    <w:p w:rsidR="000E63BD" w:rsidRPr="00476385" w:rsidRDefault="000E63BD" w:rsidP="003A5085">
      <w:pPr>
        <w:spacing w:after="120"/>
        <w:jc w:val="both"/>
        <w:rPr>
          <w:rFonts w:ascii="Arial" w:hAnsi="Arial" w:cs="Arial"/>
          <w:sz w:val="20"/>
          <w:szCs w:val="20"/>
        </w:rPr>
      </w:pPr>
      <w:r w:rsidRPr="00476385">
        <w:rPr>
          <w:rFonts w:ascii="Arial" w:hAnsi="Arial" w:cs="Arial"/>
          <w:sz w:val="20"/>
          <w:szCs w:val="20"/>
        </w:rPr>
        <w:t>Reference za navedeno funkcijo:</w:t>
      </w:r>
    </w:p>
    <w:tbl>
      <w:tblPr>
        <w:tblW w:w="8961" w:type="dxa"/>
        <w:tblInd w:w="113" w:type="dxa"/>
        <w:tblLayout w:type="fixed"/>
        <w:tblCellMar>
          <w:left w:w="113" w:type="dxa"/>
          <w:right w:w="113" w:type="dxa"/>
        </w:tblCellMar>
        <w:tblLook w:val="0000"/>
      </w:tblPr>
      <w:tblGrid>
        <w:gridCol w:w="2488"/>
        <w:gridCol w:w="1867"/>
        <w:gridCol w:w="1179"/>
        <w:gridCol w:w="3427"/>
      </w:tblGrid>
      <w:tr w:rsidR="000E63BD" w:rsidRPr="00476385" w:rsidTr="00A52744">
        <w:trPr>
          <w:cantSplit/>
          <w:tblHeader/>
        </w:trPr>
        <w:tc>
          <w:tcPr>
            <w:tcW w:w="2488" w:type="dxa"/>
            <w:tcBorders>
              <w:top w:val="single" w:sz="2" w:space="0" w:color="000000"/>
              <w:left w:val="single" w:sz="2" w:space="0" w:color="000000"/>
              <w:bottom w:val="double" w:sz="2" w:space="0" w:color="000000"/>
              <w:right w:val="nil"/>
            </w:tcBorders>
            <w:vAlign w:val="center"/>
          </w:tcPr>
          <w:p w:rsidR="000E63BD" w:rsidRPr="00476385" w:rsidRDefault="000E63BD" w:rsidP="003A5085">
            <w:pPr>
              <w:snapToGrid w:val="0"/>
              <w:jc w:val="both"/>
              <w:rPr>
                <w:rFonts w:ascii="Arial" w:eastAsiaTheme="minorEastAsia" w:hAnsi="Arial" w:cs="Arial"/>
                <w:sz w:val="20"/>
                <w:szCs w:val="20"/>
              </w:rPr>
            </w:pPr>
            <w:r w:rsidRPr="00476385">
              <w:rPr>
                <w:rFonts w:ascii="Arial" w:eastAsiaTheme="minorEastAsia" w:hAnsi="Arial" w:cs="Arial"/>
                <w:sz w:val="20"/>
                <w:szCs w:val="20"/>
              </w:rPr>
              <w:t xml:space="preserve">Naziv projekta </w:t>
            </w:r>
          </w:p>
        </w:tc>
        <w:tc>
          <w:tcPr>
            <w:tcW w:w="1867" w:type="dxa"/>
            <w:tcBorders>
              <w:top w:val="single" w:sz="2" w:space="0" w:color="000000"/>
              <w:left w:val="single" w:sz="2" w:space="0" w:color="000000"/>
              <w:bottom w:val="double" w:sz="2" w:space="0" w:color="000000"/>
              <w:right w:val="nil"/>
            </w:tcBorders>
            <w:vAlign w:val="center"/>
          </w:tcPr>
          <w:p w:rsidR="000E63BD" w:rsidRPr="00476385" w:rsidRDefault="000E63BD" w:rsidP="003A5085">
            <w:pPr>
              <w:snapToGrid w:val="0"/>
              <w:jc w:val="both"/>
              <w:rPr>
                <w:rFonts w:ascii="Arial" w:eastAsiaTheme="minorEastAsia" w:hAnsi="Arial" w:cs="Arial"/>
                <w:sz w:val="20"/>
                <w:szCs w:val="20"/>
              </w:rPr>
            </w:pPr>
            <w:r w:rsidRPr="00476385">
              <w:rPr>
                <w:rFonts w:ascii="Arial" w:eastAsiaTheme="minorEastAsia" w:hAnsi="Arial" w:cs="Arial"/>
                <w:sz w:val="20"/>
                <w:szCs w:val="20"/>
              </w:rPr>
              <w:t>Vrednost projekta</w:t>
            </w:r>
          </w:p>
        </w:tc>
        <w:tc>
          <w:tcPr>
            <w:tcW w:w="1179" w:type="dxa"/>
            <w:tcBorders>
              <w:top w:val="single" w:sz="2" w:space="0" w:color="000000"/>
              <w:left w:val="single" w:sz="2" w:space="0" w:color="000000"/>
              <w:bottom w:val="double" w:sz="2" w:space="0" w:color="000000"/>
              <w:right w:val="nil"/>
            </w:tcBorders>
            <w:vAlign w:val="center"/>
          </w:tcPr>
          <w:p w:rsidR="000E63BD" w:rsidRPr="00476385" w:rsidRDefault="000E63BD" w:rsidP="003A5085">
            <w:pPr>
              <w:snapToGrid w:val="0"/>
              <w:jc w:val="both"/>
              <w:rPr>
                <w:rFonts w:ascii="Arial" w:eastAsiaTheme="minorEastAsia" w:hAnsi="Arial" w:cs="Arial"/>
                <w:sz w:val="20"/>
                <w:szCs w:val="20"/>
              </w:rPr>
            </w:pPr>
            <w:r w:rsidRPr="00476385">
              <w:rPr>
                <w:rFonts w:ascii="Arial" w:eastAsiaTheme="minorEastAsia" w:hAnsi="Arial" w:cs="Arial"/>
                <w:sz w:val="20"/>
                <w:szCs w:val="20"/>
              </w:rPr>
              <w:t>Leto izvedbe</w:t>
            </w:r>
          </w:p>
        </w:tc>
        <w:tc>
          <w:tcPr>
            <w:tcW w:w="3427" w:type="dxa"/>
            <w:tcBorders>
              <w:top w:val="single" w:sz="2" w:space="0" w:color="000000"/>
              <w:left w:val="single" w:sz="2" w:space="0" w:color="000000"/>
              <w:bottom w:val="double" w:sz="2" w:space="0" w:color="000000"/>
              <w:right w:val="single" w:sz="2" w:space="0" w:color="000000"/>
            </w:tcBorders>
            <w:vAlign w:val="center"/>
          </w:tcPr>
          <w:p w:rsidR="000E63BD" w:rsidRPr="00476385" w:rsidRDefault="000E63BD" w:rsidP="003A5085">
            <w:pPr>
              <w:snapToGrid w:val="0"/>
              <w:jc w:val="both"/>
              <w:rPr>
                <w:rFonts w:ascii="Arial" w:eastAsiaTheme="minorEastAsia" w:hAnsi="Arial" w:cs="Arial"/>
                <w:sz w:val="20"/>
                <w:szCs w:val="20"/>
              </w:rPr>
            </w:pPr>
            <w:r w:rsidRPr="00476385">
              <w:rPr>
                <w:rFonts w:ascii="Arial" w:eastAsiaTheme="minorEastAsia" w:hAnsi="Arial" w:cs="Arial"/>
                <w:sz w:val="20"/>
                <w:szCs w:val="20"/>
              </w:rPr>
              <w:t>Opis del (</w:t>
            </w:r>
            <w:r w:rsidRPr="00476385">
              <w:rPr>
                <w:rFonts w:ascii="Arial" w:eastAsiaTheme="minorEastAsia" w:hAnsi="Arial" w:cs="Arial"/>
                <w:i/>
                <w:iCs/>
                <w:sz w:val="20"/>
                <w:szCs w:val="20"/>
              </w:rPr>
              <w:t xml:space="preserve">iz opisa mora biti razvidno, da gre za izvedbo gradnje objektov </w:t>
            </w:r>
            <w:r w:rsidR="0090592F" w:rsidRPr="00476385">
              <w:rPr>
                <w:rFonts w:ascii="Arial" w:eastAsiaTheme="minorEastAsia" w:hAnsi="Arial" w:cs="Arial"/>
                <w:i/>
                <w:iCs/>
                <w:sz w:val="20"/>
                <w:szCs w:val="20"/>
              </w:rPr>
              <w:t>visoke gradnje</w:t>
            </w:r>
            <w:r w:rsidRPr="00476385">
              <w:rPr>
                <w:rFonts w:ascii="Arial" w:eastAsiaTheme="minorEastAsia" w:hAnsi="Arial" w:cs="Arial"/>
                <w:i/>
                <w:iCs/>
                <w:sz w:val="20"/>
                <w:szCs w:val="20"/>
              </w:rPr>
              <w:t xml:space="preserve"> - poglavje 2. točka 1.3.1</w:t>
            </w:r>
            <w:r w:rsidRPr="00476385">
              <w:rPr>
                <w:rFonts w:ascii="Arial" w:eastAsiaTheme="minorEastAsia" w:hAnsi="Arial" w:cs="Arial"/>
                <w:sz w:val="20"/>
                <w:szCs w:val="20"/>
              </w:rPr>
              <w:t>)</w:t>
            </w:r>
          </w:p>
        </w:tc>
      </w:tr>
      <w:tr w:rsidR="000E63BD" w:rsidRPr="00476385" w:rsidTr="00A52744">
        <w:trPr>
          <w:cantSplit/>
          <w:trHeight w:val="1602"/>
          <w:tblHeader/>
        </w:trPr>
        <w:tc>
          <w:tcPr>
            <w:tcW w:w="2488" w:type="dxa"/>
            <w:tcBorders>
              <w:top w:val="nil"/>
              <w:left w:val="single" w:sz="2" w:space="0" w:color="000000"/>
              <w:bottom w:val="single" w:sz="2" w:space="0" w:color="000000"/>
              <w:right w:val="nil"/>
            </w:tcBorders>
            <w:vAlign w:val="center"/>
          </w:tcPr>
          <w:p w:rsidR="000E63BD" w:rsidRPr="00476385" w:rsidRDefault="000E63BD" w:rsidP="003A5085">
            <w:pPr>
              <w:snapToGrid w:val="0"/>
              <w:jc w:val="both"/>
              <w:rPr>
                <w:rFonts w:ascii="Arial" w:eastAsiaTheme="minorEastAsia" w:hAnsi="Arial" w:cs="Arial"/>
                <w:sz w:val="20"/>
                <w:szCs w:val="20"/>
              </w:rPr>
            </w:pPr>
          </w:p>
        </w:tc>
        <w:tc>
          <w:tcPr>
            <w:tcW w:w="1867" w:type="dxa"/>
            <w:tcBorders>
              <w:top w:val="nil"/>
              <w:left w:val="single" w:sz="2" w:space="0" w:color="000000"/>
              <w:bottom w:val="single" w:sz="2" w:space="0" w:color="000000"/>
              <w:right w:val="nil"/>
            </w:tcBorders>
            <w:vAlign w:val="center"/>
          </w:tcPr>
          <w:p w:rsidR="000E63BD" w:rsidRPr="00476385" w:rsidRDefault="000E63BD" w:rsidP="003A5085">
            <w:pPr>
              <w:snapToGrid w:val="0"/>
              <w:jc w:val="both"/>
              <w:rPr>
                <w:rFonts w:ascii="Arial" w:eastAsiaTheme="minorEastAsia" w:hAnsi="Arial" w:cs="Arial"/>
                <w:sz w:val="20"/>
                <w:szCs w:val="20"/>
              </w:rPr>
            </w:pPr>
          </w:p>
        </w:tc>
        <w:tc>
          <w:tcPr>
            <w:tcW w:w="1179" w:type="dxa"/>
            <w:tcBorders>
              <w:top w:val="nil"/>
              <w:left w:val="single" w:sz="2" w:space="0" w:color="000000"/>
              <w:bottom w:val="single" w:sz="2" w:space="0" w:color="000000"/>
              <w:right w:val="nil"/>
            </w:tcBorders>
          </w:tcPr>
          <w:p w:rsidR="000E63BD" w:rsidRPr="00476385" w:rsidRDefault="000E63BD" w:rsidP="003A5085">
            <w:pPr>
              <w:snapToGrid w:val="0"/>
              <w:jc w:val="both"/>
              <w:rPr>
                <w:rFonts w:ascii="Arial" w:eastAsiaTheme="minorEastAsia" w:hAnsi="Arial" w:cs="Arial"/>
                <w:sz w:val="20"/>
                <w:szCs w:val="20"/>
              </w:rPr>
            </w:pPr>
          </w:p>
        </w:tc>
        <w:tc>
          <w:tcPr>
            <w:tcW w:w="3427" w:type="dxa"/>
            <w:tcBorders>
              <w:top w:val="nil"/>
              <w:left w:val="single" w:sz="2" w:space="0" w:color="000000"/>
              <w:bottom w:val="single" w:sz="2" w:space="0" w:color="000000"/>
              <w:right w:val="single" w:sz="2" w:space="0" w:color="000000"/>
            </w:tcBorders>
            <w:vAlign w:val="center"/>
          </w:tcPr>
          <w:p w:rsidR="000E63BD" w:rsidRPr="00476385" w:rsidRDefault="000E63BD" w:rsidP="003A5085">
            <w:pPr>
              <w:snapToGrid w:val="0"/>
              <w:jc w:val="both"/>
              <w:rPr>
                <w:rFonts w:ascii="Arial" w:eastAsiaTheme="minorEastAsia" w:hAnsi="Arial" w:cs="Arial"/>
                <w:sz w:val="20"/>
                <w:szCs w:val="20"/>
              </w:rPr>
            </w:pPr>
          </w:p>
        </w:tc>
      </w:tr>
    </w:tbl>
    <w:p w:rsidR="000E63BD" w:rsidRPr="00476385" w:rsidRDefault="000E63BD" w:rsidP="003A5085">
      <w:pPr>
        <w:pStyle w:val="Glava"/>
        <w:jc w:val="both"/>
        <w:rPr>
          <w:rFonts w:ascii="Arial" w:hAnsi="Arial" w:cs="Arial"/>
          <w:sz w:val="20"/>
          <w:szCs w:val="20"/>
          <w:lang w:val="sl-SI"/>
        </w:rPr>
      </w:pPr>
    </w:p>
    <w:tbl>
      <w:tblPr>
        <w:tblW w:w="9037" w:type="dxa"/>
        <w:tblInd w:w="2" w:type="dxa"/>
        <w:tblLayout w:type="fixed"/>
        <w:tblLook w:val="0000"/>
      </w:tblPr>
      <w:tblGrid>
        <w:gridCol w:w="4926"/>
        <w:gridCol w:w="4111"/>
      </w:tblGrid>
      <w:tr w:rsidR="000E63BD" w:rsidRPr="00476385" w:rsidTr="00B0647F">
        <w:trPr>
          <w:trHeight w:val="211"/>
        </w:trPr>
        <w:tc>
          <w:tcPr>
            <w:tcW w:w="4926" w:type="dxa"/>
            <w:tcBorders>
              <w:top w:val="nil"/>
              <w:left w:val="nil"/>
              <w:bottom w:val="nil"/>
              <w:right w:val="nil"/>
            </w:tcBorders>
          </w:tcPr>
          <w:p w:rsidR="000E63BD" w:rsidRPr="00476385" w:rsidRDefault="000E63BD" w:rsidP="003A5085">
            <w:pPr>
              <w:snapToGrid w:val="0"/>
              <w:jc w:val="both"/>
              <w:rPr>
                <w:rFonts w:ascii="Arial" w:eastAsiaTheme="minorEastAsia" w:hAnsi="Arial" w:cs="Arial"/>
                <w:sz w:val="20"/>
                <w:szCs w:val="20"/>
              </w:rPr>
            </w:pPr>
            <w:r w:rsidRPr="00476385">
              <w:rPr>
                <w:rFonts w:ascii="Arial" w:eastAsiaTheme="minorEastAsia" w:hAnsi="Arial" w:cs="Arial"/>
                <w:sz w:val="20"/>
                <w:szCs w:val="20"/>
              </w:rPr>
              <w:t>Vpisan v imenik Inženirske zbornice Slovenije</w:t>
            </w:r>
          </w:p>
          <w:p w:rsidR="000E63BD" w:rsidRPr="00476385" w:rsidRDefault="000E63BD" w:rsidP="00E82040">
            <w:pPr>
              <w:jc w:val="both"/>
              <w:rPr>
                <w:rFonts w:ascii="Arial" w:eastAsiaTheme="minorEastAsia" w:hAnsi="Arial" w:cs="Arial"/>
                <w:sz w:val="20"/>
                <w:szCs w:val="20"/>
              </w:rPr>
            </w:pPr>
            <w:r w:rsidRPr="00476385">
              <w:rPr>
                <w:rFonts w:ascii="Arial" w:eastAsiaTheme="minorEastAsia" w:hAnsi="Arial" w:cs="Arial"/>
                <w:sz w:val="20"/>
                <w:szCs w:val="20"/>
              </w:rPr>
              <w:t>(vpis se z</w:t>
            </w:r>
            <w:r w:rsidR="00E82040" w:rsidRPr="00476385">
              <w:rPr>
                <w:rFonts w:ascii="Arial" w:eastAsiaTheme="minorEastAsia" w:hAnsi="Arial" w:cs="Arial"/>
                <w:sz w:val="20"/>
                <w:szCs w:val="20"/>
              </w:rPr>
              <w:t>ahteva za odgovornega vodjo del</w:t>
            </w:r>
            <w:r w:rsidRPr="00476385">
              <w:rPr>
                <w:rFonts w:ascii="Arial" w:eastAsiaTheme="minorEastAsia" w:hAnsi="Arial" w:cs="Arial"/>
                <w:sz w:val="20"/>
                <w:szCs w:val="20"/>
              </w:rPr>
              <w:t>)</w:t>
            </w:r>
          </w:p>
        </w:tc>
        <w:tc>
          <w:tcPr>
            <w:tcW w:w="4111" w:type="dxa"/>
            <w:tcBorders>
              <w:top w:val="nil"/>
              <w:left w:val="nil"/>
              <w:bottom w:val="nil"/>
              <w:right w:val="nil"/>
            </w:tcBorders>
          </w:tcPr>
          <w:p w:rsidR="000E63BD" w:rsidRPr="00476385" w:rsidRDefault="000E63BD" w:rsidP="003A5085">
            <w:pPr>
              <w:snapToGrid w:val="0"/>
              <w:jc w:val="both"/>
              <w:rPr>
                <w:rFonts w:ascii="Arial" w:eastAsiaTheme="minorEastAsia" w:hAnsi="Arial" w:cs="Arial"/>
                <w:sz w:val="20"/>
                <w:szCs w:val="20"/>
              </w:rPr>
            </w:pPr>
          </w:p>
        </w:tc>
      </w:tr>
      <w:tr w:rsidR="000E63BD" w:rsidRPr="00476385" w:rsidTr="00B0647F">
        <w:trPr>
          <w:trHeight w:val="317"/>
        </w:trPr>
        <w:tc>
          <w:tcPr>
            <w:tcW w:w="4926" w:type="dxa"/>
            <w:tcBorders>
              <w:top w:val="nil"/>
              <w:left w:val="nil"/>
              <w:bottom w:val="nil"/>
              <w:right w:val="nil"/>
            </w:tcBorders>
          </w:tcPr>
          <w:p w:rsidR="000E63BD" w:rsidRPr="00476385" w:rsidRDefault="000E63BD" w:rsidP="003A5085">
            <w:pPr>
              <w:snapToGrid w:val="0"/>
              <w:jc w:val="both"/>
              <w:rPr>
                <w:rFonts w:ascii="Arial" w:eastAsiaTheme="minorEastAsia" w:hAnsi="Arial" w:cs="Arial"/>
                <w:sz w:val="20"/>
                <w:szCs w:val="20"/>
              </w:rPr>
            </w:pPr>
            <w:r w:rsidRPr="00476385">
              <w:rPr>
                <w:rFonts w:ascii="Arial" w:eastAsiaTheme="minorEastAsia" w:hAnsi="Arial" w:cs="Arial"/>
                <w:sz w:val="20"/>
                <w:szCs w:val="20"/>
              </w:rPr>
              <w:t>Identifikacijska št.:</w:t>
            </w:r>
          </w:p>
        </w:tc>
        <w:tc>
          <w:tcPr>
            <w:tcW w:w="4111" w:type="dxa"/>
            <w:tcBorders>
              <w:top w:val="nil"/>
              <w:left w:val="nil"/>
              <w:bottom w:val="single" w:sz="4" w:space="0" w:color="000000"/>
              <w:right w:val="nil"/>
            </w:tcBorders>
          </w:tcPr>
          <w:p w:rsidR="000E63BD" w:rsidRPr="00476385" w:rsidRDefault="000E63BD" w:rsidP="003A5085">
            <w:pPr>
              <w:snapToGrid w:val="0"/>
              <w:jc w:val="both"/>
              <w:rPr>
                <w:rFonts w:ascii="Arial" w:eastAsiaTheme="minorEastAsia" w:hAnsi="Arial" w:cs="Arial"/>
                <w:sz w:val="20"/>
                <w:szCs w:val="20"/>
              </w:rPr>
            </w:pPr>
          </w:p>
        </w:tc>
      </w:tr>
      <w:tr w:rsidR="000E63BD" w:rsidRPr="00476385" w:rsidTr="00B0647F">
        <w:trPr>
          <w:trHeight w:val="470"/>
        </w:trPr>
        <w:tc>
          <w:tcPr>
            <w:tcW w:w="4926" w:type="dxa"/>
            <w:tcBorders>
              <w:top w:val="nil"/>
              <w:left w:val="nil"/>
              <w:bottom w:val="nil"/>
              <w:right w:val="nil"/>
            </w:tcBorders>
          </w:tcPr>
          <w:p w:rsidR="00B0647F" w:rsidRPr="00476385" w:rsidRDefault="00B0647F" w:rsidP="00B0647F">
            <w:pPr>
              <w:ind w:right="317"/>
              <w:jc w:val="both"/>
              <w:rPr>
                <w:rFonts w:ascii="Arial" w:eastAsiaTheme="minorEastAsia" w:hAnsi="Arial" w:cs="Arial"/>
                <w:sz w:val="20"/>
                <w:szCs w:val="20"/>
              </w:rPr>
            </w:pPr>
          </w:p>
          <w:p w:rsidR="000E63BD" w:rsidRPr="00476385" w:rsidRDefault="00B0647F" w:rsidP="00B0647F">
            <w:pPr>
              <w:ind w:right="317"/>
              <w:jc w:val="both"/>
              <w:rPr>
                <w:rFonts w:ascii="Arial" w:eastAsiaTheme="minorEastAsia" w:hAnsi="Arial" w:cs="Arial"/>
                <w:sz w:val="20"/>
                <w:szCs w:val="20"/>
              </w:rPr>
            </w:pPr>
            <w:r w:rsidRPr="00476385">
              <w:rPr>
                <w:rFonts w:ascii="Arial" w:eastAsiaTheme="minorEastAsia" w:hAnsi="Arial" w:cs="Arial"/>
                <w:sz w:val="20"/>
                <w:szCs w:val="20"/>
              </w:rPr>
              <w:t>Podpis odgovornega vodje del in ž</w:t>
            </w:r>
            <w:r w:rsidR="000E63BD" w:rsidRPr="00476385">
              <w:rPr>
                <w:rFonts w:ascii="Arial" w:eastAsiaTheme="minorEastAsia" w:hAnsi="Arial" w:cs="Arial"/>
                <w:sz w:val="20"/>
                <w:szCs w:val="20"/>
              </w:rPr>
              <w:t>ig, ki dokazuje vpis v imenik inženirske zbornice:</w:t>
            </w:r>
          </w:p>
        </w:tc>
        <w:tc>
          <w:tcPr>
            <w:tcW w:w="4111" w:type="dxa"/>
            <w:tcBorders>
              <w:top w:val="single" w:sz="4" w:space="0" w:color="000000"/>
              <w:left w:val="nil"/>
              <w:bottom w:val="single" w:sz="4" w:space="0" w:color="000000"/>
              <w:right w:val="nil"/>
            </w:tcBorders>
            <w:tcMar>
              <w:left w:w="0" w:type="dxa"/>
              <w:right w:w="0" w:type="dxa"/>
            </w:tcMar>
          </w:tcPr>
          <w:p w:rsidR="000E63BD" w:rsidRPr="00476385" w:rsidRDefault="000E63BD" w:rsidP="003A5085">
            <w:pPr>
              <w:snapToGrid w:val="0"/>
              <w:jc w:val="both"/>
              <w:rPr>
                <w:rFonts w:ascii="Arial" w:eastAsiaTheme="minorEastAsia" w:hAnsi="Arial" w:cs="Arial"/>
                <w:sz w:val="20"/>
                <w:szCs w:val="20"/>
              </w:rPr>
            </w:pPr>
          </w:p>
        </w:tc>
      </w:tr>
    </w:tbl>
    <w:p w:rsidR="00B0647F" w:rsidRPr="00476385" w:rsidRDefault="005F5BF8" w:rsidP="005F5BF8">
      <w:pPr>
        <w:ind w:left="4254" w:firstLine="709"/>
        <w:jc w:val="both"/>
        <w:rPr>
          <w:rFonts w:ascii="Arial" w:hAnsi="Arial" w:cs="Arial"/>
          <w:b/>
          <w:bCs/>
        </w:rPr>
      </w:pPr>
      <w:r w:rsidRPr="00476385">
        <w:rPr>
          <w:rFonts w:ascii="Arial" w:eastAsiaTheme="minorEastAsia" w:hAnsi="Arial" w:cs="Arial"/>
          <w:sz w:val="12"/>
          <w:szCs w:val="12"/>
        </w:rPr>
        <w:t xml:space="preserve">(podpis in žig odgovornega </w:t>
      </w:r>
      <w:proofErr w:type="spellStart"/>
      <w:r w:rsidRPr="00476385">
        <w:rPr>
          <w:rFonts w:ascii="Arial" w:eastAsiaTheme="minorEastAsia" w:hAnsi="Arial" w:cs="Arial"/>
          <w:sz w:val="12"/>
          <w:szCs w:val="12"/>
        </w:rPr>
        <w:t>vodej</w:t>
      </w:r>
      <w:proofErr w:type="spellEnd"/>
      <w:r w:rsidRPr="00476385">
        <w:rPr>
          <w:rFonts w:ascii="Arial" w:eastAsiaTheme="minorEastAsia" w:hAnsi="Arial" w:cs="Arial"/>
          <w:sz w:val="12"/>
          <w:szCs w:val="12"/>
        </w:rPr>
        <w:t xml:space="preserve"> del)</w:t>
      </w:r>
    </w:p>
    <w:p w:rsidR="00B0647F" w:rsidRPr="00476385" w:rsidRDefault="00B0647F" w:rsidP="005F5BF8">
      <w:pPr>
        <w:pBdr>
          <w:bottom w:val="single" w:sz="4" w:space="1" w:color="auto"/>
        </w:pBdr>
        <w:jc w:val="both"/>
        <w:rPr>
          <w:rFonts w:ascii="Arial" w:hAnsi="Arial" w:cs="Arial"/>
          <w:b/>
          <w:bCs/>
          <w:sz w:val="10"/>
          <w:szCs w:val="10"/>
        </w:rPr>
      </w:pPr>
    </w:p>
    <w:p w:rsidR="005F5BF8" w:rsidRPr="00476385" w:rsidRDefault="005F5BF8" w:rsidP="003A5085">
      <w:pPr>
        <w:jc w:val="both"/>
        <w:rPr>
          <w:rFonts w:ascii="Arial" w:hAnsi="Arial" w:cs="Arial"/>
          <w:b/>
          <w:bCs/>
          <w:sz w:val="20"/>
          <w:szCs w:val="20"/>
        </w:rPr>
      </w:pPr>
    </w:p>
    <w:p w:rsidR="005F5BF8" w:rsidRPr="00476385" w:rsidRDefault="005F5BF8" w:rsidP="003A5085">
      <w:pPr>
        <w:jc w:val="both"/>
        <w:rPr>
          <w:rFonts w:ascii="Arial" w:hAnsi="Arial" w:cs="Arial"/>
          <w:b/>
          <w:bCs/>
          <w:sz w:val="10"/>
          <w:szCs w:val="10"/>
        </w:rPr>
      </w:pPr>
    </w:p>
    <w:tbl>
      <w:tblPr>
        <w:tblW w:w="8880" w:type="dxa"/>
        <w:tblInd w:w="108" w:type="dxa"/>
        <w:tblLayout w:type="fixed"/>
        <w:tblLook w:val="0000"/>
      </w:tblPr>
      <w:tblGrid>
        <w:gridCol w:w="1023"/>
        <w:gridCol w:w="2561"/>
        <w:gridCol w:w="1519"/>
        <w:gridCol w:w="43"/>
        <w:gridCol w:w="3401"/>
        <w:gridCol w:w="333"/>
      </w:tblGrid>
      <w:tr w:rsidR="00B0647F" w:rsidRPr="00476385" w:rsidTr="005F5BF8">
        <w:trPr>
          <w:gridAfter w:val="1"/>
          <w:wAfter w:w="333" w:type="dxa"/>
        </w:trPr>
        <w:tc>
          <w:tcPr>
            <w:tcW w:w="1023" w:type="dxa"/>
            <w:tcBorders>
              <w:top w:val="nil"/>
              <w:left w:val="nil"/>
              <w:bottom w:val="single" w:sz="4" w:space="0" w:color="auto"/>
              <w:right w:val="nil"/>
            </w:tcBorders>
          </w:tcPr>
          <w:p w:rsidR="00B0647F" w:rsidRPr="00476385" w:rsidRDefault="00B0647F" w:rsidP="00D836D7">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B0647F" w:rsidRPr="00476385" w:rsidRDefault="00B0647F" w:rsidP="00D836D7">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B0647F" w:rsidRPr="00476385" w:rsidRDefault="00B0647F" w:rsidP="00D836D7">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B0647F" w:rsidRPr="00476385" w:rsidRDefault="00B0647F" w:rsidP="005F5BF8">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B0647F" w:rsidRPr="00476385" w:rsidTr="005F5BF8">
        <w:tc>
          <w:tcPr>
            <w:tcW w:w="1023" w:type="dxa"/>
            <w:tcBorders>
              <w:top w:val="single" w:sz="4" w:space="0" w:color="auto"/>
              <w:left w:val="nil"/>
              <w:bottom w:val="single" w:sz="4" w:space="0" w:color="auto"/>
              <w:right w:val="nil"/>
            </w:tcBorders>
          </w:tcPr>
          <w:p w:rsidR="00B0647F" w:rsidRPr="00476385" w:rsidRDefault="00B0647F" w:rsidP="005F5BF8">
            <w:pPr>
              <w:tabs>
                <w:tab w:val="left" w:pos="12758"/>
              </w:tabs>
              <w:snapToGrid w:val="0"/>
              <w:spacing w:before="120"/>
              <w:ind w:left="-28" w:firstLine="28"/>
              <w:jc w:val="both"/>
              <w:rPr>
                <w:rFonts w:ascii="Arial" w:eastAsiaTheme="minorEastAsia" w:hAnsi="Arial" w:cs="Arial"/>
                <w:sz w:val="20"/>
                <w:szCs w:val="20"/>
              </w:rPr>
            </w:pPr>
          </w:p>
          <w:p w:rsidR="00B0647F" w:rsidRPr="00476385" w:rsidRDefault="00B0647F" w:rsidP="005F5BF8">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B0647F" w:rsidRPr="00476385" w:rsidRDefault="00B0647F" w:rsidP="005F5BF8">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B0647F" w:rsidRPr="00476385" w:rsidRDefault="00B0647F" w:rsidP="005F5BF8">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B0647F" w:rsidRPr="00476385" w:rsidRDefault="00B0647F" w:rsidP="005F5BF8">
            <w:pPr>
              <w:tabs>
                <w:tab w:val="left" w:pos="12758"/>
              </w:tabs>
              <w:snapToGrid w:val="0"/>
              <w:spacing w:before="120"/>
              <w:ind w:right="-159"/>
              <w:rPr>
                <w:rFonts w:ascii="Arial" w:eastAsiaTheme="minorEastAsia" w:hAnsi="Arial" w:cs="Arial"/>
                <w:sz w:val="20"/>
                <w:szCs w:val="20"/>
              </w:rPr>
            </w:pPr>
          </w:p>
        </w:tc>
      </w:tr>
      <w:tr w:rsidR="00B0647F" w:rsidRPr="00476385" w:rsidTr="005F5BF8">
        <w:tc>
          <w:tcPr>
            <w:tcW w:w="1023" w:type="dxa"/>
            <w:tcBorders>
              <w:top w:val="single" w:sz="4" w:space="0" w:color="auto"/>
              <w:left w:val="nil"/>
              <w:bottom w:val="nil"/>
              <w:right w:val="nil"/>
            </w:tcBorders>
          </w:tcPr>
          <w:p w:rsidR="00B0647F" w:rsidRPr="00476385" w:rsidRDefault="00B0647F" w:rsidP="00D836D7">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B0647F" w:rsidRPr="00476385" w:rsidRDefault="00B0647F" w:rsidP="00D836D7">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B0647F" w:rsidRPr="00476385" w:rsidRDefault="00B0647F" w:rsidP="005F5BF8">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B0647F" w:rsidRPr="00476385" w:rsidRDefault="00B0647F" w:rsidP="005F5BF8">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B0647F" w:rsidRPr="00476385" w:rsidRDefault="00B0647F" w:rsidP="003A5085">
      <w:pPr>
        <w:jc w:val="both"/>
        <w:rPr>
          <w:rFonts w:ascii="Arial" w:hAnsi="Arial" w:cs="Arial"/>
          <w:b/>
          <w:bCs/>
        </w:rPr>
      </w:pPr>
    </w:p>
    <w:p w:rsidR="000E63BD" w:rsidRPr="00476385" w:rsidRDefault="00C852EC" w:rsidP="006C1EFB">
      <w:pPr>
        <w:rPr>
          <w:rFonts w:ascii="Arial" w:hAnsi="Arial" w:cs="Arial"/>
          <w:b/>
          <w:bCs/>
        </w:rPr>
      </w:pPr>
      <w:r w:rsidRPr="00476385">
        <w:rPr>
          <w:rFonts w:ascii="Arial" w:hAnsi="Arial" w:cs="Arial"/>
          <w:b/>
          <w:bCs/>
        </w:rPr>
        <w:br w:type="page"/>
      </w:r>
      <w:r w:rsidR="000E63BD" w:rsidRPr="00476385">
        <w:rPr>
          <w:rFonts w:ascii="Arial" w:hAnsi="Arial" w:cs="Arial"/>
          <w:b/>
          <w:bCs/>
        </w:rPr>
        <w:lastRenderedPageBreak/>
        <w:t xml:space="preserve">OBRAZEC št. </w:t>
      </w:r>
      <w:r w:rsidR="00524131" w:rsidRPr="00476385">
        <w:rPr>
          <w:rFonts w:ascii="Arial" w:hAnsi="Arial" w:cs="Arial"/>
          <w:b/>
          <w:bCs/>
        </w:rPr>
        <w:t>1</w:t>
      </w:r>
      <w:r w:rsidR="00E455A8" w:rsidRPr="00476385">
        <w:rPr>
          <w:rFonts w:ascii="Arial" w:hAnsi="Arial" w:cs="Arial"/>
          <w:b/>
          <w:bCs/>
        </w:rPr>
        <w:t>6</w:t>
      </w:r>
    </w:p>
    <w:p w:rsidR="000E63BD" w:rsidRPr="00476385" w:rsidRDefault="000E63BD" w:rsidP="003A5085">
      <w:pPr>
        <w:jc w:val="both"/>
        <w:rPr>
          <w:rFonts w:ascii="Arial" w:hAnsi="Arial" w:cs="Arial"/>
          <w:b/>
          <w:bCs/>
        </w:rPr>
      </w:pPr>
    </w:p>
    <w:p w:rsidR="000E63BD" w:rsidRPr="00476385" w:rsidRDefault="000E63BD" w:rsidP="003A5085">
      <w:pPr>
        <w:jc w:val="both"/>
        <w:rPr>
          <w:rFonts w:ascii="Arial" w:hAnsi="Arial" w:cs="Arial"/>
          <w:b/>
          <w:bCs/>
        </w:rPr>
      </w:pPr>
      <w:r w:rsidRPr="00476385">
        <w:rPr>
          <w:rFonts w:ascii="Arial" w:hAnsi="Arial" w:cs="Arial"/>
          <w:b/>
          <w:bCs/>
        </w:rPr>
        <w:t xml:space="preserve">POTRDILO O REFERENČNEM DELU ODGOVORNEGA VODJE DEL </w:t>
      </w:r>
    </w:p>
    <w:p w:rsidR="004C33C8" w:rsidRPr="00476385" w:rsidRDefault="004C33C8" w:rsidP="003A5085">
      <w:pPr>
        <w:jc w:val="both"/>
        <w:rPr>
          <w:rFonts w:ascii="Arial" w:hAnsi="Arial" w:cs="Arial"/>
          <w:b/>
          <w:bC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142CAD" w:rsidRPr="00476385" w:rsidTr="00A52744">
        <w:trPr>
          <w:trHeight w:val="834"/>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142CAD" w:rsidRPr="00476385" w:rsidRDefault="0024723F" w:rsidP="00BE5645">
            <w:pPr>
              <w:pStyle w:val="Glava"/>
              <w:spacing w:before="60" w:after="60"/>
              <w:jc w:val="both"/>
              <w:rPr>
                <w:rFonts w:ascii="Arial" w:eastAsiaTheme="minorEastAsia" w:hAnsi="Arial" w:cs="Arial"/>
                <w:b/>
                <w:sz w:val="20"/>
                <w:szCs w:val="20"/>
                <w:lang w:val="sl-SI"/>
              </w:rPr>
            </w:pPr>
            <w:r w:rsidRPr="00476385">
              <w:rPr>
                <w:rFonts w:ascii="Arial" w:hAnsi="Arial" w:cs="Arial"/>
                <w:b/>
                <w:bCs/>
                <w:sz w:val="20"/>
                <w:szCs w:val="20"/>
                <w:lang w:val="sl-SI"/>
              </w:rPr>
              <w:t xml:space="preserve">IZGRADNJA PRIZIDKA K OSNOVNI ŠOLI </w:t>
            </w:r>
            <w:r w:rsidR="00592861" w:rsidRPr="00476385">
              <w:rPr>
                <w:rFonts w:ascii="Arial" w:hAnsi="Arial" w:cs="Arial"/>
                <w:b/>
                <w:bCs/>
                <w:sz w:val="20"/>
                <w:szCs w:val="20"/>
                <w:lang w:val="sl-SI"/>
              </w:rPr>
              <w:t>PODGORA KUTEŽEVO</w:t>
            </w:r>
          </w:p>
        </w:tc>
      </w:tr>
      <w:tr w:rsidR="00142CAD" w:rsidRPr="00476385" w:rsidTr="00A52744">
        <w:trPr>
          <w:trHeight w:val="645"/>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r w:rsidR="00D7367E" w:rsidRPr="00476385">
              <w:rPr>
                <w:rFonts w:ascii="Arial" w:eastAsiaTheme="minorEastAsia" w:hAnsi="Arial" w:cs="Arial"/>
                <w:sz w:val="20"/>
                <w:szCs w:val="20"/>
              </w:rPr>
              <w:t>:</w:t>
            </w:r>
          </w:p>
        </w:tc>
        <w:tc>
          <w:tcPr>
            <w:tcW w:w="7397" w:type="dxa"/>
            <w:vAlign w:val="center"/>
          </w:tcPr>
          <w:p w:rsidR="00142CAD" w:rsidRPr="00476385" w:rsidRDefault="00142CAD" w:rsidP="003A5085">
            <w:pPr>
              <w:pStyle w:val="Glava"/>
              <w:spacing w:before="60" w:after="60"/>
              <w:jc w:val="both"/>
              <w:rPr>
                <w:rFonts w:ascii="Arial" w:eastAsiaTheme="minorEastAsia" w:hAnsi="Arial" w:cs="Arial"/>
                <w:sz w:val="20"/>
                <w:szCs w:val="20"/>
                <w:lang w:val="sl-SI"/>
              </w:rPr>
            </w:pPr>
          </w:p>
        </w:tc>
      </w:tr>
    </w:tbl>
    <w:p w:rsidR="0014437F" w:rsidRPr="00476385" w:rsidRDefault="0014437F" w:rsidP="003A5085">
      <w:pPr>
        <w:jc w:val="both"/>
        <w:rPr>
          <w:rFonts w:ascii="Arial" w:hAnsi="Arial" w:cs="Arial"/>
          <w:b/>
          <w:bCs/>
        </w:rPr>
      </w:pPr>
      <w:bookmarkStart w:id="30" w:name="_Toc471726148"/>
    </w:p>
    <w:p w:rsidR="0014437F" w:rsidRPr="00476385" w:rsidRDefault="0014437F" w:rsidP="00583C5A">
      <w:pPr>
        <w:pStyle w:val="Telobesedila"/>
        <w:numPr>
          <w:ilvl w:val="0"/>
          <w:numId w:val="15"/>
        </w:numPr>
        <w:tabs>
          <w:tab w:val="left" w:pos="360"/>
        </w:tabs>
        <w:suppressAutoHyphens/>
        <w:spacing w:before="0" w:after="0" w:line="360" w:lineRule="auto"/>
        <w:ind w:left="360" w:hanging="360"/>
        <w:rPr>
          <w:rFonts w:ascii="Arial" w:hAnsi="Arial" w:cs="Arial"/>
          <w:b/>
          <w:bCs/>
          <w:sz w:val="20"/>
          <w:szCs w:val="20"/>
          <w:lang w:val="sl-SI"/>
        </w:rPr>
      </w:pPr>
      <w:r w:rsidRPr="00476385">
        <w:rPr>
          <w:rFonts w:ascii="Arial" w:hAnsi="Arial" w:cs="Arial"/>
          <w:b/>
          <w:bCs/>
          <w:sz w:val="20"/>
          <w:szCs w:val="20"/>
          <w:lang w:val="sl-SI"/>
        </w:rPr>
        <w:t>Podatki o referenčnem delu</w:t>
      </w:r>
    </w:p>
    <w:tbl>
      <w:tblPr>
        <w:tblW w:w="9356" w:type="dxa"/>
        <w:tblInd w:w="108" w:type="dxa"/>
        <w:tblLayout w:type="fixed"/>
        <w:tblLook w:val="0000"/>
      </w:tblPr>
      <w:tblGrid>
        <w:gridCol w:w="2410"/>
        <w:gridCol w:w="3260"/>
        <w:gridCol w:w="3686"/>
      </w:tblGrid>
      <w:tr w:rsidR="0014437F" w:rsidRPr="00476385" w:rsidTr="00A52744">
        <w:trPr>
          <w:trHeight w:val="310"/>
        </w:trPr>
        <w:tc>
          <w:tcPr>
            <w:tcW w:w="2410" w:type="dxa"/>
            <w:tcBorders>
              <w:top w:val="single" w:sz="4" w:space="0" w:color="auto"/>
              <w:left w:val="single" w:sz="4" w:space="0" w:color="auto"/>
              <w:bottom w:val="single" w:sz="4" w:space="0" w:color="auto"/>
              <w:right w:val="single" w:sz="4" w:space="0" w:color="auto"/>
            </w:tcBorders>
          </w:tcPr>
          <w:p w:rsidR="0014437F" w:rsidRPr="00476385" w:rsidRDefault="0014437F" w:rsidP="003A5085">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 xml:space="preserve">Referenčno delo: </w:t>
            </w:r>
          </w:p>
        </w:tc>
        <w:tc>
          <w:tcPr>
            <w:tcW w:w="6946" w:type="dxa"/>
            <w:gridSpan w:val="2"/>
            <w:tcBorders>
              <w:top w:val="single" w:sz="4" w:space="0" w:color="auto"/>
              <w:left w:val="single" w:sz="4" w:space="0" w:color="auto"/>
              <w:bottom w:val="single" w:sz="4" w:space="0" w:color="auto"/>
              <w:right w:val="single" w:sz="4" w:space="0" w:color="auto"/>
            </w:tcBorders>
          </w:tcPr>
          <w:p w:rsidR="0014437F" w:rsidRPr="00476385" w:rsidRDefault="0014437F" w:rsidP="003A5085">
            <w:pPr>
              <w:pStyle w:val="Telobesedila"/>
              <w:snapToGrid w:val="0"/>
              <w:rPr>
                <w:rFonts w:ascii="Arial" w:eastAsiaTheme="minorEastAsia" w:hAnsi="Arial" w:cs="Arial"/>
                <w:b/>
                <w:bCs/>
                <w:sz w:val="20"/>
                <w:szCs w:val="20"/>
                <w:lang w:val="sl-SI"/>
              </w:rPr>
            </w:pPr>
          </w:p>
        </w:tc>
      </w:tr>
      <w:tr w:rsidR="0014437F" w:rsidRPr="00476385" w:rsidTr="00A52744">
        <w:trPr>
          <w:trHeight w:val="375"/>
        </w:trPr>
        <w:tc>
          <w:tcPr>
            <w:tcW w:w="2410" w:type="dxa"/>
            <w:tcBorders>
              <w:top w:val="single" w:sz="4" w:space="0" w:color="auto"/>
              <w:left w:val="single" w:sz="4" w:space="0" w:color="auto"/>
              <w:bottom w:val="single" w:sz="4" w:space="0" w:color="auto"/>
              <w:right w:val="single" w:sz="4" w:space="0" w:color="auto"/>
            </w:tcBorders>
          </w:tcPr>
          <w:p w:rsidR="0014437F" w:rsidRPr="00476385" w:rsidRDefault="0014437F" w:rsidP="003A5085">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Naročnik - investitor:</w:t>
            </w:r>
          </w:p>
        </w:tc>
        <w:tc>
          <w:tcPr>
            <w:tcW w:w="6946" w:type="dxa"/>
            <w:gridSpan w:val="2"/>
            <w:tcBorders>
              <w:top w:val="single" w:sz="4" w:space="0" w:color="auto"/>
              <w:left w:val="single" w:sz="4" w:space="0" w:color="auto"/>
              <w:bottom w:val="single" w:sz="4" w:space="0" w:color="auto"/>
              <w:right w:val="single" w:sz="4" w:space="0" w:color="auto"/>
            </w:tcBorders>
          </w:tcPr>
          <w:p w:rsidR="0014437F" w:rsidRPr="00476385" w:rsidRDefault="0014437F" w:rsidP="003A5085">
            <w:pPr>
              <w:pStyle w:val="Telobesedila"/>
              <w:snapToGrid w:val="0"/>
              <w:spacing w:before="60" w:after="60"/>
              <w:rPr>
                <w:rFonts w:ascii="Arial" w:eastAsiaTheme="minorEastAsia" w:hAnsi="Arial" w:cs="Arial"/>
                <w:b/>
                <w:bCs/>
                <w:sz w:val="20"/>
                <w:szCs w:val="20"/>
                <w:lang w:val="sl-SI"/>
              </w:rPr>
            </w:pPr>
          </w:p>
        </w:tc>
      </w:tr>
      <w:tr w:rsidR="0014437F" w:rsidRPr="00476385" w:rsidTr="00A52744">
        <w:trPr>
          <w:trHeight w:val="375"/>
        </w:trPr>
        <w:tc>
          <w:tcPr>
            <w:tcW w:w="2410" w:type="dxa"/>
            <w:tcBorders>
              <w:top w:val="single" w:sz="4" w:space="0" w:color="auto"/>
              <w:left w:val="single" w:sz="4" w:space="0" w:color="auto"/>
              <w:bottom w:val="single" w:sz="4" w:space="0" w:color="auto"/>
              <w:right w:val="single" w:sz="4" w:space="0" w:color="auto"/>
            </w:tcBorders>
          </w:tcPr>
          <w:p w:rsidR="0014437F" w:rsidRPr="00476385" w:rsidRDefault="0014437F" w:rsidP="003A5085">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Odgovorni vodja del:</w:t>
            </w:r>
          </w:p>
        </w:tc>
        <w:tc>
          <w:tcPr>
            <w:tcW w:w="6946" w:type="dxa"/>
            <w:gridSpan w:val="2"/>
            <w:tcBorders>
              <w:top w:val="single" w:sz="4" w:space="0" w:color="auto"/>
              <w:left w:val="single" w:sz="4" w:space="0" w:color="auto"/>
              <w:bottom w:val="single" w:sz="4" w:space="0" w:color="auto"/>
              <w:right w:val="single" w:sz="4" w:space="0" w:color="auto"/>
            </w:tcBorders>
          </w:tcPr>
          <w:p w:rsidR="0014437F" w:rsidRPr="00476385" w:rsidRDefault="0014437F" w:rsidP="003A5085">
            <w:pPr>
              <w:pStyle w:val="Telobesedila"/>
              <w:snapToGrid w:val="0"/>
              <w:spacing w:before="60" w:after="60"/>
              <w:rPr>
                <w:rFonts w:ascii="Arial" w:eastAsiaTheme="minorEastAsia" w:hAnsi="Arial" w:cs="Arial"/>
                <w:b/>
                <w:bCs/>
                <w:sz w:val="20"/>
                <w:szCs w:val="20"/>
                <w:lang w:val="sl-SI"/>
              </w:rPr>
            </w:pPr>
          </w:p>
        </w:tc>
      </w:tr>
      <w:tr w:rsidR="004C33C8" w:rsidRPr="00476385" w:rsidTr="00A52744">
        <w:trPr>
          <w:trHeight w:val="358"/>
        </w:trPr>
        <w:tc>
          <w:tcPr>
            <w:tcW w:w="2410" w:type="dxa"/>
            <w:tcBorders>
              <w:top w:val="single" w:sz="4" w:space="0" w:color="auto"/>
              <w:left w:val="single" w:sz="4" w:space="0" w:color="auto"/>
              <w:bottom w:val="single" w:sz="4" w:space="0" w:color="auto"/>
              <w:right w:val="single" w:sz="4" w:space="0" w:color="auto"/>
            </w:tcBorders>
            <w:vAlign w:val="bottom"/>
          </w:tcPr>
          <w:p w:rsidR="0014437F" w:rsidRPr="00476385" w:rsidRDefault="0014437F" w:rsidP="003A5085">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Čas izvedbe:</w:t>
            </w:r>
          </w:p>
        </w:tc>
        <w:tc>
          <w:tcPr>
            <w:tcW w:w="3260" w:type="dxa"/>
            <w:tcBorders>
              <w:top w:val="single" w:sz="4" w:space="0" w:color="auto"/>
              <w:left w:val="single" w:sz="4" w:space="0" w:color="auto"/>
              <w:bottom w:val="single" w:sz="4" w:space="0" w:color="auto"/>
              <w:right w:val="single" w:sz="4" w:space="0" w:color="auto"/>
            </w:tcBorders>
            <w:vAlign w:val="bottom"/>
          </w:tcPr>
          <w:p w:rsidR="0014437F" w:rsidRPr="00476385" w:rsidRDefault="0014437F" w:rsidP="003A5085">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 xml:space="preserve">datum začetka del: </w:t>
            </w:r>
          </w:p>
        </w:tc>
        <w:tc>
          <w:tcPr>
            <w:tcW w:w="3686" w:type="dxa"/>
            <w:tcBorders>
              <w:top w:val="single" w:sz="4" w:space="0" w:color="auto"/>
              <w:left w:val="single" w:sz="4" w:space="0" w:color="auto"/>
              <w:bottom w:val="single" w:sz="4" w:space="0" w:color="auto"/>
              <w:right w:val="single" w:sz="4" w:space="0" w:color="auto"/>
            </w:tcBorders>
            <w:vAlign w:val="bottom"/>
          </w:tcPr>
          <w:p w:rsidR="0014437F" w:rsidRPr="00476385" w:rsidRDefault="0014437F" w:rsidP="003A5085">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datum zaključka del:</w:t>
            </w:r>
          </w:p>
        </w:tc>
      </w:tr>
      <w:tr w:rsidR="004C33C8" w:rsidRPr="00476385" w:rsidTr="00A52744">
        <w:trPr>
          <w:trHeight w:val="258"/>
        </w:trPr>
        <w:tc>
          <w:tcPr>
            <w:tcW w:w="2410" w:type="dxa"/>
            <w:tcBorders>
              <w:top w:val="single" w:sz="4" w:space="0" w:color="auto"/>
              <w:left w:val="single" w:sz="4" w:space="0" w:color="auto"/>
              <w:bottom w:val="single" w:sz="4" w:space="0" w:color="auto"/>
              <w:right w:val="single" w:sz="4" w:space="0" w:color="auto"/>
            </w:tcBorders>
            <w:vAlign w:val="center"/>
          </w:tcPr>
          <w:p w:rsidR="0014437F" w:rsidRPr="00476385" w:rsidRDefault="0014437F" w:rsidP="003A5085">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Kraj izvedbe:</w:t>
            </w:r>
          </w:p>
        </w:tc>
        <w:tc>
          <w:tcPr>
            <w:tcW w:w="6946" w:type="dxa"/>
            <w:gridSpan w:val="2"/>
            <w:tcBorders>
              <w:top w:val="single" w:sz="4" w:space="0" w:color="auto"/>
              <w:left w:val="single" w:sz="4" w:space="0" w:color="auto"/>
              <w:bottom w:val="single" w:sz="4" w:space="0" w:color="auto"/>
              <w:right w:val="single" w:sz="4" w:space="0" w:color="auto"/>
            </w:tcBorders>
            <w:vAlign w:val="center"/>
          </w:tcPr>
          <w:p w:rsidR="0014437F" w:rsidRPr="00476385" w:rsidRDefault="0014437F" w:rsidP="003A5085">
            <w:pPr>
              <w:pStyle w:val="Telobesedila"/>
              <w:snapToGrid w:val="0"/>
              <w:spacing w:before="60" w:after="60"/>
              <w:rPr>
                <w:rFonts w:ascii="Arial" w:eastAsiaTheme="minorEastAsia" w:hAnsi="Arial" w:cs="Arial"/>
                <w:b/>
                <w:bCs/>
                <w:sz w:val="20"/>
                <w:szCs w:val="20"/>
                <w:lang w:val="sl-SI"/>
              </w:rPr>
            </w:pPr>
          </w:p>
        </w:tc>
      </w:tr>
      <w:tr w:rsidR="004C33C8" w:rsidRPr="00476385" w:rsidTr="00A52744">
        <w:trPr>
          <w:trHeight w:val="407"/>
        </w:trPr>
        <w:tc>
          <w:tcPr>
            <w:tcW w:w="2410" w:type="dxa"/>
            <w:tcBorders>
              <w:top w:val="single" w:sz="4" w:space="0" w:color="auto"/>
              <w:left w:val="single" w:sz="4" w:space="0" w:color="auto"/>
              <w:bottom w:val="single" w:sz="4" w:space="0" w:color="auto"/>
              <w:right w:val="single" w:sz="4" w:space="0" w:color="auto"/>
            </w:tcBorders>
            <w:vAlign w:val="center"/>
          </w:tcPr>
          <w:p w:rsidR="0014437F" w:rsidRPr="00476385" w:rsidRDefault="0014437F" w:rsidP="003A5085">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Vrednost projekta</w:t>
            </w:r>
            <w:r w:rsidR="002F73DF" w:rsidRPr="00476385">
              <w:rPr>
                <w:rFonts w:ascii="Arial" w:eastAsiaTheme="minorEastAsia" w:hAnsi="Arial" w:cs="Arial"/>
                <w:sz w:val="20"/>
                <w:szCs w:val="20"/>
                <w:lang w:val="sl-SI"/>
              </w:rPr>
              <w:t xml:space="preserve"> v €</w:t>
            </w:r>
            <w:r w:rsidRPr="00476385">
              <w:rPr>
                <w:rFonts w:ascii="Arial" w:eastAsiaTheme="minorEastAsia" w:hAnsi="Arial" w:cs="Arial"/>
                <w:sz w:val="20"/>
                <w:szCs w:val="20"/>
                <w:lang w:val="sl-SI"/>
              </w:rPr>
              <w:t>:</w:t>
            </w:r>
          </w:p>
        </w:tc>
        <w:tc>
          <w:tcPr>
            <w:tcW w:w="6946" w:type="dxa"/>
            <w:gridSpan w:val="2"/>
            <w:tcBorders>
              <w:top w:val="single" w:sz="4" w:space="0" w:color="auto"/>
              <w:left w:val="single" w:sz="4" w:space="0" w:color="auto"/>
              <w:bottom w:val="single" w:sz="4" w:space="0" w:color="auto"/>
              <w:right w:val="single" w:sz="4" w:space="0" w:color="auto"/>
            </w:tcBorders>
            <w:vAlign w:val="center"/>
          </w:tcPr>
          <w:p w:rsidR="0014437F" w:rsidRPr="00476385" w:rsidRDefault="0014437F" w:rsidP="003A5085">
            <w:pPr>
              <w:pStyle w:val="Telobesedila"/>
              <w:snapToGrid w:val="0"/>
              <w:spacing w:before="60" w:after="60"/>
              <w:rPr>
                <w:rFonts w:ascii="Arial" w:eastAsiaTheme="minorEastAsia" w:hAnsi="Arial" w:cs="Arial"/>
                <w:b/>
                <w:bCs/>
                <w:sz w:val="20"/>
                <w:szCs w:val="20"/>
                <w:lang w:val="sl-SI"/>
              </w:rPr>
            </w:pPr>
          </w:p>
        </w:tc>
      </w:tr>
      <w:tr w:rsidR="004C33C8" w:rsidRPr="00476385" w:rsidTr="00A52744">
        <w:trPr>
          <w:trHeight w:val="2425"/>
        </w:trPr>
        <w:tc>
          <w:tcPr>
            <w:tcW w:w="2410" w:type="dxa"/>
            <w:tcBorders>
              <w:top w:val="single" w:sz="4" w:space="0" w:color="auto"/>
              <w:left w:val="single" w:sz="4" w:space="0" w:color="auto"/>
              <w:bottom w:val="single" w:sz="4" w:space="0" w:color="auto"/>
              <w:right w:val="single" w:sz="4" w:space="0" w:color="auto"/>
            </w:tcBorders>
          </w:tcPr>
          <w:p w:rsidR="0014437F" w:rsidRPr="00476385" w:rsidRDefault="0014437F" w:rsidP="003A5085">
            <w:pPr>
              <w:pStyle w:val="Telobesedila"/>
              <w:snapToGrid w:val="0"/>
              <w:rPr>
                <w:rFonts w:ascii="Arial" w:eastAsiaTheme="minorEastAsia" w:hAnsi="Arial" w:cs="Arial"/>
                <w:sz w:val="20"/>
                <w:szCs w:val="20"/>
                <w:lang w:val="sl-SI"/>
              </w:rPr>
            </w:pPr>
            <w:r w:rsidRPr="00476385">
              <w:rPr>
                <w:rFonts w:ascii="Arial" w:eastAsiaTheme="minorEastAsia" w:hAnsi="Arial" w:cs="Arial"/>
                <w:sz w:val="20"/>
                <w:szCs w:val="20"/>
                <w:lang w:val="sl-SI"/>
              </w:rPr>
              <w:t>Opis del:</w:t>
            </w:r>
          </w:p>
          <w:p w:rsidR="0014437F" w:rsidRPr="00476385" w:rsidRDefault="0014437F" w:rsidP="003A5085">
            <w:pPr>
              <w:pStyle w:val="Telobesedila"/>
              <w:spacing w:before="60"/>
              <w:rPr>
                <w:rFonts w:ascii="Arial" w:eastAsiaTheme="minorEastAsia" w:hAnsi="Arial" w:cs="Arial"/>
                <w:i/>
                <w:iCs/>
                <w:sz w:val="20"/>
                <w:szCs w:val="20"/>
                <w:lang w:val="sl-SI"/>
              </w:rPr>
            </w:pPr>
            <w:r w:rsidRPr="00476385">
              <w:rPr>
                <w:rFonts w:ascii="Arial" w:eastAsiaTheme="minorEastAsia" w:hAnsi="Arial" w:cs="Arial"/>
                <w:i/>
                <w:iCs/>
                <w:sz w:val="20"/>
                <w:szCs w:val="20"/>
                <w:lang w:val="sl-SI"/>
              </w:rPr>
              <w:t xml:space="preserve">(opisana morata biti vrsta in obseg del, ki jih je izvedel ponudnik; iz opisa mora biti razvidno, da gre za izvedbo objektov </w:t>
            </w:r>
            <w:r w:rsidR="0090592F" w:rsidRPr="00476385">
              <w:rPr>
                <w:rFonts w:ascii="Arial" w:eastAsiaTheme="minorEastAsia" w:hAnsi="Arial" w:cs="Arial"/>
                <w:i/>
                <w:iCs/>
                <w:sz w:val="20"/>
                <w:szCs w:val="20"/>
                <w:lang w:val="sl-SI"/>
              </w:rPr>
              <w:t xml:space="preserve">visoke gradnje </w:t>
            </w:r>
            <w:r w:rsidRPr="00476385">
              <w:rPr>
                <w:rFonts w:ascii="Arial" w:eastAsiaTheme="minorEastAsia" w:hAnsi="Arial" w:cs="Arial"/>
                <w:i/>
                <w:iCs/>
                <w:sz w:val="20"/>
                <w:szCs w:val="20"/>
                <w:lang w:val="sl-SI"/>
              </w:rPr>
              <w:t xml:space="preserve">- poglavje 2. točka </w:t>
            </w:r>
            <w:r w:rsidR="006E6D23" w:rsidRPr="00476385">
              <w:rPr>
                <w:rFonts w:ascii="Arial" w:eastAsiaTheme="minorEastAsia" w:hAnsi="Arial" w:cs="Arial"/>
                <w:i/>
                <w:iCs/>
                <w:sz w:val="20"/>
                <w:szCs w:val="20"/>
                <w:lang w:val="sl-SI"/>
              </w:rPr>
              <w:t>1.3.1</w:t>
            </w:r>
            <w:r w:rsidR="006E6D23" w:rsidRPr="00476385">
              <w:rPr>
                <w:rFonts w:ascii="Arial" w:eastAsiaTheme="minorEastAsia" w:hAnsi="Arial" w:cs="Arial"/>
                <w:sz w:val="20"/>
                <w:szCs w:val="20"/>
                <w:lang w:val="sl-SI"/>
              </w:rPr>
              <w:t>)</w:t>
            </w:r>
            <w:r w:rsidRPr="00476385">
              <w:rPr>
                <w:rFonts w:ascii="Arial" w:eastAsiaTheme="minorEastAsia" w:hAnsi="Arial" w:cs="Arial"/>
                <w:i/>
                <w:iCs/>
                <w:sz w:val="20"/>
                <w:szCs w:val="20"/>
                <w:lang w:val="sl-SI"/>
              </w:rPr>
              <w:t xml:space="preserve"> </w:t>
            </w:r>
          </w:p>
        </w:tc>
        <w:tc>
          <w:tcPr>
            <w:tcW w:w="6946" w:type="dxa"/>
            <w:gridSpan w:val="2"/>
            <w:tcBorders>
              <w:top w:val="single" w:sz="4" w:space="0" w:color="auto"/>
              <w:left w:val="single" w:sz="4" w:space="0" w:color="auto"/>
              <w:bottom w:val="single" w:sz="4" w:space="0" w:color="auto"/>
              <w:right w:val="single" w:sz="4" w:space="0" w:color="auto"/>
            </w:tcBorders>
          </w:tcPr>
          <w:p w:rsidR="0014437F" w:rsidRPr="00476385" w:rsidRDefault="0014437F" w:rsidP="003A5085">
            <w:pPr>
              <w:pStyle w:val="Telobesedila"/>
              <w:snapToGrid w:val="0"/>
              <w:rPr>
                <w:rFonts w:ascii="Arial" w:eastAsiaTheme="minorEastAsia" w:hAnsi="Arial" w:cs="Arial"/>
                <w:b/>
                <w:bCs/>
                <w:sz w:val="20"/>
                <w:szCs w:val="20"/>
                <w:lang w:val="sl-SI"/>
              </w:rPr>
            </w:pPr>
          </w:p>
          <w:p w:rsidR="0014437F" w:rsidRPr="00476385" w:rsidRDefault="0014437F" w:rsidP="003A5085">
            <w:pPr>
              <w:jc w:val="both"/>
              <w:rPr>
                <w:rFonts w:ascii="Arial" w:eastAsiaTheme="minorEastAsia" w:hAnsi="Arial" w:cs="Arial"/>
              </w:rPr>
            </w:pPr>
          </w:p>
          <w:p w:rsidR="0014437F" w:rsidRPr="00476385" w:rsidRDefault="0014437F" w:rsidP="003A5085">
            <w:pPr>
              <w:ind w:firstLine="708"/>
              <w:jc w:val="both"/>
              <w:rPr>
                <w:rFonts w:ascii="Arial" w:eastAsiaTheme="minorEastAsia" w:hAnsi="Arial" w:cs="Arial"/>
              </w:rPr>
            </w:pPr>
          </w:p>
        </w:tc>
      </w:tr>
    </w:tbl>
    <w:p w:rsidR="0014437F" w:rsidRPr="00476385" w:rsidRDefault="0014437F" w:rsidP="00A52744">
      <w:pPr>
        <w:pStyle w:val="Telobesedila"/>
        <w:tabs>
          <w:tab w:val="left" w:pos="360"/>
        </w:tabs>
        <w:suppressAutoHyphens/>
        <w:spacing w:before="0" w:after="0" w:line="360" w:lineRule="auto"/>
        <w:rPr>
          <w:rFonts w:ascii="Arial" w:hAnsi="Arial" w:cs="Arial"/>
          <w:b/>
          <w:bCs/>
          <w:sz w:val="20"/>
          <w:szCs w:val="20"/>
          <w:lang w:val="sl-SI"/>
        </w:rPr>
      </w:pPr>
    </w:p>
    <w:p w:rsidR="0014437F" w:rsidRPr="00476385" w:rsidRDefault="0014437F" w:rsidP="00583C5A">
      <w:pPr>
        <w:pStyle w:val="Telobesedila"/>
        <w:numPr>
          <w:ilvl w:val="0"/>
          <w:numId w:val="15"/>
        </w:numPr>
        <w:tabs>
          <w:tab w:val="left" w:pos="360"/>
        </w:tabs>
        <w:suppressAutoHyphens/>
        <w:spacing w:before="0" w:after="0" w:line="360" w:lineRule="auto"/>
        <w:ind w:left="360" w:hanging="360"/>
        <w:rPr>
          <w:rFonts w:ascii="Arial" w:hAnsi="Arial" w:cs="Arial"/>
          <w:b/>
          <w:bCs/>
          <w:sz w:val="20"/>
          <w:szCs w:val="20"/>
          <w:lang w:val="sl-SI"/>
        </w:rPr>
      </w:pPr>
      <w:r w:rsidRPr="00476385">
        <w:rPr>
          <w:rFonts w:ascii="Arial" w:hAnsi="Arial" w:cs="Arial"/>
          <w:b/>
          <w:bCs/>
          <w:sz w:val="20"/>
          <w:szCs w:val="20"/>
          <w:lang w:val="sl-SI"/>
        </w:rPr>
        <w:t>Potrdilo</w:t>
      </w:r>
    </w:p>
    <w:p w:rsidR="0014437F" w:rsidRPr="00476385" w:rsidRDefault="0014437F" w:rsidP="003A5085">
      <w:pPr>
        <w:jc w:val="both"/>
        <w:rPr>
          <w:rFonts w:ascii="Arial" w:hAnsi="Arial" w:cs="Arial"/>
          <w:sz w:val="20"/>
          <w:szCs w:val="20"/>
        </w:rPr>
      </w:pPr>
      <w:r w:rsidRPr="00476385">
        <w:rPr>
          <w:rFonts w:ascii="Arial" w:hAnsi="Arial" w:cs="Arial"/>
          <w:sz w:val="20"/>
          <w:szCs w:val="20"/>
        </w:rPr>
        <w:t xml:space="preserve">Potrjujemo, da je na podlagi našega naročila, zgoraj navedeni odgovorni vodja del izvedel dela v dogovorjeni kvaliteti in količini, in v zahtevanem roku, v skladu z dogovorjenimi postopki in standardi. </w:t>
      </w:r>
    </w:p>
    <w:p w:rsidR="0014437F" w:rsidRPr="00476385" w:rsidRDefault="0014437F" w:rsidP="003A5085">
      <w:pPr>
        <w:jc w:val="both"/>
        <w:rPr>
          <w:rFonts w:ascii="Arial" w:hAnsi="Arial" w:cs="Arial"/>
          <w:sz w:val="20"/>
          <w:szCs w:val="20"/>
        </w:rPr>
      </w:pPr>
      <w:r w:rsidRPr="00476385">
        <w:rPr>
          <w:rFonts w:ascii="Arial" w:hAnsi="Arial" w:cs="Arial"/>
          <w:sz w:val="20"/>
          <w:szCs w:val="20"/>
        </w:rPr>
        <w:t>Potrdilo se izdaja in velja izključno za potrebe kandidiranja za pridobitev javnega naročila izvedbe projekta »</w:t>
      </w:r>
      <w:r w:rsidR="0024723F" w:rsidRPr="00476385">
        <w:rPr>
          <w:rFonts w:ascii="Arial" w:hAnsi="Arial" w:cs="Arial"/>
          <w:b/>
          <w:bCs/>
          <w:sz w:val="20"/>
          <w:szCs w:val="20"/>
        </w:rPr>
        <w:t xml:space="preserve">IZGRADNJA PRIZIDKA K OSNOVNI ŠOLI </w:t>
      </w:r>
      <w:r w:rsidR="00592861" w:rsidRPr="00476385">
        <w:rPr>
          <w:rFonts w:ascii="Arial" w:hAnsi="Arial" w:cs="Arial"/>
          <w:b/>
          <w:bCs/>
          <w:sz w:val="20"/>
          <w:szCs w:val="20"/>
        </w:rPr>
        <w:t>PODGORA KUTEŽEVO</w:t>
      </w:r>
      <w:r w:rsidR="008E58E0" w:rsidRPr="00476385">
        <w:rPr>
          <w:rFonts w:ascii="Arial" w:hAnsi="Arial" w:cs="Arial"/>
          <w:sz w:val="20"/>
          <w:szCs w:val="20"/>
        </w:rPr>
        <w:t>«</w:t>
      </w:r>
      <w:r w:rsidRPr="00476385">
        <w:rPr>
          <w:rFonts w:ascii="Arial" w:hAnsi="Arial" w:cs="Arial"/>
          <w:sz w:val="20"/>
          <w:szCs w:val="20"/>
        </w:rPr>
        <w:t xml:space="preserve">. </w:t>
      </w:r>
    </w:p>
    <w:p w:rsidR="0014437F" w:rsidRPr="00476385" w:rsidRDefault="0014437F" w:rsidP="003A5085">
      <w:pPr>
        <w:pStyle w:val="Glava"/>
        <w:jc w:val="both"/>
        <w:rPr>
          <w:rFonts w:ascii="Arial" w:hAnsi="Arial" w:cs="Arial"/>
          <w:sz w:val="20"/>
          <w:szCs w:val="20"/>
          <w:lang w:val="sl-SI"/>
        </w:rPr>
      </w:pPr>
    </w:p>
    <w:p w:rsidR="0024723F" w:rsidRPr="00476385" w:rsidRDefault="0024723F" w:rsidP="003A5085">
      <w:pPr>
        <w:pStyle w:val="Glava"/>
        <w:jc w:val="both"/>
        <w:rPr>
          <w:rFonts w:ascii="Arial" w:hAnsi="Arial" w:cs="Arial"/>
          <w:sz w:val="20"/>
          <w:szCs w:val="20"/>
          <w:lang w:val="sl-SI"/>
        </w:rPr>
      </w:pPr>
    </w:p>
    <w:p w:rsidR="0014437F" w:rsidRPr="00476385" w:rsidRDefault="0014437F" w:rsidP="003A5085">
      <w:pPr>
        <w:pStyle w:val="Glava"/>
        <w:jc w:val="both"/>
        <w:rPr>
          <w:rFonts w:ascii="Arial" w:hAnsi="Arial" w:cs="Arial"/>
          <w:sz w:val="20"/>
          <w:szCs w:val="20"/>
          <w:lang w:val="sl-SI"/>
        </w:rPr>
      </w:pPr>
    </w:p>
    <w:tbl>
      <w:tblPr>
        <w:tblW w:w="0" w:type="auto"/>
        <w:tblInd w:w="2" w:type="dxa"/>
        <w:tblLayout w:type="fixed"/>
        <w:tblLook w:val="0000"/>
      </w:tblPr>
      <w:tblGrid>
        <w:gridCol w:w="1008"/>
        <w:gridCol w:w="2520"/>
        <w:gridCol w:w="1683"/>
        <w:gridCol w:w="3717"/>
      </w:tblGrid>
      <w:tr w:rsidR="0014437F" w:rsidRPr="00476385">
        <w:tc>
          <w:tcPr>
            <w:tcW w:w="1008" w:type="dxa"/>
            <w:tcBorders>
              <w:top w:val="nil"/>
              <w:left w:val="nil"/>
              <w:bottom w:val="nil"/>
              <w:right w:val="nil"/>
            </w:tcBorders>
          </w:tcPr>
          <w:p w:rsidR="0014437F" w:rsidRPr="00476385" w:rsidRDefault="0014437F" w:rsidP="003A5085">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20" w:type="dxa"/>
            <w:tcBorders>
              <w:top w:val="nil"/>
              <w:left w:val="nil"/>
              <w:bottom w:val="nil"/>
              <w:right w:val="nil"/>
            </w:tcBorders>
          </w:tcPr>
          <w:p w:rsidR="0014437F" w:rsidRPr="00476385" w:rsidRDefault="0014437F" w:rsidP="003A5085">
            <w:pPr>
              <w:tabs>
                <w:tab w:val="left" w:pos="12758"/>
              </w:tabs>
              <w:snapToGrid w:val="0"/>
              <w:jc w:val="both"/>
              <w:rPr>
                <w:rFonts w:ascii="Arial" w:eastAsiaTheme="minorEastAsia" w:hAnsi="Arial" w:cs="Arial"/>
                <w:sz w:val="20"/>
                <w:szCs w:val="20"/>
              </w:rPr>
            </w:pPr>
          </w:p>
        </w:tc>
        <w:tc>
          <w:tcPr>
            <w:tcW w:w="1683" w:type="dxa"/>
            <w:tcBorders>
              <w:top w:val="nil"/>
              <w:left w:val="nil"/>
              <w:bottom w:val="nil"/>
              <w:right w:val="nil"/>
            </w:tcBorders>
          </w:tcPr>
          <w:p w:rsidR="0014437F" w:rsidRPr="00476385" w:rsidRDefault="0014437F" w:rsidP="003A5085">
            <w:pPr>
              <w:tabs>
                <w:tab w:val="left" w:pos="12758"/>
              </w:tabs>
              <w:snapToGrid w:val="0"/>
              <w:jc w:val="both"/>
              <w:rPr>
                <w:rFonts w:ascii="Arial" w:eastAsiaTheme="minorEastAsia" w:hAnsi="Arial" w:cs="Arial"/>
                <w:sz w:val="20"/>
                <w:szCs w:val="20"/>
              </w:rPr>
            </w:pPr>
          </w:p>
        </w:tc>
        <w:tc>
          <w:tcPr>
            <w:tcW w:w="3717" w:type="dxa"/>
            <w:tcBorders>
              <w:top w:val="nil"/>
              <w:left w:val="nil"/>
              <w:bottom w:val="nil"/>
              <w:right w:val="nil"/>
            </w:tcBorders>
          </w:tcPr>
          <w:p w:rsidR="0014437F" w:rsidRPr="00476385" w:rsidRDefault="0014437F" w:rsidP="003A5085">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Naročnik - investitor referenčnega dela</w:t>
            </w:r>
          </w:p>
        </w:tc>
      </w:tr>
      <w:tr w:rsidR="0014437F" w:rsidRPr="00476385">
        <w:tc>
          <w:tcPr>
            <w:tcW w:w="1008" w:type="dxa"/>
            <w:tcBorders>
              <w:top w:val="nil"/>
              <w:left w:val="nil"/>
              <w:bottom w:val="nil"/>
              <w:right w:val="nil"/>
            </w:tcBorders>
          </w:tcPr>
          <w:p w:rsidR="0014437F" w:rsidRPr="00476385" w:rsidRDefault="0014437F" w:rsidP="003A5085">
            <w:pPr>
              <w:tabs>
                <w:tab w:val="left" w:pos="12758"/>
              </w:tabs>
              <w:snapToGrid w:val="0"/>
              <w:spacing w:before="120"/>
              <w:jc w:val="both"/>
              <w:rPr>
                <w:rFonts w:ascii="Arial" w:eastAsiaTheme="minorEastAsia" w:hAnsi="Arial" w:cs="Arial"/>
                <w:sz w:val="20"/>
                <w:szCs w:val="20"/>
              </w:rPr>
            </w:pPr>
          </w:p>
          <w:p w:rsidR="0014437F" w:rsidRPr="00476385" w:rsidRDefault="0014437F" w:rsidP="003A5085">
            <w:pPr>
              <w:tabs>
                <w:tab w:val="left" w:pos="12758"/>
              </w:tabs>
              <w:snapToGrid w:val="0"/>
              <w:spacing w:before="120"/>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20" w:type="dxa"/>
            <w:tcBorders>
              <w:top w:val="single" w:sz="4" w:space="0" w:color="000000"/>
              <w:left w:val="nil"/>
              <w:bottom w:val="single" w:sz="4" w:space="0" w:color="000000"/>
              <w:right w:val="nil"/>
            </w:tcBorders>
          </w:tcPr>
          <w:p w:rsidR="0014437F" w:rsidRPr="00476385" w:rsidRDefault="0014437F" w:rsidP="003A5085">
            <w:pPr>
              <w:tabs>
                <w:tab w:val="left" w:pos="12758"/>
              </w:tabs>
              <w:snapToGrid w:val="0"/>
              <w:spacing w:before="120"/>
              <w:jc w:val="both"/>
              <w:rPr>
                <w:rFonts w:ascii="Arial" w:eastAsiaTheme="minorEastAsia" w:hAnsi="Arial" w:cs="Arial"/>
                <w:sz w:val="20"/>
                <w:szCs w:val="20"/>
              </w:rPr>
            </w:pPr>
          </w:p>
        </w:tc>
        <w:tc>
          <w:tcPr>
            <w:tcW w:w="1683" w:type="dxa"/>
            <w:tcBorders>
              <w:top w:val="nil"/>
              <w:left w:val="nil"/>
              <w:bottom w:val="nil"/>
              <w:right w:val="nil"/>
            </w:tcBorders>
          </w:tcPr>
          <w:p w:rsidR="0014437F" w:rsidRPr="00476385" w:rsidRDefault="0014437F" w:rsidP="002F73DF">
            <w:pPr>
              <w:tabs>
                <w:tab w:val="left" w:pos="12758"/>
              </w:tabs>
              <w:snapToGrid w:val="0"/>
              <w:spacing w:before="120"/>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17" w:type="dxa"/>
            <w:tcBorders>
              <w:top w:val="nil"/>
              <w:left w:val="nil"/>
              <w:bottom w:val="single" w:sz="4" w:space="0" w:color="000000"/>
              <w:right w:val="nil"/>
            </w:tcBorders>
          </w:tcPr>
          <w:p w:rsidR="0014437F" w:rsidRPr="00476385" w:rsidRDefault="0014437F" w:rsidP="003A5085">
            <w:pPr>
              <w:tabs>
                <w:tab w:val="left" w:pos="12758"/>
              </w:tabs>
              <w:snapToGrid w:val="0"/>
              <w:spacing w:before="120"/>
              <w:jc w:val="both"/>
              <w:rPr>
                <w:rFonts w:ascii="Arial" w:eastAsiaTheme="minorEastAsia" w:hAnsi="Arial" w:cs="Arial"/>
                <w:sz w:val="20"/>
                <w:szCs w:val="20"/>
              </w:rPr>
            </w:pPr>
          </w:p>
        </w:tc>
      </w:tr>
      <w:tr w:rsidR="0014437F" w:rsidRPr="00476385">
        <w:tc>
          <w:tcPr>
            <w:tcW w:w="1008" w:type="dxa"/>
            <w:tcBorders>
              <w:top w:val="nil"/>
              <w:left w:val="nil"/>
              <w:bottom w:val="nil"/>
              <w:right w:val="nil"/>
            </w:tcBorders>
          </w:tcPr>
          <w:p w:rsidR="0014437F" w:rsidRPr="00476385" w:rsidRDefault="0014437F" w:rsidP="003A5085">
            <w:pPr>
              <w:tabs>
                <w:tab w:val="left" w:pos="12758"/>
              </w:tabs>
              <w:snapToGrid w:val="0"/>
              <w:jc w:val="both"/>
              <w:rPr>
                <w:rFonts w:ascii="Arial" w:eastAsiaTheme="minorEastAsia" w:hAnsi="Arial" w:cs="Arial"/>
                <w:sz w:val="20"/>
                <w:szCs w:val="20"/>
              </w:rPr>
            </w:pPr>
          </w:p>
        </w:tc>
        <w:tc>
          <w:tcPr>
            <w:tcW w:w="2520" w:type="dxa"/>
            <w:tcBorders>
              <w:top w:val="nil"/>
              <w:left w:val="nil"/>
              <w:bottom w:val="nil"/>
              <w:right w:val="nil"/>
            </w:tcBorders>
          </w:tcPr>
          <w:p w:rsidR="0014437F" w:rsidRPr="00476385" w:rsidRDefault="0014437F" w:rsidP="003A5085">
            <w:pPr>
              <w:tabs>
                <w:tab w:val="left" w:pos="12758"/>
              </w:tabs>
              <w:snapToGrid w:val="0"/>
              <w:jc w:val="both"/>
              <w:rPr>
                <w:rFonts w:ascii="Arial" w:eastAsiaTheme="minorEastAsia" w:hAnsi="Arial" w:cs="Arial"/>
                <w:sz w:val="20"/>
                <w:szCs w:val="20"/>
              </w:rPr>
            </w:pPr>
          </w:p>
        </w:tc>
        <w:tc>
          <w:tcPr>
            <w:tcW w:w="1683" w:type="dxa"/>
            <w:tcBorders>
              <w:top w:val="nil"/>
              <w:left w:val="nil"/>
              <w:bottom w:val="nil"/>
              <w:right w:val="nil"/>
            </w:tcBorders>
          </w:tcPr>
          <w:p w:rsidR="0014437F" w:rsidRPr="00476385" w:rsidRDefault="0014437F" w:rsidP="003A5085">
            <w:pPr>
              <w:tabs>
                <w:tab w:val="left" w:pos="12758"/>
              </w:tabs>
              <w:snapToGrid w:val="0"/>
              <w:jc w:val="both"/>
              <w:rPr>
                <w:rFonts w:ascii="Arial" w:eastAsiaTheme="minorEastAsia" w:hAnsi="Arial" w:cs="Arial"/>
                <w:sz w:val="20"/>
                <w:szCs w:val="20"/>
              </w:rPr>
            </w:pPr>
          </w:p>
        </w:tc>
        <w:tc>
          <w:tcPr>
            <w:tcW w:w="3717" w:type="dxa"/>
            <w:tcBorders>
              <w:top w:val="nil"/>
              <w:left w:val="nil"/>
              <w:bottom w:val="nil"/>
              <w:right w:val="nil"/>
            </w:tcBorders>
          </w:tcPr>
          <w:p w:rsidR="0014437F" w:rsidRPr="00476385" w:rsidRDefault="0014437F" w:rsidP="003A5085">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(podpis odgovorne osebe)</w:t>
            </w:r>
          </w:p>
        </w:tc>
      </w:tr>
    </w:tbl>
    <w:p w:rsidR="0014437F" w:rsidRPr="00476385" w:rsidRDefault="0014437F" w:rsidP="003A5085">
      <w:pPr>
        <w:jc w:val="both"/>
        <w:rPr>
          <w:rFonts w:ascii="Arial" w:hAnsi="Arial" w:cs="Arial"/>
          <w:b/>
          <w:bCs/>
        </w:rPr>
      </w:pPr>
    </w:p>
    <w:p w:rsidR="0014437F" w:rsidRPr="00476385" w:rsidRDefault="0014437F" w:rsidP="003A5085">
      <w:pPr>
        <w:jc w:val="both"/>
        <w:rPr>
          <w:rFonts w:ascii="Arial" w:hAnsi="Arial" w:cs="Arial"/>
          <w:b/>
          <w:bCs/>
        </w:rPr>
      </w:pPr>
    </w:p>
    <w:p w:rsidR="00524131" w:rsidRPr="00476385" w:rsidRDefault="00524131" w:rsidP="003A5085">
      <w:pPr>
        <w:jc w:val="both"/>
        <w:rPr>
          <w:rFonts w:ascii="Arial" w:hAnsi="Arial" w:cs="Arial"/>
          <w:b/>
          <w:bCs/>
        </w:rPr>
      </w:pPr>
    </w:p>
    <w:p w:rsidR="00FA0A8A" w:rsidRPr="00476385" w:rsidRDefault="00FA0A8A" w:rsidP="00FA0A8A">
      <w:pPr>
        <w:pStyle w:val="Glava"/>
        <w:jc w:val="both"/>
        <w:rPr>
          <w:rFonts w:ascii="Arial" w:hAnsi="Arial" w:cs="Arial"/>
          <w:b/>
          <w:i/>
          <w:sz w:val="12"/>
          <w:szCs w:val="12"/>
          <w:lang w:val="sl-SI"/>
        </w:rPr>
      </w:pPr>
    </w:p>
    <w:p w:rsidR="00FA0A8A" w:rsidRPr="00476385" w:rsidRDefault="00FA0A8A" w:rsidP="00FA0A8A">
      <w:pPr>
        <w:pStyle w:val="Glava"/>
        <w:jc w:val="both"/>
        <w:rPr>
          <w:rFonts w:ascii="Arial" w:hAnsi="Arial" w:cs="Arial"/>
          <w:b/>
          <w:i/>
          <w:sz w:val="12"/>
          <w:szCs w:val="12"/>
          <w:lang w:val="sl-SI"/>
        </w:rPr>
      </w:pPr>
    </w:p>
    <w:p w:rsidR="00FA0A8A" w:rsidRPr="00476385" w:rsidRDefault="00FA0A8A" w:rsidP="00FA0A8A">
      <w:pPr>
        <w:pStyle w:val="Glava"/>
        <w:jc w:val="both"/>
        <w:rPr>
          <w:rFonts w:ascii="Arial" w:hAnsi="Arial" w:cs="Arial"/>
          <w:b/>
          <w:i/>
          <w:sz w:val="12"/>
          <w:szCs w:val="12"/>
          <w:lang w:val="sl-SI"/>
        </w:rPr>
      </w:pPr>
    </w:p>
    <w:p w:rsidR="00FA0A8A" w:rsidRPr="00476385" w:rsidRDefault="00FA0A8A" w:rsidP="00FA0A8A">
      <w:pPr>
        <w:pStyle w:val="Glava"/>
        <w:jc w:val="both"/>
        <w:rPr>
          <w:rFonts w:ascii="Arial" w:hAnsi="Arial" w:cs="Arial"/>
          <w:b/>
          <w:i/>
          <w:sz w:val="12"/>
          <w:szCs w:val="12"/>
          <w:lang w:val="sl-SI"/>
        </w:rPr>
      </w:pPr>
    </w:p>
    <w:p w:rsidR="00FA0A8A" w:rsidRPr="00476385" w:rsidRDefault="00FA0A8A" w:rsidP="00FA0A8A">
      <w:pPr>
        <w:pStyle w:val="Glava"/>
        <w:jc w:val="both"/>
        <w:rPr>
          <w:rFonts w:ascii="Arial" w:hAnsi="Arial" w:cs="Arial"/>
          <w:b/>
          <w:i/>
          <w:sz w:val="12"/>
          <w:szCs w:val="12"/>
          <w:lang w:val="sl-SI"/>
        </w:rPr>
      </w:pPr>
    </w:p>
    <w:p w:rsidR="00FA0A8A" w:rsidRPr="00476385" w:rsidRDefault="00FA0A8A" w:rsidP="00FA0A8A">
      <w:pPr>
        <w:pStyle w:val="Glava"/>
        <w:jc w:val="both"/>
        <w:rPr>
          <w:rFonts w:ascii="Arial" w:hAnsi="Arial" w:cs="Arial"/>
          <w:b/>
          <w:i/>
          <w:sz w:val="12"/>
          <w:szCs w:val="12"/>
          <w:lang w:val="sl-SI"/>
        </w:rPr>
      </w:pPr>
    </w:p>
    <w:p w:rsidR="00FA0A8A" w:rsidRPr="00476385" w:rsidRDefault="00FA0A8A" w:rsidP="00FA0A8A">
      <w:pPr>
        <w:pStyle w:val="Glava"/>
        <w:jc w:val="both"/>
        <w:rPr>
          <w:rFonts w:ascii="Arial" w:hAnsi="Arial" w:cs="Arial"/>
          <w:b/>
          <w:i/>
          <w:sz w:val="12"/>
          <w:szCs w:val="12"/>
          <w:lang w:val="sl-SI"/>
        </w:rPr>
      </w:pPr>
    </w:p>
    <w:p w:rsidR="00FA0A8A" w:rsidRPr="00476385" w:rsidRDefault="00FA0A8A" w:rsidP="00FA0A8A">
      <w:pPr>
        <w:pStyle w:val="Glava"/>
        <w:jc w:val="both"/>
        <w:rPr>
          <w:rFonts w:ascii="Arial" w:hAnsi="Arial" w:cs="Arial"/>
          <w:b/>
          <w:i/>
          <w:sz w:val="12"/>
          <w:szCs w:val="12"/>
          <w:lang w:val="sl-SI"/>
        </w:rPr>
      </w:pPr>
    </w:p>
    <w:p w:rsidR="00FA0A8A" w:rsidRPr="00476385" w:rsidRDefault="00FA0A8A" w:rsidP="00FA0A8A">
      <w:pPr>
        <w:pStyle w:val="Glava"/>
        <w:jc w:val="both"/>
        <w:rPr>
          <w:rFonts w:ascii="Arial" w:hAnsi="Arial" w:cs="Arial"/>
          <w:b/>
          <w:i/>
          <w:sz w:val="12"/>
          <w:szCs w:val="12"/>
          <w:lang w:val="sl-SI"/>
        </w:rPr>
      </w:pPr>
    </w:p>
    <w:p w:rsidR="00FA0A8A" w:rsidRPr="00476385" w:rsidRDefault="00FA0A8A" w:rsidP="00FA0A8A">
      <w:pPr>
        <w:pStyle w:val="Glava"/>
        <w:jc w:val="both"/>
        <w:rPr>
          <w:rFonts w:ascii="Arial" w:hAnsi="Arial" w:cs="Arial"/>
          <w:b/>
          <w:i/>
          <w:sz w:val="12"/>
          <w:szCs w:val="12"/>
          <w:lang w:val="sl-SI"/>
        </w:rPr>
      </w:pPr>
    </w:p>
    <w:p w:rsidR="00FA0A8A" w:rsidRPr="00476385" w:rsidRDefault="00FA0A8A" w:rsidP="00FA0A8A">
      <w:pPr>
        <w:pStyle w:val="Glava"/>
        <w:jc w:val="both"/>
        <w:rPr>
          <w:rFonts w:ascii="Arial" w:hAnsi="Arial" w:cs="Arial"/>
          <w:b/>
          <w:i/>
          <w:sz w:val="12"/>
          <w:szCs w:val="12"/>
          <w:lang w:val="sl-SI"/>
        </w:rPr>
      </w:pPr>
    </w:p>
    <w:p w:rsidR="00FA0A8A" w:rsidRPr="00476385" w:rsidRDefault="00FA0A8A" w:rsidP="00FA0A8A">
      <w:pPr>
        <w:pStyle w:val="Glava"/>
        <w:jc w:val="both"/>
        <w:rPr>
          <w:rFonts w:ascii="Arial" w:hAnsi="Arial" w:cs="Arial"/>
          <w:b/>
          <w:i/>
          <w:sz w:val="12"/>
          <w:szCs w:val="12"/>
          <w:lang w:val="sl-SI"/>
        </w:rPr>
      </w:pPr>
    </w:p>
    <w:p w:rsidR="00FA0A8A" w:rsidRPr="00476385" w:rsidRDefault="00FA0A8A" w:rsidP="00FA0A8A">
      <w:pPr>
        <w:pStyle w:val="Glava"/>
        <w:jc w:val="both"/>
        <w:rPr>
          <w:rFonts w:ascii="Arial" w:hAnsi="Arial" w:cs="Arial"/>
          <w:b/>
          <w:i/>
          <w:sz w:val="12"/>
          <w:szCs w:val="12"/>
          <w:lang w:val="sl-SI"/>
        </w:rPr>
      </w:pPr>
    </w:p>
    <w:p w:rsidR="00FA0A8A" w:rsidRPr="00476385" w:rsidRDefault="00FA0A8A" w:rsidP="00FA0A8A">
      <w:pPr>
        <w:pStyle w:val="Glava"/>
        <w:jc w:val="both"/>
        <w:rPr>
          <w:rFonts w:ascii="Arial" w:hAnsi="Arial" w:cs="Arial"/>
          <w:b/>
          <w:i/>
          <w:sz w:val="12"/>
          <w:szCs w:val="12"/>
          <w:lang w:val="sl-SI"/>
        </w:rPr>
      </w:pPr>
    </w:p>
    <w:p w:rsidR="0014437F" w:rsidRPr="00476385" w:rsidRDefault="00FA0A8A" w:rsidP="00FA0A8A">
      <w:pPr>
        <w:pStyle w:val="Glava"/>
        <w:jc w:val="both"/>
        <w:rPr>
          <w:rFonts w:ascii="Arial" w:hAnsi="Arial" w:cs="Arial"/>
          <w:b/>
          <w:bCs/>
        </w:rPr>
      </w:pPr>
      <w:r w:rsidRPr="00476385">
        <w:rPr>
          <w:rFonts w:ascii="Arial" w:hAnsi="Arial" w:cs="Arial"/>
          <w:b/>
          <w:i/>
          <w:sz w:val="12"/>
          <w:szCs w:val="12"/>
          <w:lang w:val="sl-SI"/>
        </w:rPr>
        <w:t>Opomba:</w:t>
      </w:r>
      <w:r w:rsidRPr="00476385">
        <w:rPr>
          <w:rFonts w:ascii="Arial" w:hAnsi="Arial" w:cs="Arial"/>
          <w:i/>
          <w:sz w:val="12"/>
          <w:szCs w:val="12"/>
          <w:lang w:val="sl-SI"/>
        </w:rPr>
        <w:t xml:space="preserve"> Obrazec se po potrebi fotokopira.</w:t>
      </w:r>
      <w:r w:rsidR="0014437F" w:rsidRPr="00476385">
        <w:rPr>
          <w:rFonts w:ascii="Arial" w:hAnsi="Arial" w:cs="Arial"/>
          <w:b/>
          <w:bCs/>
        </w:rPr>
        <w:br w:type="page"/>
      </w:r>
    </w:p>
    <w:p w:rsidR="0014437F" w:rsidRPr="00476385" w:rsidRDefault="00AF6608" w:rsidP="003A5085">
      <w:pPr>
        <w:jc w:val="both"/>
        <w:rPr>
          <w:rFonts w:ascii="Arial" w:hAnsi="Arial" w:cs="Arial"/>
          <w:b/>
          <w:bCs/>
        </w:rPr>
      </w:pPr>
      <w:r w:rsidRPr="00476385">
        <w:rPr>
          <w:rFonts w:ascii="Arial" w:hAnsi="Arial" w:cs="Arial"/>
          <w:b/>
          <w:bCs/>
        </w:rPr>
        <w:lastRenderedPageBreak/>
        <w:t>OBRAZEC št. 17</w:t>
      </w:r>
    </w:p>
    <w:p w:rsidR="0014437F" w:rsidRPr="00476385" w:rsidRDefault="0014437F" w:rsidP="003A5085">
      <w:pPr>
        <w:jc w:val="both"/>
        <w:rPr>
          <w:rFonts w:ascii="Arial" w:hAnsi="Arial" w:cs="Arial"/>
          <w:b/>
          <w:bCs/>
        </w:rPr>
      </w:pPr>
    </w:p>
    <w:p w:rsidR="0014437F" w:rsidRPr="00476385" w:rsidRDefault="0014437F" w:rsidP="003A5085">
      <w:pPr>
        <w:jc w:val="both"/>
        <w:rPr>
          <w:rFonts w:ascii="Arial" w:hAnsi="Arial" w:cs="Arial"/>
          <w:b/>
          <w:bCs/>
        </w:rPr>
      </w:pPr>
      <w:r w:rsidRPr="00476385">
        <w:rPr>
          <w:rFonts w:ascii="Arial" w:hAnsi="Arial" w:cs="Arial"/>
          <w:b/>
          <w:bCs/>
        </w:rPr>
        <w:t>IZJAVA PONUDNIKA O ZAGOTAVLJANJU KONTROLE  KVALITETE</w:t>
      </w:r>
    </w:p>
    <w:p w:rsidR="00B16155" w:rsidRPr="00476385" w:rsidRDefault="00B16155" w:rsidP="003A5085">
      <w:pPr>
        <w:jc w:val="both"/>
        <w:rPr>
          <w:rFonts w:ascii="Arial" w:hAnsi="Arial" w:cs="Arial"/>
          <w:b/>
          <w:bC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142CAD" w:rsidRPr="00476385" w:rsidTr="0065604A">
        <w:trPr>
          <w:trHeight w:val="834"/>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142CAD" w:rsidRPr="00476385" w:rsidRDefault="0024723F" w:rsidP="00BE5645">
            <w:pPr>
              <w:pStyle w:val="Glava"/>
              <w:spacing w:before="60" w:after="60"/>
              <w:jc w:val="both"/>
              <w:rPr>
                <w:rFonts w:ascii="Arial" w:eastAsiaTheme="minorEastAsia" w:hAnsi="Arial" w:cs="Arial"/>
                <w:b/>
                <w:sz w:val="20"/>
                <w:szCs w:val="20"/>
                <w:lang w:val="sl-SI"/>
              </w:rPr>
            </w:pPr>
            <w:r w:rsidRPr="00476385">
              <w:rPr>
                <w:rFonts w:ascii="Arial" w:hAnsi="Arial" w:cs="Arial"/>
                <w:b/>
                <w:bCs/>
                <w:sz w:val="20"/>
                <w:szCs w:val="20"/>
                <w:lang w:val="sl-SI"/>
              </w:rPr>
              <w:t xml:space="preserve">IZGRADNJA PRIZIDKA K OSNOVNI ŠOLI </w:t>
            </w:r>
            <w:r w:rsidR="00592861" w:rsidRPr="00476385">
              <w:rPr>
                <w:rFonts w:ascii="Arial" w:hAnsi="Arial" w:cs="Arial"/>
                <w:b/>
                <w:bCs/>
                <w:sz w:val="20"/>
                <w:szCs w:val="20"/>
                <w:lang w:val="sl-SI"/>
              </w:rPr>
              <w:t>PODGORA KUTEŽEVO</w:t>
            </w:r>
          </w:p>
        </w:tc>
      </w:tr>
      <w:tr w:rsidR="00142CAD" w:rsidRPr="00476385" w:rsidTr="0065604A">
        <w:trPr>
          <w:trHeight w:val="645"/>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r w:rsidR="0065604A" w:rsidRPr="00476385">
              <w:rPr>
                <w:rFonts w:ascii="Arial" w:eastAsiaTheme="minorEastAsia" w:hAnsi="Arial" w:cs="Arial"/>
                <w:sz w:val="20"/>
                <w:szCs w:val="20"/>
              </w:rPr>
              <w:t>:</w:t>
            </w:r>
          </w:p>
        </w:tc>
        <w:tc>
          <w:tcPr>
            <w:tcW w:w="7397" w:type="dxa"/>
            <w:vAlign w:val="center"/>
          </w:tcPr>
          <w:p w:rsidR="00142CAD" w:rsidRPr="00476385" w:rsidRDefault="00142CAD" w:rsidP="003A5085">
            <w:pPr>
              <w:pStyle w:val="Glava"/>
              <w:spacing w:before="60" w:after="60"/>
              <w:jc w:val="both"/>
              <w:rPr>
                <w:rFonts w:ascii="Arial" w:eastAsiaTheme="minorEastAsia" w:hAnsi="Arial" w:cs="Arial"/>
                <w:sz w:val="20"/>
                <w:szCs w:val="20"/>
                <w:lang w:val="sl-SI"/>
              </w:rPr>
            </w:pPr>
          </w:p>
        </w:tc>
      </w:tr>
    </w:tbl>
    <w:p w:rsidR="0014437F" w:rsidRPr="00476385" w:rsidRDefault="0014437F" w:rsidP="003A5085">
      <w:pPr>
        <w:pStyle w:val="Glava"/>
        <w:tabs>
          <w:tab w:val="left" w:pos="0"/>
        </w:tabs>
        <w:jc w:val="both"/>
        <w:rPr>
          <w:rFonts w:ascii="Arial" w:hAnsi="Arial" w:cs="Arial"/>
          <w:sz w:val="22"/>
          <w:szCs w:val="22"/>
          <w:lang w:val="de-DE"/>
        </w:rPr>
      </w:pPr>
    </w:p>
    <w:p w:rsidR="0014437F" w:rsidRPr="00476385" w:rsidRDefault="0014437F" w:rsidP="003A5085">
      <w:pPr>
        <w:pStyle w:val="BodyText21"/>
        <w:tabs>
          <w:tab w:val="left" w:pos="-540"/>
        </w:tabs>
        <w:spacing w:before="120"/>
        <w:rPr>
          <w:rFonts w:ascii="Arial" w:hAnsi="Arial" w:cs="Arial"/>
          <w:b w:val="0"/>
          <w:bCs w:val="0"/>
          <w:sz w:val="20"/>
          <w:szCs w:val="20"/>
        </w:rPr>
      </w:pPr>
      <w:r w:rsidRPr="00476385">
        <w:rPr>
          <w:rFonts w:ascii="Arial" w:hAnsi="Arial" w:cs="Arial"/>
          <w:b w:val="0"/>
          <w:bCs w:val="0"/>
          <w:sz w:val="20"/>
          <w:szCs w:val="20"/>
        </w:rPr>
        <w:t>V primeru, da bo izbrana naša ponudba, bomo kontrolo kvalitete pri izvajanju naročila, zagotavljali na naslednji način:</w:t>
      </w:r>
    </w:p>
    <w:p w:rsidR="0014437F" w:rsidRPr="00476385" w:rsidRDefault="0014437F" w:rsidP="003A5085">
      <w:pPr>
        <w:pStyle w:val="BodyText21"/>
        <w:rPr>
          <w:rFonts w:ascii="Arial" w:hAnsi="Arial" w:cs="Arial"/>
          <w:b w:val="0"/>
          <w:bCs w:val="0"/>
          <w:sz w:val="20"/>
          <w:szCs w:val="20"/>
        </w:rPr>
      </w:pPr>
    </w:p>
    <w:p w:rsidR="0014437F" w:rsidRPr="00476385" w:rsidRDefault="0014437F" w:rsidP="003A5085">
      <w:pPr>
        <w:pStyle w:val="BodyText21"/>
        <w:rPr>
          <w:rFonts w:ascii="Arial" w:hAnsi="Arial" w:cs="Arial"/>
          <w:b w:val="0"/>
          <w:bCs w:val="0"/>
          <w:sz w:val="20"/>
          <w:szCs w:val="20"/>
        </w:rPr>
      </w:pPr>
    </w:p>
    <w:tbl>
      <w:tblPr>
        <w:tblW w:w="0" w:type="auto"/>
        <w:jc w:val="right"/>
        <w:tblLayout w:type="fixed"/>
        <w:tblLook w:val="0000"/>
      </w:tblPr>
      <w:tblGrid>
        <w:gridCol w:w="4361"/>
        <w:gridCol w:w="4703"/>
      </w:tblGrid>
      <w:tr w:rsidR="0014437F" w:rsidRPr="00476385">
        <w:trPr>
          <w:cantSplit/>
          <w:jc w:val="right"/>
        </w:trPr>
        <w:tc>
          <w:tcPr>
            <w:tcW w:w="4361" w:type="dxa"/>
            <w:tcBorders>
              <w:top w:val="nil"/>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c>
          <w:tcPr>
            <w:tcW w:w="4703" w:type="dxa"/>
            <w:tcBorders>
              <w:top w:val="nil"/>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tc>
      </w:tr>
      <w:tr w:rsidR="0014437F" w:rsidRPr="00476385">
        <w:trPr>
          <w:cantSplit/>
          <w:trHeight w:val="251"/>
          <w:jc w:val="right"/>
        </w:trPr>
        <w:tc>
          <w:tcPr>
            <w:tcW w:w="4361"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c>
          <w:tcPr>
            <w:tcW w:w="4703"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tc>
      </w:tr>
      <w:tr w:rsidR="0014437F" w:rsidRPr="00476385">
        <w:trPr>
          <w:cantSplit/>
          <w:trHeight w:val="251"/>
          <w:jc w:val="right"/>
        </w:trPr>
        <w:tc>
          <w:tcPr>
            <w:tcW w:w="4361"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c>
          <w:tcPr>
            <w:tcW w:w="4703"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tc>
      </w:tr>
      <w:tr w:rsidR="0014437F" w:rsidRPr="00476385">
        <w:trPr>
          <w:cantSplit/>
          <w:trHeight w:val="251"/>
          <w:jc w:val="right"/>
        </w:trPr>
        <w:tc>
          <w:tcPr>
            <w:tcW w:w="4361"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tc>
        <w:tc>
          <w:tcPr>
            <w:tcW w:w="4703" w:type="dxa"/>
            <w:tcBorders>
              <w:top w:val="single" w:sz="4" w:space="0" w:color="auto"/>
              <w:left w:val="nil"/>
              <w:bottom w:val="single" w:sz="4" w:space="0" w:color="auto"/>
              <w:right w:val="nil"/>
            </w:tcBorders>
          </w:tcPr>
          <w:p w:rsidR="0014437F" w:rsidRPr="00476385" w:rsidRDefault="0014437F" w:rsidP="003A5085">
            <w:pPr>
              <w:jc w:val="both"/>
              <w:rPr>
                <w:rFonts w:ascii="Arial" w:eastAsiaTheme="minorEastAsia" w:hAnsi="Arial" w:cs="Arial"/>
                <w:sz w:val="20"/>
                <w:szCs w:val="20"/>
              </w:rPr>
            </w:pPr>
          </w:p>
          <w:p w:rsidR="0014437F" w:rsidRPr="00476385" w:rsidRDefault="0014437F" w:rsidP="003A5085">
            <w:pPr>
              <w:jc w:val="both"/>
              <w:rPr>
                <w:rFonts w:ascii="Arial" w:eastAsiaTheme="minorEastAsia" w:hAnsi="Arial" w:cs="Arial"/>
                <w:sz w:val="20"/>
                <w:szCs w:val="20"/>
              </w:rPr>
            </w:pPr>
          </w:p>
        </w:tc>
      </w:tr>
    </w:tbl>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i/>
          <w:iCs/>
          <w:sz w:val="20"/>
          <w:szCs w:val="20"/>
        </w:rPr>
      </w:pPr>
    </w:p>
    <w:p w:rsidR="0014437F" w:rsidRPr="00476385" w:rsidRDefault="0014437F" w:rsidP="003A5085">
      <w:pPr>
        <w:jc w:val="both"/>
        <w:rPr>
          <w:rFonts w:ascii="Arial" w:hAnsi="Arial" w:cs="Arial"/>
          <w:i/>
          <w:iCs/>
          <w:sz w:val="20"/>
          <w:szCs w:val="20"/>
        </w:rPr>
      </w:pPr>
    </w:p>
    <w:p w:rsidR="0014437F" w:rsidRPr="00476385" w:rsidRDefault="0014437F" w:rsidP="003A5085">
      <w:pPr>
        <w:jc w:val="both"/>
        <w:rPr>
          <w:rFonts w:ascii="Arial" w:hAnsi="Arial" w:cs="Arial"/>
          <w:i/>
          <w:iCs/>
          <w:sz w:val="20"/>
          <w:szCs w:val="20"/>
        </w:rPr>
      </w:pPr>
      <w:r w:rsidRPr="00476385">
        <w:rPr>
          <w:rFonts w:ascii="Arial" w:hAnsi="Arial" w:cs="Arial"/>
          <w:i/>
          <w:iCs/>
          <w:sz w:val="20"/>
          <w:szCs w:val="20"/>
        </w:rPr>
        <w:t>Opomba: Ponudnik priloži potrdila/certifikate za zagotavljanje kakovosti oziroma napiše</w:t>
      </w:r>
      <w:r w:rsidR="002B70B2" w:rsidRPr="00476385">
        <w:rPr>
          <w:rFonts w:ascii="Arial" w:hAnsi="Arial" w:cs="Arial"/>
          <w:i/>
          <w:iCs/>
          <w:sz w:val="20"/>
          <w:szCs w:val="20"/>
        </w:rPr>
        <w:t>,</w:t>
      </w:r>
      <w:r w:rsidRPr="00476385">
        <w:rPr>
          <w:rFonts w:ascii="Arial" w:hAnsi="Arial" w:cs="Arial"/>
          <w:i/>
          <w:iCs/>
          <w:sz w:val="20"/>
          <w:szCs w:val="20"/>
        </w:rPr>
        <w:t xml:space="preserve"> kako bo sistem kakovosti zagotavljal.</w:t>
      </w:r>
    </w:p>
    <w:p w:rsidR="0014437F" w:rsidRPr="00476385" w:rsidRDefault="0014437F" w:rsidP="003A5085">
      <w:pPr>
        <w:pStyle w:val="BodyText21"/>
        <w:tabs>
          <w:tab w:val="left" w:pos="-720"/>
        </w:tabs>
        <w:spacing w:before="120"/>
        <w:rPr>
          <w:rFonts w:ascii="Arial" w:hAnsi="Arial" w:cs="Arial"/>
          <w:b w:val="0"/>
          <w:bCs w:val="0"/>
          <w:sz w:val="20"/>
          <w:szCs w:val="20"/>
        </w:rPr>
      </w:pPr>
    </w:p>
    <w:p w:rsidR="0014437F" w:rsidRPr="00476385" w:rsidRDefault="0014437F" w:rsidP="003A5085">
      <w:pPr>
        <w:pStyle w:val="BodyText21"/>
        <w:tabs>
          <w:tab w:val="left" w:pos="-720"/>
        </w:tabs>
        <w:spacing w:before="120"/>
        <w:rPr>
          <w:rFonts w:ascii="Arial" w:hAnsi="Arial" w:cs="Arial"/>
          <w:b w:val="0"/>
          <w:bCs w:val="0"/>
          <w:sz w:val="20"/>
          <w:szCs w:val="20"/>
        </w:rPr>
      </w:pPr>
    </w:p>
    <w:p w:rsidR="0014437F" w:rsidRPr="00476385" w:rsidRDefault="0014437F" w:rsidP="003A5085">
      <w:pPr>
        <w:pStyle w:val="BodyText21"/>
        <w:tabs>
          <w:tab w:val="left" w:pos="-720"/>
        </w:tabs>
        <w:spacing w:before="120"/>
        <w:rPr>
          <w:rFonts w:ascii="Arial" w:hAnsi="Arial" w:cs="Arial"/>
          <w:b w:val="0"/>
          <w:bCs w:val="0"/>
          <w:sz w:val="20"/>
          <w:szCs w:val="20"/>
        </w:rPr>
      </w:pPr>
    </w:p>
    <w:p w:rsidR="0014437F" w:rsidRPr="00476385" w:rsidRDefault="0014437F" w:rsidP="003A5085">
      <w:pPr>
        <w:pStyle w:val="BodyText21"/>
        <w:tabs>
          <w:tab w:val="left" w:pos="-720"/>
        </w:tabs>
        <w:spacing w:before="120"/>
        <w:rPr>
          <w:rFonts w:ascii="Arial" w:hAnsi="Arial" w:cs="Arial"/>
          <w:b w:val="0"/>
          <w:bCs w:val="0"/>
          <w:sz w:val="20"/>
          <w:szCs w:val="20"/>
        </w:rPr>
      </w:pPr>
    </w:p>
    <w:p w:rsidR="0014437F" w:rsidRPr="00476385" w:rsidRDefault="0014437F" w:rsidP="003A5085">
      <w:pPr>
        <w:pStyle w:val="BodyText21"/>
        <w:tabs>
          <w:tab w:val="left" w:pos="-720"/>
        </w:tabs>
        <w:spacing w:before="120"/>
        <w:rPr>
          <w:rFonts w:ascii="Arial" w:hAnsi="Arial" w:cs="Arial"/>
          <w:b w:val="0"/>
          <w:bCs w:val="0"/>
          <w:sz w:val="20"/>
          <w:szCs w:val="20"/>
        </w:rPr>
      </w:pPr>
    </w:p>
    <w:p w:rsidR="0014437F" w:rsidRPr="00476385" w:rsidRDefault="0014437F" w:rsidP="003A5085">
      <w:pPr>
        <w:pStyle w:val="BodyText21"/>
        <w:tabs>
          <w:tab w:val="left" w:pos="-720"/>
        </w:tabs>
        <w:spacing w:before="120"/>
        <w:rPr>
          <w:rFonts w:ascii="Arial" w:hAnsi="Arial" w:cs="Arial"/>
          <w:b w:val="0"/>
          <w:bCs w:val="0"/>
          <w:sz w:val="20"/>
          <w:szCs w:val="20"/>
        </w:rPr>
      </w:pPr>
    </w:p>
    <w:p w:rsidR="0014437F" w:rsidRPr="00476385" w:rsidRDefault="0014437F" w:rsidP="003A5085">
      <w:pPr>
        <w:pStyle w:val="BodyText21"/>
        <w:tabs>
          <w:tab w:val="left" w:pos="-720"/>
        </w:tabs>
        <w:spacing w:before="120"/>
        <w:rPr>
          <w:rFonts w:ascii="Arial" w:hAnsi="Arial" w:cs="Arial"/>
          <w:b w:val="0"/>
          <w:bCs w:val="0"/>
          <w:sz w:val="20"/>
          <w:szCs w:val="20"/>
        </w:rPr>
      </w:pPr>
    </w:p>
    <w:tbl>
      <w:tblPr>
        <w:tblW w:w="8880" w:type="dxa"/>
        <w:tblInd w:w="108" w:type="dxa"/>
        <w:tblLayout w:type="fixed"/>
        <w:tblLook w:val="0000"/>
      </w:tblPr>
      <w:tblGrid>
        <w:gridCol w:w="1023"/>
        <w:gridCol w:w="2561"/>
        <w:gridCol w:w="1519"/>
        <w:gridCol w:w="43"/>
        <w:gridCol w:w="3401"/>
        <w:gridCol w:w="333"/>
      </w:tblGrid>
      <w:tr w:rsidR="00680A0B" w:rsidRPr="00476385" w:rsidTr="005A7E93">
        <w:trPr>
          <w:gridAfter w:val="1"/>
          <w:wAfter w:w="333" w:type="dxa"/>
        </w:trPr>
        <w:tc>
          <w:tcPr>
            <w:tcW w:w="1023" w:type="dxa"/>
            <w:tcBorders>
              <w:top w:val="nil"/>
              <w:left w:val="nil"/>
              <w:bottom w:val="single" w:sz="4" w:space="0" w:color="auto"/>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680A0B" w:rsidRPr="00476385" w:rsidRDefault="00680A0B" w:rsidP="005A7E93">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680A0B" w:rsidRPr="00476385" w:rsidTr="005A7E93">
        <w:tc>
          <w:tcPr>
            <w:tcW w:w="1023" w:type="dxa"/>
            <w:tcBorders>
              <w:top w:val="single" w:sz="4" w:space="0" w:color="auto"/>
              <w:left w:val="nil"/>
              <w:bottom w:val="single" w:sz="4" w:space="0" w:color="auto"/>
              <w:right w:val="nil"/>
            </w:tcBorders>
          </w:tcPr>
          <w:p w:rsidR="00680A0B" w:rsidRPr="00476385" w:rsidRDefault="00680A0B" w:rsidP="005A7E93">
            <w:pPr>
              <w:tabs>
                <w:tab w:val="left" w:pos="12758"/>
              </w:tabs>
              <w:snapToGrid w:val="0"/>
              <w:spacing w:before="120"/>
              <w:ind w:left="-28" w:firstLine="28"/>
              <w:jc w:val="both"/>
              <w:rPr>
                <w:rFonts w:ascii="Arial" w:eastAsiaTheme="minorEastAsia" w:hAnsi="Arial" w:cs="Arial"/>
                <w:sz w:val="20"/>
                <w:szCs w:val="20"/>
              </w:rPr>
            </w:pPr>
          </w:p>
          <w:p w:rsidR="00680A0B" w:rsidRPr="00476385" w:rsidRDefault="00680A0B" w:rsidP="005A7E93">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680A0B" w:rsidRPr="00476385" w:rsidRDefault="00680A0B" w:rsidP="005A7E93">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680A0B" w:rsidRPr="00476385" w:rsidRDefault="00680A0B" w:rsidP="005A7E93">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680A0B" w:rsidRPr="00476385" w:rsidRDefault="00680A0B" w:rsidP="005A7E93">
            <w:pPr>
              <w:tabs>
                <w:tab w:val="left" w:pos="12758"/>
              </w:tabs>
              <w:snapToGrid w:val="0"/>
              <w:spacing w:before="120"/>
              <w:ind w:right="-159"/>
              <w:rPr>
                <w:rFonts w:ascii="Arial" w:eastAsiaTheme="minorEastAsia" w:hAnsi="Arial" w:cs="Arial"/>
                <w:sz w:val="20"/>
                <w:szCs w:val="20"/>
              </w:rPr>
            </w:pPr>
          </w:p>
        </w:tc>
      </w:tr>
      <w:tr w:rsidR="00680A0B" w:rsidRPr="00476385" w:rsidTr="005A7E93">
        <w:tc>
          <w:tcPr>
            <w:tcW w:w="1023" w:type="dxa"/>
            <w:tcBorders>
              <w:top w:val="single" w:sz="4" w:space="0" w:color="auto"/>
              <w:left w:val="nil"/>
              <w:bottom w:val="nil"/>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680A0B" w:rsidRPr="00476385" w:rsidRDefault="00680A0B" w:rsidP="005A7E93">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680A0B" w:rsidRPr="00476385" w:rsidRDefault="00680A0B" w:rsidP="005A7E93">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14437F" w:rsidRPr="00476385" w:rsidRDefault="0014437F" w:rsidP="003A5085">
      <w:pPr>
        <w:jc w:val="both"/>
        <w:rPr>
          <w:rFonts w:ascii="Arial" w:hAnsi="Arial" w:cs="Arial"/>
          <w:b/>
          <w:bCs/>
        </w:rPr>
      </w:pPr>
    </w:p>
    <w:p w:rsidR="003113DC" w:rsidRPr="00476385" w:rsidRDefault="003113DC" w:rsidP="003A5085">
      <w:pPr>
        <w:jc w:val="both"/>
        <w:rPr>
          <w:rFonts w:ascii="Arial" w:hAnsi="Arial" w:cs="Arial"/>
          <w:b/>
          <w:bCs/>
        </w:rPr>
      </w:pPr>
      <w:r w:rsidRPr="00476385">
        <w:rPr>
          <w:rFonts w:ascii="Arial" w:hAnsi="Arial" w:cs="Arial"/>
          <w:b/>
          <w:bCs/>
        </w:rPr>
        <w:br w:type="page"/>
      </w:r>
    </w:p>
    <w:p w:rsidR="0014437F" w:rsidRPr="00476385" w:rsidRDefault="002B70B2" w:rsidP="003A5085">
      <w:pPr>
        <w:jc w:val="both"/>
        <w:rPr>
          <w:rFonts w:ascii="Arial" w:hAnsi="Arial" w:cs="Arial"/>
          <w:b/>
          <w:bCs/>
        </w:rPr>
      </w:pPr>
      <w:r w:rsidRPr="00476385">
        <w:rPr>
          <w:rFonts w:ascii="Arial" w:hAnsi="Arial" w:cs="Arial"/>
          <w:b/>
          <w:bCs/>
        </w:rPr>
        <w:lastRenderedPageBreak/>
        <w:t xml:space="preserve">OBRAZEC št. </w:t>
      </w:r>
      <w:r w:rsidR="00AF6608" w:rsidRPr="00476385">
        <w:rPr>
          <w:rFonts w:ascii="Arial" w:hAnsi="Arial" w:cs="Arial"/>
          <w:b/>
          <w:bCs/>
        </w:rPr>
        <w:t>18</w:t>
      </w:r>
    </w:p>
    <w:p w:rsidR="0014437F" w:rsidRPr="00476385" w:rsidRDefault="0014437F" w:rsidP="003A5085">
      <w:pPr>
        <w:jc w:val="both"/>
        <w:rPr>
          <w:rFonts w:ascii="Arial" w:hAnsi="Arial" w:cs="Arial"/>
          <w:b/>
          <w:bCs/>
        </w:rPr>
      </w:pPr>
    </w:p>
    <w:p w:rsidR="0014437F" w:rsidRPr="00476385" w:rsidRDefault="0014437F" w:rsidP="003A5085">
      <w:pPr>
        <w:jc w:val="both"/>
        <w:rPr>
          <w:rFonts w:ascii="Arial" w:hAnsi="Arial" w:cs="Arial"/>
          <w:b/>
          <w:bCs/>
        </w:rPr>
      </w:pPr>
      <w:r w:rsidRPr="00476385">
        <w:rPr>
          <w:rFonts w:ascii="Arial" w:hAnsi="Arial" w:cs="Arial"/>
          <w:b/>
          <w:bCs/>
        </w:rPr>
        <w:t xml:space="preserve">TERMINSKI PLAN IZVAJANJA DEL </w:t>
      </w:r>
    </w:p>
    <w:p w:rsidR="002B70B2" w:rsidRPr="00476385" w:rsidRDefault="002B70B2" w:rsidP="003A5085">
      <w:pPr>
        <w:jc w:val="both"/>
        <w:rPr>
          <w:rFonts w:ascii="Arial" w:hAnsi="Arial" w:cs="Arial"/>
          <w:b/>
          <w:bCs/>
        </w:rPr>
      </w:pPr>
    </w:p>
    <w:p w:rsidR="0014437F" w:rsidRPr="00476385" w:rsidRDefault="0014437F" w:rsidP="003A5085">
      <w:pPr>
        <w:pStyle w:val="Telobesedila311"/>
        <w:jc w:val="both"/>
        <w:rPr>
          <w:rFonts w:ascii="Arial" w:hAnsi="Arial" w:cs="Arial"/>
          <w:sz w:val="8"/>
          <w:szCs w:val="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142CAD" w:rsidRPr="00476385" w:rsidTr="0065604A">
        <w:trPr>
          <w:trHeight w:val="834"/>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142CAD" w:rsidRPr="00476385" w:rsidRDefault="0024723F" w:rsidP="00BE5645">
            <w:pPr>
              <w:pStyle w:val="Glava"/>
              <w:spacing w:before="60" w:after="60"/>
              <w:jc w:val="both"/>
              <w:rPr>
                <w:rFonts w:ascii="Arial" w:eastAsiaTheme="minorEastAsia" w:hAnsi="Arial" w:cs="Arial"/>
                <w:b/>
                <w:sz w:val="20"/>
                <w:szCs w:val="20"/>
                <w:lang w:val="sl-SI"/>
              </w:rPr>
            </w:pPr>
            <w:r w:rsidRPr="00476385">
              <w:rPr>
                <w:rFonts w:ascii="Arial" w:hAnsi="Arial" w:cs="Arial"/>
                <w:b/>
                <w:bCs/>
                <w:sz w:val="20"/>
                <w:szCs w:val="20"/>
                <w:lang w:val="sl-SI"/>
              </w:rPr>
              <w:t xml:space="preserve">IZGRADNJA PRIZIDKA K OSNOVNI ŠOLI </w:t>
            </w:r>
            <w:r w:rsidR="00592861" w:rsidRPr="00476385">
              <w:rPr>
                <w:rFonts w:ascii="Arial" w:hAnsi="Arial" w:cs="Arial"/>
                <w:b/>
                <w:bCs/>
                <w:sz w:val="20"/>
                <w:szCs w:val="20"/>
                <w:lang w:val="sl-SI"/>
              </w:rPr>
              <w:t>PODGORA KUTEŽEVO</w:t>
            </w:r>
          </w:p>
        </w:tc>
      </w:tr>
      <w:tr w:rsidR="00142CAD" w:rsidRPr="00476385" w:rsidTr="0065604A">
        <w:trPr>
          <w:trHeight w:val="645"/>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r w:rsidR="0065604A" w:rsidRPr="00476385">
              <w:rPr>
                <w:rFonts w:ascii="Arial" w:eastAsiaTheme="minorEastAsia" w:hAnsi="Arial" w:cs="Arial"/>
                <w:sz w:val="20"/>
                <w:szCs w:val="20"/>
              </w:rPr>
              <w:t>:</w:t>
            </w:r>
          </w:p>
        </w:tc>
        <w:tc>
          <w:tcPr>
            <w:tcW w:w="7397" w:type="dxa"/>
            <w:vAlign w:val="center"/>
          </w:tcPr>
          <w:p w:rsidR="00142CAD" w:rsidRPr="00476385" w:rsidRDefault="00142CAD" w:rsidP="003A5085">
            <w:pPr>
              <w:pStyle w:val="Glava"/>
              <w:spacing w:before="60" w:after="60"/>
              <w:jc w:val="both"/>
              <w:rPr>
                <w:rFonts w:ascii="Arial" w:eastAsiaTheme="minorEastAsia" w:hAnsi="Arial" w:cs="Arial"/>
                <w:sz w:val="20"/>
                <w:szCs w:val="20"/>
                <w:lang w:val="sl-SI"/>
              </w:rPr>
            </w:pPr>
          </w:p>
        </w:tc>
      </w:tr>
    </w:tbl>
    <w:p w:rsidR="0014437F" w:rsidRPr="00476385" w:rsidRDefault="0014437F" w:rsidP="003A5085">
      <w:pPr>
        <w:pStyle w:val="Telobesedila311"/>
        <w:jc w:val="both"/>
        <w:rPr>
          <w:rFonts w:ascii="Arial" w:hAnsi="Arial" w:cs="Arial"/>
          <w:sz w:val="20"/>
          <w:szCs w:val="20"/>
        </w:rPr>
      </w:pPr>
    </w:p>
    <w:p w:rsidR="0014437F" w:rsidRPr="00476385" w:rsidRDefault="0014437F" w:rsidP="003A5085">
      <w:pPr>
        <w:pStyle w:val="Telobesedila311"/>
        <w:jc w:val="both"/>
        <w:rPr>
          <w:rFonts w:ascii="Arial" w:hAnsi="Arial" w:cs="Arial"/>
          <w:sz w:val="20"/>
          <w:szCs w:val="20"/>
        </w:rPr>
      </w:pPr>
      <w:r w:rsidRPr="00476385">
        <w:rPr>
          <w:rFonts w:ascii="Arial" w:hAnsi="Arial" w:cs="Arial"/>
          <w:sz w:val="20"/>
          <w:szCs w:val="20"/>
        </w:rPr>
        <w:t>V terminskem planu morajo biti jasno prikazane faze posameznih del z nj</w:t>
      </w:r>
      <w:r w:rsidR="00E455A8" w:rsidRPr="00476385">
        <w:rPr>
          <w:rFonts w:ascii="Arial" w:hAnsi="Arial" w:cs="Arial"/>
          <w:sz w:val="20"/>
          <w:szCs w:val="20"/>
        </w:rPr>
        <w:t>ihovimi aktivnostmi,</w:t>
      </w:r>
      <w:r w:rsidR="00390DF3" w:rsidRPr="00476385">
        <w:rPr>
          <w:rFonts w:ascii="Arial" w:hAnsi="Arial" w:cs="Arial"/>
          <w:sz w:val="20"/>
          <w:szCs w:val="20"/>
        </w:rPr>
        <w:t xml:space="preserve"> podatki</w:t>
      </w:r>
      <w:r w:rsidR="00E455A8" w:rsidRPr="00476385">
        <w:rPr>
          <w:rFonts w:ascii="Arial" w:hAnsi="Arial" w:cs="Arial"/>
          <w:sz w:val="20"/>
          <w:szCs w:val="20"/>
        </w:rPr>
        <w:t xml:space="preserve"> in vrednostmi.</w:t>
      </w:r>
    </w:p>
    <w:p w:rsidR="0014437F" w:rsidRPr="00476385" w:rsidRDefault="0014437F" w:rsidP="003A5085">
      <w:pPr>
        <w:pStyle w:val="Telobesedila311"/>
        <w:jc w:val="both"/>
        <w:rPr>
          <w:rFonts w:ascii="Arial" w:hAnsi="Arial" w:cs="Arial"/>
          <w:sz w:val="20"/>
          <w:szCs w:val="20"/>
        </w:rPr>
      </w:pPr>
    </w:p>
    <w:p w:rsidR="0014437F" w:rsidRPr="00476385" w:rsidRDefault="0014437F" w:rsidP="003A5085">
      <w:pPr>
        <w:pStyle w:val="Telobesedila311"/>
        <w:jc w:val="both"/>
        <w:rPr>
          <w:rFonts w:ascii="Arial" w:hAnsi="Arial" w:cs="Arial"/>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Cs/>
          <w:sz w:val="20"/>
          <w:szCs w:val="20"/>
        </w:rPr>
      </w:pPr>
      <w:r w:rsidRPr="00476385">
        <w:rPr>
          <w:rFonts w:ascii="Arial" w:hAnsi="Arial" w:cs="Arial"/>
          <w:bCs/>
          <w:sz w:val="20"/>
          <w:szCs w:val="20"/>
        </w:rPr>
        <w:t xml:space="preserve">Ponudnik mora pri pripravi terminskega plana upoštevati ponujeni rok izvedbe del skladno z Obrazcem </w:t>
      </w:r>
      <w:r w:rsidR="003D5EE1" w:rsidRPr="00476385">
        <w:rPr>
          <w:rFonts w:ascii="Arial" w:hAnsi="Arial" w:cs="Arial"/>
          <w:bCs/>
          <w:sz w:val="20"/>
          <w:szCs w:val="20"/>
        </w:rPr>
        <w:t>p</w:t>
      </w:r>
      <w:r w:rsidRPr="00476385">
        <w:rPr>
          <w:rFonts w:ascii="Arial" w:hAnsi="Arial" w:cs="Arial"/>
          <w:bCs/>
          <w:sz w:val="20"/>
          <w:szCs w:val="20"/>
        </w:rPr>
        <w:t>onudbe (</w:t>
      </w:r>
      <w:r w:rsidR="00200AD8" w:rsidRPr="00476385">
        <w:rPr>
          <w:rFonts w:ascii="Arial" w:hAnsi="Arial" w:cs="Arial"/>
          <w:bCs/>
          <w:sz w:val="20"/>
          <w:szCs w:val="20"/>
        </w:rPr>
        <w:t xml:space="preserve">obrazec </w:t>
      </w:r>
      <w:r w:rsidRPr="00476385">
        <w:rPr>
          <w:rFonts w:ascii="Arial" w:hAnsi="Arial" w:cs="Arial"/>
          <w:bCs/>
          <w:sz w:val="20"/>
          <w:szCs w:val="20"/>
        </w:rPr>
        <w:t>1).</w:t>
      </w: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p w:rsidR="0014437F" w:rsidRPr="00476385" w:rsidRDefault="0014437F" w:rsidP="003A5085">
      <w:pPr>
        <w:jc w:val="both"/>
        <w:rPr>
          <w:rFonts w:ascii="Arial" w:hAnsi="Arial" w:cs="Arial"/>
          <w:b/>
          <w:bCs/>
          <w:sz w:val="20"/>
          <w:szCs w:val="20"/>
        </w:rPr>
      </w:pPr>
    </w:p>
    <w:tbl>
      <w:tblPr>
        <w:tblW w:w="8880" w:type="dxa"/>
        <w:tblInd w:w="108" w:type="dxa"/>
        <w:tblLayout w:type="fixed"/>
        <w:tblLook w:val="0000"/>
      </w:tblPr>
      <w:tblGrid>
        <w:gridCol w:w="1023"/>
        <w:gridCol w:w="2561"/>
        <w:gridCol w:w="1519"/>
        <w:gridCol w:w="43"/>
        <w:gridCol w:w="3401"/>
        <w:gridCol w:w="333"/>
      </w:tblGrid>
      <w:tr w:rsidR="00680A0B" w:rsidRPr="00476385" w:rsidTr="005A7E93">
        <w:trPr>
          <w:gridAfter w:val="1"/>
          <w:wAfter w:w="333" w:type="dxa"/>
        </w:trPr>
        <w:tc>
          <w:tcPr>
            <w:tcW w:w="1023" w:type="dxa"/>
            <w:tcBorders>
              <w:top w:val="nil"/>
              <w:left w:val="nil"/>
              <w:bottom w:val="single" w:sz="4" w:space="0" w:color="auto"/>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680A0B" w:rsidRPr="00476385" w:rsidRDefault="00680A0B" w:rsidP="005A7E93">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680A0B" w:rsidRPr="00476385" w:rsidTr="005A7E93">
        <w:tc>
          <w:tcPr>
            <w:tcW w:w="1023" w:type="dxa"/>
            <w:tcBorders>
              <w:top w:val="single" w:sz="4" w:space="0" w:color="auto"/>
              <w:left w:val="nil"/>
              <w:bottom w:val="single" w:sz="4" w:space="0" w:color="auto"/>
              <w:right w:val="nil"/>
            </w:tcBorders>
          </w:tcPr>
          <w:p w:rsidR="00680A0B" w:rsidRPr="00476385" w:rsidRDefault="00680A0B" w:rsidP="005A7E93">
            <w:pPr>
              <w:tabs>
                <w:tab w:val="left" w:pos="12758"/>
              </w:tabs>
              <w:snapToGrid w:val="0"/>
              <w:spacing w:before="120"/>
              <w:ind w:left="-28" w:firstLine="28"/>
              <w:jc w:val="both"/>
              <w:rPr>
                <w:rFonts w:ascii="Arial" w:eastAsiaTheme="minorEastAsia" w:hAnsi="Arial" w:cs="Arial"/>
                <w:sz w:val="20"/>
                <w:szCs w:val="20"/>
              </w:rPr>
            </w:pPr>
          </w:p>
          <w:p w:rsidR="00680A0B" w:rsidRPr="00476385" w:rsidRDefault="00680A0B" w:rsidP="005A7E93">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680A0B" w:rsidRPr="00476385" w:rsidRDefault="00680A0B" w:rsidP="005A7E93">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680A0B" w:rsidRPr="00476385" w:rsidRDefault="00680A0B" w:rsidP="005A7E93">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680A0B" w:rsidRPr="00476385" w:rsidRDefault="00680A0B" w:rsidP="005A7E93">
            <w:pPr>
              <w:tabs>
                <w:tab w:val="left" w:pos="12758"/>
              </w:tabs>
              <w:snapToGrid w:val="0"/>
              <w:spacing w:before="120"/>
              <w:ind w:right="-159"/>
              <w:rPr>
                <w:rFonts w:ascii="Arial" w:eastAsiaTheme="minorEastAsia" w:hAnsi="Arial" w:cs="Arial"/>
                <w:sz w:val="20"/>
                <w:szCs w:val="20"/>
              </w:rPr>
            </w:pPr>
          </w:p>
        </w:tc>
      </w:tr>
      <w:tr w:rsidR="00680A0B" w:rsidRPr="00476385" w:rsidTr="005A7E93">
        <w:tc>
          <w:tcPr>
            <w:tcW w:w="1023" w:type="dxa"/>
            <w:tcBorders>
              <w:top w:val="single" w:sz="4" w:space="0" w:color="auto"/>
              <w:left w:val="nil"/>
              <w:bottom w:val="nil"/>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680A0B" w:rsidRPr="00476385" w:rsidRDefault="00680A0B" w:rsidP="005A7E93">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680A0B" w:rsidRPr="00476385" w:rsidRDefault="00680A0B" w:rsidP="005A7E93">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3D5EE1" w:rsidRPr="00476385" w:rsidRDefault="003D5EE1" w:rsidP="003A5085">
      <w:pPr>
        <w:jc w:val="both"/>
        <w:rPr>
          <w:rFonts w:ascii="Arial" w:hAnsi="Arial" w:cs="Arial"/>
          <w:b/>
          <w:bCs/>
        </w:rPr>
      </w:pPr>
    </w:p>
    <w:p w:rsidR="003D5EE1" w:rsidRPr="00476385" w:rsidRDefault="003D5EE1" w:rsidP="003A5085">
      <w:pPr>
        <w:jc w:val="both"/>
        <w:rPr>
          <w:rFonts w:ascii="Arial" w:hAnsi="Arial" w:cs="Arial"/>
          <w:b/>
          <w:bCs/>
        </w:rPr>
      </w:pPr>
      <w:r w:rsidRPr="00476385">
        <w:rPr>
          <w:rFonts w:ascii="Arial" w:hAnsi="Arial" w:cs="Arial"/>
          <w:b/>
          <w:bCs/>
        </w:rPr>
        <w:br w:type="page"/>
      </w:r>
    </w:p>
    <w:p w:rsidR="003D5EE1" w:rsidRPr="00476385" w:rsidRDefault="003D5EE1" w:rsidP="003A5085">
      <w:pPr>
        <w:jc w:val="both"/>
        <w:rPr>
          <w:rFonts w:ascii="Arial" w:hAnsi="Arial" w:cs="Arial"/>
          <w:i/>
          <w:iCs/>
        </w:rPr>
      </w:pPr>
      <w:r w:rsidRPr="00476385">
        <w:rPr>
          <w:rFonts w:ascii="Arial" w:hAnsi="Arial" w:cs="Arial"/>
          <w:b/>
          <w:bCs/>
        </w:rPr>
        <w:lastRenderedPageBreak/>
        <w:t xml:space="preserve">OBRAZEC št. </w:t>
      </w:r>
      <w:r w:rsidR="00AF6608" w:rsidRPr="00476385">
        <w:rPr>
          <w:rFonts w:ascii="Arial" w:hAnsi="Arial" w:cs="Arial"/>
          <w:b/>
          <w:bCs/>
        </w:rPr>
        <w:t>19</w:t>
      </w:r>
    </w:p>
    <w:p w:rsidR="003D5EE1" w:rsidRPr="00476385" w:rsidRDefault="003D5EE1" w:rsidP="003A5085">
      <w:pPr>
        <w:jc w:val="both"/>
        <w:rPr>
          <w:rFonts w:ascii="Arial" w:hAnsi="Arial" w:cs="Arial"/>
          <w:i/>
          <w:iCs/>
        </w:rPr>
      </w:pPr>
    </w:p>
    <w:p w:rsidR="003D5EE1" w:rsidRPr="00476385" w:rsidRDefault="003D5EE1" w:rsidP="003A5085">
      <w:pPr>
        <w:jc w:val="both"/>
        <w:rPr>
          <w:rFonts w:ascii="Arial" w:hAnsi="Arial" w:cs="Arial"/>
          <w:b/>
          <w:bCs/>
        </w:rPr>
      </w:pPr>
      <w:r w:rsidRPr="00476385">
        <w:rPr>
          <w:rFonts w:ascii="Arial" w:hAnsi="Arial" w:cs="Arial"/>
          <w:b/>
          <w:bCs/>
        </w:rPr>
        <w:t xml:space="preserve">IZJAVA PONUDNIKA O UPOŠTEVANJU </w:t>
      </w:r>
      <w:r w:rsidR="008412E5" w:rsidRPr="00476385">
        <w:rPr>
          <w:rFonts w:ascii="Arial" w:hAnsi="Arial" w:cs="Arial"/>
          <w:b/>
          <w:bCs/>
        </w:rPr>
        <w:t>TEMELJNIH OKOLJSKIH ZAHTEV</w:t>
      </w:r>
    </w:p>
    <w:p w:rsidR="003D5EE1" w:rsidRPr="00476385" w:rsidRDefault="003D5EE1" w:rsidP="003A5085">
      <w:pPr>
        <w:pStyle w:val="Glava"/>
        <w:tabs>
          <w:tab w:val="left" w:pos="0"/>
        </w:tabs>
        <w:jc w:val="both"/>
        <w:rPr>
          <w:rFonts w:ascii="Arial" w:hAnsi="Arial" w:cs="Arial"/>
          <w:sz w:val="20"/>
          <w:szCs w:val="20"/>
          <w:lang w:val="sl-S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142CAD" w:rsidRPr="00476385" w:rsidTr="0065604A">
        <w:trPr>
          <w:trHeight w:val="834"/>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142CAD" w:rsidRPr="00476385" w:rsidRDefault="0024723F" w:rsidP="00BE5645">
            <w:pPr>
              <w:pStyle w:val="Glava"/>
              <w:spacing w:before="60" w:after="60"/>
              <w:jc w:val="both"/>
              <w:rPr>
                <w:rFonts w:ascii="Arial" w:eastAsiaTheme="minorEastAsia" w:hAnsi="Arial" w:cs="Arial"/>
                <w:b/>
                <w:sz w:val="20"/>
                <w:szCs w:val="20"/>
                <w:lang w:val="sl-SI"/>
              </w:rPr>
            </w:pPr>
            <w:r w:rsidRPr="00476385">
              <w:rPr>
                <w:rFonts w:ascii="Arial" w:hAnsi="Arial" w:cs="Arial"/>
                <w:b/>
                <w:bCs/>
                <w:sz w:val="20"/>
                <w:szCs w:val="20"/>
                <w:lang w:val="sl-SI"/>
              </w:rPr>
              <w:t xml:space="preserve">IZGRADNJA PRIZIDKA K OSNOVNI ŠOLI </w:t>
            </w:r>
            <w:r w:rsidR="00592861" w:rsidRPr="00476385">
              <w:rPr>
                <w:rFonts w:ascii="Arial" w:hAnsi="Arial" w:cs="Arial"/>
                <w:b/>
                <w:bCs/>
                <w:sz w:val="20"/>
                <w:szCs w:val="20"/>
                <w:lang w:val="sl-SI"/>
              </w:rPr>
              <w:t>PODGORA KUTEŽEVO</w:t>
            </w:r>
          </w:p>
        </w:tc>
      </w:tr>
      <w:tr w:rsidR="00142CAD" w:rsidRPr="00476385" w:rsidTr="0065604A">
        <w:trPr>
          <w:trHeight w:val="645"/>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r w:rsidR="0065604A" w:rsidRPr="00476385">
              <w:rPr>
                <w:rFonts w:ascii="Arial" w:eastAsiaTheme="minorEastAsia" w:hAnsi="Arial" w:cs="Arial"/>
                <w:sz w:val="20"/>
                <w:szCs w:val="20"/>
              </w:rPr>
              <w:t>:</w:t>
            </w:r>
          </w:p>
        </w:tc>
        <w:tc>
          <w:tcPr>
            <w:tcW w:w="7397" w:type="dxa"/>
            <w:vAlign w:val="center"/>
          </w:tcPr>
          <w:p w:rsidR="00142CAD" w:rsidRPr="00476385" w:rsidRDefault="00142CAD" w:rsidP="003A5085">
            <w:pPr>
              <w:pStyle w:val="Glava"/>
              <w:spacing w:before="60" w:after="60"/>
              <w:jc w:val="both"/>
              <w:rPr>
                <w:rFonts w:ascii="Arial" w:eastAsiaTheme="minorEastAsia" w:hAnsi="Arial" w:cs="Arial"/>
                <w:sz w:val="20"/>
                <w:szCs w:val="20"/>
                <w:lang w:val="sl-SI"/>
              </w:rPr>
            </w:pPr>
          </w:p>
        </w:tc>
      </w:tr>
    </w:tbl>
    <w:p w:rsidR="007D65F3" w:rsidRPr="00476385" w:rsidRDefault="007D65F3" w:rsidP="003A5085">
      <w:pPr>
        <w:pStyle w:val="NoteLevel1"/>
        <w:jc w:val="both"/>
        <w:rPr>
          <w:rFonts w:ascii="Arial" w:hAnsi="Arial" w:cs="Arial"/>
          <w:sz w:val="20"/>
          <w:szCs w:val="20"/>
        </w:rPr>
      </w:pPr>
    </w:p>
    <w:p w:rsidR="007D65F3" w:rsidRPr="00476385" w:rsidRDefault="007D65F3" w:rsidP="003A5085">
      <w:pPr>
        <w:pStyle w:val="NoteLevel1"/>
        <w:jc w:val="both"/>
        <w:rPr>
          <w:rFonts w:ascii="Arial" w:hAnsi="Arial" w:cs="Arial"/>
          <w:sz w:val="20"/>
          <w:szCs w:val="20"/>
        </w:rPr>
      </w:pPr>
      <w:r w:rsidRPr="00476385">
        <w:rPr>
          <w:rFonts w:ascii="Arial" w:hAnsi="Arial" w:cs="Arial"/>
          <w:sz w:val="20"/>
          <w:szCs w:val="20"/>
        </w:rPr>
        <w:t xml:space="preserve">V zvezi s predmetnim javnim naročilom </w:t>
      </w:r>
      <w:r w:rsidRPr="00476385">
        <w:rPr>
          <w:rFonts w:ascii="Arial" w:hAnsi="Arial" w:cs="Arial"/>
          <w:b/>
          <w:sz w:val="20"/>
          <w:szCs w:val="20"/>
        </w:rPr>
        <w:t>izjavljamo</w:t>
      </w:r>
      <w:r w:rsidRPr="00476385">
        <w:rPr>
          <w:rFonts w:ascii="Arial" w:hAnsi="Arial" w:cs="Arial"/>
          <w:sz w:val="20"/>
          <w:szCs w:val="20"/>
        </w:rPr>
        <w:t>, da smo seznanjeni z določili Uredbe o zelenem javnem naročanju (Ur.l. RS, št. 102/2011, 18/2012, 24/2012, 64/2012 in 2/2013) in se zavezujemo, da bomo v primeru, da bomo izbrani kot najugodnejši ponudnik, izvajali vsa razpisana dela skladno z določili te Uredbe.</w:t>
      </w:r>
    </w:p>
    <w:p w:rsidR="007D65F3" w:rsidRPr="00476385" w:rsidRDefault="007D65F3" w:rsidP="003A5085">
      <w:pPr>
        <w:pStyle w:val="NoteLevel1"/>
        <w:jc w:val="both"/>
        <w:rPr>
          <w:rFonts w:ascii="Arial" w:hAnsi="Arial" w:cs="Arial"/>
          <w:sz w:val="20"/>
          <w:szCs w:val="20"/>
        </w:rPr>
      </w:pPr>
    </w:p>
    <w:p w:rsidR="006A2C73" w:rsidRPr="00476385" w:rsidRDefault="007D65F3" w:rsidP="003A5085">
      <w:pPr>
        <w:pStyle w:val="NoteLevel1"/>
        <w:jc w:val="both"/>
        <w:rPr>
          <w:rFonts w:ascii="Arial" w:hAnsi="Arial" w:cs="Arial"/>
          <w:b/>
          <w:sz w:val="20"/>
          <w:szCs w:val="20"/>
        </w:rPr>
      </w:pPr>
      <w:r w:rsidRPr="00476385">
        <w:rPr>
          <w:rFonts w:ascii="Arial" w:hAnsi="Arial" w:cs="Arial"/>
          <w:sz w:val="20"/>
          <w:szCs w:val="20"/>
        </w:rPr>
        <w:t>Pri tem bomo upoštevali</w:t>
      </w:r>
      <w:r w:rsidR="002D5990" w:rsidRPr="00476385">
        <w:rPr>
          <w:rFonts w:ascii="Arial" w:hAnsi="Arial" w:cs="Arial"/>
          <w:sz w:val="20"/>
          <w:szCs w:val="20"/>
        </w:rPr>
        <w:t xml:space="preserve"> </w:t>
      </w:r>
      <w:r w:rsidR="006A2C73" w:rsidRPr="00476385">
        <w:rPr>
          <w:rFonts w:ascii="Arial" w:hAnsi="Arial" w:cs="Arial"/>
          <w:b/>
          <w:sz w:val="20"/>
          <w:szCs w:val="20"/>
        </w:rPr>
        <w:t>Temeljne okoljske zahteve za gradnjo, redno in investicijsko vzdrževanje ter nakup, vgradnjo oziroma montažo naprav in proizvodov</w:t>
      </w:r>
      <w:r w:rsidR="001D6750" w:rsidRPr="00476385">
        <w:rPr>
          <w:rFonts w:ascii="Arial" w:hAnsi="Arial" w:cs="Arial"/>
          <w:b/>
          <w:sz w:val="20"/>
          <w:szCs w:val="20"/>
        </w:rPr>
        <w:t xml:space="preserve"> (točka 7.2. Priloge 7 Uredbe o zelenem javnem naročanju)</w:t>
      </w:r>
      <w:r w:rsidR="006A2C73" w:rsidRPr="00476385">
        <w:rPr>
          <w:rFonts w:ascii="Arial" w:hAnsi="Arial" w:cs="Arial"/>
          <w:b/>
          <w:sz w:val="20"/>
          <w:szCs w:val="20"/>
        </w:rPr>
        <w:t>:</w:t>
      </w:r>
    </w:p>
    <w:p w:rsidR="002D5990" w:rsidRPr="00476385" w:rsidRDefault="002D5990" w:rsidP="003A5085">
      <w:pPr>
        <w:pStyle w:val="NoteLevel1"/>
        <w:numPr>
          <w:ilvl w:val="0"/>
          <w:numId w:val="0"/>
        </w:numPr>
        <w:jc w:val="both"/>
        <w:rPr>
          <w:rFonts w:ascii="Arial" w:hAnsi="Arial" w:cs="Arial"/>
          <w:sz w:val="20"/>
          <w:szCs w:val="20"/>
        </w:rPr>
      </w:pPr>
    </w:p>
    <w:p w:rsidR="002D5990" w:rsidRPr="00476385" w:rsidRDefault="002D5990" w:rsidP="003A5085">
      <w:pPr>
        <w:pStyle w:val="NoteLevel1"/>
        <w:jc w:val="both"/>
        <w:rPr>
          <w:rFonts w:ascii="Arial" w:hAnsi="Arial" w:cs="Arial"/>
          <w:sz w:val="20"/>
          <w:szCs w:val="20"/>
        </w:rPr>
      </w:pPr>
    </w:p>
    <w:tbl>
      <w:tblPr>
        <w:tblStyle w:val="Tabela-mrea"/>
        <w:tblW w:w="8964" w:type="dxa"/>
        <w:tblInd w:w="108" w:type="dxa"/>
        <w:tblLook w:val="04A0"/>
      </w:tblPr>
      <w:tblGrid>
        <w:gridCol w:w="383"/>
        <w:gridCol w:w="8581"/>
      </w:tblGrid>
      <w:tr w:rsidR="006A2C73" w:rsidRPr="00476385" w:rsidTr="0065604A">
        <w:tc>
          <w:tcPr>
            <w:tcW w:w="283" w:type="dxa"/>
          </w:tcPr>
          <w:p w:rsidR="006A2C73" w:rsidRPr="00476385" w:rsidRDefault="006A2C73" w:rsidP="003A5085">
            <w:pPr>
              <w:jc w:val="both"/>
              <w:rPr>
                <w:rFonts w:ascii="Arial" w:hAnsi="Arial" w:cs="Arial"/>
                <w:sz w:val="20"/>
                <w:szCs w:val="20"/>
              </w:rPr>
            </w:pPr>
            <w:r w:rsidRPr="00476385">
              <w:rPr>
                <w:rFonts w:ascii="Arial" w:hAnsi="Arial" w:cs="Arial"/>
                <w:sz w:val="20"/>
                <w:szCs w:val="20"/>
              </w:rPr>
              <w:t>1.</w:t>
            </w:r>
          </w:p>
        </w:tc>
        <w:tc>
          <w:tcPr>
            <w:tcW w:w="8681" w:type="dxa"/>
          </w:tcPr>
          <w:p w:rsidR="006A2C73" w:rsidRPr="00476385" w:rsidRDefault="006A2C73" w:rsidP="003A5085">
            <w:pPr>
              <w:jc w:val="both"/>
              <w:rPr>
                <w:rFonts w:ascii="Arial" w:hAnsi="Arial" w:cs="Arial"/>
                <w:sz w:val="20"/>
                <w:szCs w:val="20"/>
              </w:rPr>
            </w:pPr>
            <w:r w:rsidRPr="00476385">
              <w:rPr>
                <w:rFonts w:ascii="Arial" w:hAnsi="Arial" w:cs="Arial"/>
                <w:sz w:val="20"/>
                <w:szCs w:val="20"/>
              </w:rPr>
              <w:t>Pri gradnji, rednem ali investicijskem vzdrževanju, nakupu ali vgradnji oz.</w:t>
            </w:r>
            <w:r w:rsidR="00BE471A" w:rsidRPr="00476385">
              <w:rPr>
                <w:rFonts w:ascii="Arial" w:hAnsi="Arial" w:cs="Arial"/>
                <w:sz w:val="20"/>
                <w:szCs w:val="20"/>
              </w:rPr>
              <w:t xml:space="preserve"> </w:t>
            </w:r>
            <w:r w:rsidRPr="00476385">
              <w:rPr>
                <w:rFonts w:ascii="Arial" w:hAnsi="Arial" w:cs="Arial"/>
                <w:sz w:val="20"/>
                <w:szCs w:val="20"/>
              </w:rPr>
              <w:t xml:space="preserve">montaži naprav in proizvodov </w:t>
            </w:r>
            <w:r w:rsidR="007E35D2" w:rsidRPr="00476385">
              <w:rPr>
                <w:rFonts w:ascii="Arial" w:hAnsi="Arial" w:cs="Arial"/>
                <w:sz w:val="20"/>
                <w:szCs w:val="20"/>
              </w:rPr>
              <w:t>bomo</w:t>
            </w:r>
            <w:r w:rsidRPr="00476385">
              <w:rPr>
                <w:rFonts w:ascii="Arial" w:hAnsi="Arial" w:cs="Arial"/>
                <w:sz w:val="20"/>
                <w:szCs w:val="20"/>
              </w:rPr>
              <w:t xml:space="preserve"> upošteva</w:t>
            </w:r>
            <w:r w:rsidR="007E35D2" w:rsidRPr="00476385">
              <w:rPr>
                <w:rFonts w:ascii="Arial" w:hAnsi="Arial" w:cs="Arial"/>
                <w:sz w:val="20"/>
                <w:szCs w:val="20"/>
              </w:rPr>
              <w:t>l</w:t>
            </w:r>
            <w:r w:rsidR="001D6750" w:rsidRPr="00476385">
              <w:rPr>
                <w:rFonts w:ascii="Arial" w:hAnsi="Arial" w:cs="Arial"/>
                <w:sz w:val="20"/>
                <w:szCs w:val="20"/>
              </w:rPr>
              <w:t xml:space="preserve">i </w:t>
            </w:r>
            <w:r w:rsidRPr="00476385">
              <w:rPr>
                <w:rFonts w:ascii="Arial" w:hAnsi="Arial" w:cs="Arial"/>
                <w:sz w:val="20"/>
                <w:szCs w:val="20"/>
              </w:rPr>
              <w:t xml:space="preserve">rešitve iz </w:t>
            </w:r>
            <w:r w:rsidR="001D6750" w:rsidRPr="00476385">
              <w:rPr>
                <w:rFonts w:ascii="Arial" w:hAnsi="Arial" w:cs="Arial"/>
                <w:sz w:val="20"/>
                <w:szCs w:val="20"/>
              </w:rPr>
              <w:t>izdelane projektne dokumentacije naročnika.</w:t>
            </w:r>
          </w:p>
        </w:tc>
      </w:tr>
      <w:tr w:rsidR="006A2C73" w:rsidRPr="00476385" w:rsidTr="0065604A">
        <w:tc>
          <w:tcPr>
            <w:tcW w:w="283" w:type="dxa"/>
          </w:tcPr>
          <w:p w:rsidR="006A2C73" w:rsidRPr="00476385" w:rsidRDefault="006A2C73" w:rsidP="003A5085">
            <w:pPr>
              <w:jc w:val="both"/>
              <w:rPr>
                <w:rFonts w:ascii="Arial" w:hAnsi="Arial" w:cs="Arial"/>
                <w:sz w:val="20"/>
                <w:szCs w:val="20"/>
              </w:rPr>
            </w:pPr>
            <w:r w:rsidRPr="00476385">
              <w:rPr>
                <w:rFonts w:ascii="Arial" w:hAnsi="Arial" w:cs="Arial"/>
                <w:sz w:val="20"/>
                <w:szCs w:val="20"/>
              </w:rPr>
              <w:t>2.</w:t>
            </w:r>
          </w:p>
        </w:tc>
        <w:tc>
          <w:tcPr>
            <w:tcW w:w="8681" w:type="dxa"/>
          </w:tcPr>
          <w:p w:rsidR="006A2C73" w:rsidRPr="00476385" w:rsidRDefault="006A2C73" w:rsidP="003A5085">
            <w:pPr>
              <w:jc w:val="both"/>
              <w:rPr>
                <w:rFonts w:ascii="Arial" w:hAnsi="Arial" w:cs="Arial"/>
                <w:sz w:val="20"/>
                <w:szCs w:val="20"/>
              </w:rPr>
            </w:pPr>
            <w:r w:rsidRPr="00476385">
              <w:rPr>
                <w:rFonts w:ascii="Arial" w:hAnsi="Arial" w:cs="Arial"/>
                <w:sz w:val="20"/>
                <w:szCs w:val="20"/>
              </w:rPr>
              <w:t>Pri gradnji, rednem ali investicijskem vzdrževanju, nakupu ali vgradnji oz.</w:t>
            </w:r>
            <w:r w:rsidR="00BE471A" w:rsidRPr="00476385">
              <w:rPr>
                <w:rFonts w:ascii="Arial" w:hAnsi="Arial" w:cs="Arial"/>
                <w:sz w:val="20"/>
                <w:szCs w:val="20"/>
              </w:rPr>
              <w:t xml:space="preserve"> </w:t>
            </w:r>
            <w:r w:rsidRPr="00476385">
              <w:rPr>
                <w:rFonts w:ascii="Arial" w:hAnsi="Arial" w:cs="Arial"/>
                <w:sz w:val="20"/>
                <w:szCs w:val="20"/>
              </w:rPr>
              <w:t xml:space="preserve">montaži naprav in proizvodov </w:t>
            </w:r>
            <w:r w:rsidR="007E35D2" w:rsidRPr="00476385">
              <w:rPr>
                <w:rFonts w:ascii="Arial" w:hAnsi="Arial" w:cs="Arial"/>
                <w:sz w:val="20"/>
                <w:szCs w:val="20"/>
              </w:rPr>
              <w:t>ne bomo</w:t>
            </w:r>
            <w:r w:rsidRPr="00476385">
              <w:rPr>
                <w:rFonts w:ascii="Arial" w:hAnsi="Arial" w:cs="Arial"/>
                <w:sz w:val="20"/>
                <w:szCs w:val="20"/>
              </w:rPr>
              <w:t xml:space="preserve"> uporablja</w:t>
            </w:r>
            <w:r w:rsidR="007E35D2" w:rsidRPr="00476385">
              <w:rPr>
                <w:rFonts w:ascii="Arial" w:hAnsi="Arial" w:cs="Arial"/>
                <w:sz w:val="20"/>
                <w:szCs w:val="20"/>
              </w:rPr>
              <w:t>li</w:t>
            </w:r>
            <w:r w:rsidRPr="00476385">
              <w:rPr>
                <w:rFonts w:ascii="Arial" w:hAnsi="Arial" w:cs="Arial"/>
                <w:sz w:val="20"/>
                <w:szCs w:val="20"/>
              </w:rPr>
              <w:t>:</w:t>
            </w:r>
          </w:p>
          <w:p w:rsidR="006A2C73" w:rsidRPr="00476385" w:rsidRDefault="007E35D2" w:rsidP="00583C5A">
            <w:pPr>
              <w:pStyle w:val="Odstavekseznama"/>
              <w:numPr>
                <w:ilvl w:val="0"/>
                <w:numId w:val="21"/>
              </w:numPr>
              <w:jc w:val="both"/>
              <w:rPr>
                <w:rFonts w:ascii="Arial" w:hAnsi="Arial" w:cs="Arial"/>
                <w:sz w:val="20"/>
                <w:szCs w:val="20"/>
              </w:rPr>
            </w:pPr>
            <w:r w:rsidRPr="00476385">
              <w:rPr>
                <w:rFonts w:ascii="Arial" w:hAnsi="Arial" w:cs="Arial"/>
                <w:sz w:val="20"/>
                <w:szCs w:val="20"/>
              </w:rPr>
              <w:t>proizvodov</w:t>
            </w:r>
            <w:r w:rsidR="006A2C73" w:rsidRPr="00476385">
              <w:rPr>
                <w:rFonts w:ascii="Arial" w:hAnsi="Arial" w:cs="Arial"/>
                <w:sz w:val="20"/>
                <w:szCs w:val="20"/>
              </w:rPr>
              <w:t xml:space="preserve">, ki vsebujejo žveplov </w:t>
            </w:r>
            <w:proofErr w:type="spellStart"/>
            <w:r w:rsidR="006A2C73" w:rsidRPr="00476385">
              <w:rPr>
                <w:rFonts w:ascii="Arial" w:hAnsi="Arial" w:cs="Arial"/>
                <w:sz w:val="20"/>
                <w:szCs w:val="20"/>
              </w:rPr>
              <w:t>heksafluorid</w:t>
            </w:r>
            <w:proofErr w:type="spellEnd"/>
            <w:r w:rsidR="006A2C73" w:rsidRPr="00476385">
              <w:rPr>
                <w:rFonts w:ascii="Arial" w:hAnsi="Arial" w:cs="Arial"/>
                <w:sz w:val="20"/>
                <w:szCs w:val="20"/>
              </w:rPr>
              <w:t xml:space="preserve"> (SF</w:t>
            </w:r>
            <w:r w:rsidR="006A2C73" w:rsidRPr="00476385">
              <w:rPr>
                <w:rFonts w:ascii="Arial" w:hAnsi="Arial" w:cs="Arial"/>
                <w:sz w:val="20"/>
                <w:szCs w:val="20"/>
                <w:vertAlign w:val="subscript"/>
              </w:rPr>
              <w:t>6</w:t>
            </w:r>
            <w:r w:rsidR="006A2C73" w:rsidRPr="00476385">
              <w:rPr>
                <w:rFonts w:ascii="Arial" w:hAnsi="Arial" w:cs="Arial"/>
                <w:sz w:val="20"/>
                <w:szCs w:val="20"/>
              </w:rPr>
              <w:t>),</w:t>
            </w:r>
          </w:p>
          <w:p w:rsidR="006A2C73" w:rsidRPr="00476385" w:rsidRDefault="006A2C73" w:rsidP="00583C5A">
            <w:pPr>
              <w:pStyle w:val="Odstavekseznama"/>
              <w:numPr>
                <w:ilvl w:val="0"/>
                <w:numId w:val="21"/>
              </w:numPr>
              <w:jc w:val="both"/>
              <w:rPr>
                <w:rFonts w:ascii="Arial" w:hAnsi="Arial" w:cs="Arial"/>
                <w:sz w:val="20"/>
                <w:szCs w:val="20"/>
              </w:rPr>
            </w:pPr>
            <w:r w:rsidRPr="00476385">
              <w:rPr>
                <w:rFonts w:ascii="Arial" w:hAnsi="Arial" w:cs="Arial"/>
                <w:sz w:val="20"/>
                <w:szCs w:val="20"/>
              </w:rPr>
              <w:t>notranj</w:t>
            </w:r>
            <w:r w:rsidR="007E35D2" w:rsidRPr="00476385">
              <w:rPr>
                <w:rFonts w:ascii="Arial" w:hAnsi="Arial" w:cs="Arial"/>
                <w:sz w:val="20"/>
                <w:szCs w:val="20"/>
              </w:rPr>
              <w:t>ih barv in lakov</w:t>
            </w:r>
            <w:r w:rsidRPr="00476385">
              <w:rPr>
                <w:rFonts w:ascii="Arial" w:hAnsi="Arial" w:cs="Arial"/>
                <w:sz w:val="20"/>
                <w:szCs w:val="20"/>
              </w:rPr>
              <w:t>, ki vsebujejo hlapne organske spojine z vreliščem največ 250</w:t>
            </w:r>
            <w:r w:rsidRPr="00476385">
              <w:rPr>
                <w:rFonts w:ascii="Arial" w:hAnsi="Arial" w:cs="Arial"/>
                <w:sz w:val="20"/>
                <w:szCs w:val="20"/>
                <w:vertAlign w:val="superscript"/>
              </w:rPr>
              <w:t xml:space="preserve">o </w:t>
            </w:r>
            <w:r w:rsidRPr="00476385">
              <w:rPr>
                <w:rFonts w:ascii="Arial" w:hAnsi="Arial" w:cs="Arial"/>
                <w:sz w:val="20"/>
                <w:szCs w:val="20"/>
              </w:rPr>
              <w:t>C v vrednostih več kot:</w:t>
            </w:r>
          </w:p>
          <w:p w:rsidR="006A2C73" w:rsidRPr="00476385" w:rsidRDefault="006A2C73" w:rsidP="00583C5A">
            <w:pPr>
              <w:pStyle w:val="Odstavekseznama"/>
              <w:numPr>
                <w:ilvl w:val="0"/>
                <w:numId w:val="20"/>
              </w:numPr>
              <w:jc w:val="both"/>
              <w:rPr>
                <w:rFonts w:ascii="Arial" w:hAnsi="Arial" w:cs="Arial"/>
                <w:sz w:val="20"/>
                <w:szCs w:val="20"/>
              </w:rPr>
            </w:pPr>
            <w:r w:rsidRPr="00476385">
              <w:rPr>
                <w:rFonts w:ascii="Arial" w:hAnsi="Arial" w:cs="Arial"/>
                <w:sz w:val="20"/>
                <w:szCs w:val="20"/>
              </w:rPr>
              <w:t>30 g/l, brez vode, za stenske barve</w:t>
            </w:r>
          </w:p>
          <w:p w:rsidR="006A2C73" w:rsidRPr="00476385" w:rsidRDefault="006A2C73" w:rsidP="00583C5A">
            <w:pPr>
              <w:pStyle w:val="Odstavekseznama"/>
              <w:numPr>
                <w:ilvl w:val="0"/>
                <w:numId w:val="20"/>
              </w:numPr>
              <w:jc w:val="both"/>
              <w:rPr>
                <w:rFonts w:ascii="Arial" w:hAnsi="Arial" w:cs="Arial"/>
                <w:sz w:val="20"/>
                <w:szCs w:val="20"/>
              </w:rPr>
            </w:pPr>
            <w:r w:rsidRPr="00476385">
              <w:rPr>
                <w:rFonts w:ascii="Arial" w:hAnsi="Arial" w:cs="Arial"/>
                <w:sz w:val="20"/>
                <w:szCs w:val="20"/>
              </w:rPr>
              <w:t xml:space="preserve">250 g/l, brez vod, za druge barve z </w:t>
            </w:r>
            <w:proofErr w:type="spellStart"/>
            <w:r w:rsidRPr="00476385">
              <w:rPr>
                <w:rFonts w:ascii="Arial" w:hAnsi="Arial" w:cs="Arial"/>
                <w:sz w:val="20"/>
                <w:szCs w:val="20"/>
              </w:rPr>
              <w:t>razlivnostjo</w:t>
            </w:r>
            <w:proofErr w:type="spellEnd"/>
            <w:r w:rsidRPr="00476385">
              <w:rPr>
                <w:rFonts w:ascii="Arial" w:hAnsi="Arial" w:cs="Arial"/>
                <w:sz w:val="20"/>
                <w:szCs w:val="20"/>
              </w:rPr>
              <w:t xml:space="preserve"> najmanj 15m</w:t>
            </w:r>
            <w:r w:rsidRPr="00476385">
              <w:rPr>
                <w:rFonts w:ascii="Arial" w:hAnsi="Arial" w:cs="Arial"/>
                <w:sz w:val="20"/>
                <w:szCs w:val="20"/>
                <w:vertAlign w:val="superscript"/>
              </w:rPr>
              <w:t>2</w:t>
            </w:r>
            <w:r w:rsidRPr="00476385">
              <w:rPr>
                <w:rFonts w:ascii="Arial" w:hAnsi="Arial" w:cs="Arial"/>
                <w:sz w:val="20"/>
                <w:szCs w:val="20"/>
              </w:rPr>
              <w:t>/l pri moči pokrivanja z 98% motnostjo</w:t>
            </w:r>
          </w:p>
          <w:p w:rsidR="006A2C73" w:rsidRPr="00476385" w:rsidRDefault="006A2C73" w:rsidP="00583C5A">
            <w:pPr>
              <w:pStyle w:val="Odstavekseznama"/>
              <w:numPr>
                <w:ilvl w:val="0"/>
                <w:numId w:val="20"/>
              </w:numPr>
              <w:jc w:val="both"/>
              <w:rPr>
                <w:rFonts w:ascii="Arial" w:hAnsi="Arial" w:cs="Arial"/>
                <w:sz w:val="20"/>
                <w:szCs w:val="20"/>
              </w:rPr>
            </w:pPr>
            <w:r w:rsidRPr="00476385">
              <w:rPr>
                <w:rFonts w:ascii="Arial" w:hAnsi="Arial" w:cs="Arial"/>
                <w:sz w:val="20"/>
                <w:szCs w:val="20"/>
              </w:rPr>
              <w:t xml:space="preserve">180g/l, brez vode, za vse druge proizvode, vključno z barvami, katerih </w:t>
            </w:r>
            <w:proofErr w:type="spellStart"/>
            <w:r w:rsidRPr="00476385">
              <w:rPr>
                <w:rFonts w:ascii="Arial" w:hAnsi="Arial" w:cs="Arial"/>
                <w:sz w:val="20"/>
                <w:szCs w:val="20"/>
              </w:rPr>
              <w:t>razlivnost</w:t>
            </w:r>
            <w:proofErr w:type="spellEnd"/>
            <w:r w:rsidRPr="00476385">
              <w:rPr>
                <w:rFonts w:ascii="Arial" w:hAnsi="Arial" w:cs="Arial"/>
                <w:sz w:val="20"/>
                <w:szCs w:val="20"/>
              </w:rPr>
              <w:t xml:space="preserve"> je manjša od 15m</w:t>
            </w:r>
            <w:r w:rsidRPr="00476385">
              <w:rPr>
                <w:rFonts w:ascii="Arial" w:hAnsi="Arial" w:cs="Arial"/>
                <w:sz w:val="20"/>
                <w:szCs w:val="20"/>
                <w:vertAlign w:val="superscript"/>
              </w:rPr>
              <w:t>2</w:t>
            </w:r>
            <w:r w:rsidRPr="00476385">
              <w:rPr>
                <w:rFonts w:ascii="Arial" w:hAnsi="Arial" w:cs="Arial"/>
                <w:sz w:val="20"/>
                <w:szCs w:val="20"/>
              </w:rPr>
              <w:t>/l, laki, barvami za les, talnimi premazi in talnimi barvami,</w:t>
            </w:r>
          </w:p>
          <w:p w:rsidR="006A2C73" w:rsidRPr="00476385" w:rsidRDefault="007E35D2" w:rsidP="00583C5A">
            <w:pPr>
              <w:pStyle w:val="Odstavekseznama"/>
              <w:numPr>
                <w:ilvl w:val="0"/>
                <w:numId w:val="21"/>
              </w:numPr>
              <w:jc w:val="both"/>
              <w:rPr>
                <w:rFonts w:ascii="Arial" w:hAnsi="Arial" w:cs="Arial"/>
                <w:sz w:val="20"/>
                <w:szCs w:val="20"/>
              </w:rPr>
            </w:pPr>
            <w:r w:rsidRPr="00476385">
              <w:rPr>
                <w:rFonts w:ascii="Arial" w:hAnsi="Arial" w:cs="Arial"/>
                <w:sz w:val="20"/>
                <w:szCs w:val="20"/>
              </w:rPr>
              <w:t>materialov</w:t>
            </w:r>
            <w:r w:rsidR="006A2C73" w:rsidRPr="00476385">
              <w:rPr>
                <w:rFonts w:ascii="Arial" w:hAnsi="Arial" w:cs="Arial"/>
                <w:sz w:val="20"/>
                <w:szCs w:val="20"/>
              </w:rPr>
              <w:t xml:space="preserve"> na osnovi lesa, pri katerih so emisije formald</w:t>
            </w:r>
            <w:r w:rsidRPr="00476385">
              <w:rPr>
                <w:rFonts w:ascii="Arial" w:hAnsi="Arial" w:cs="Arial"/>
                <w:sz w:val="20"/>
                <w:szCs w:val="20"/>
              </w:rPr>
              <w:t>ehida višje od zahtev za emisij</w:t>
            </w:r>
            <w:r w:rsidR="006A2C73" w:rsidRPr="00476385">
              <w:rPr>
                <w:rFonts w:ascii="Arial" w:hAnsi="Arial" w:cs="Arial"/>
                <w:sz w:val="20"/>
                <w:szCs w:val="20"/>
              </w:rPr>
              <w:t>s</w:t>
            </w:r>
            <w:r w:rsidRPr="00476385">
              <w:rPr>
                <w:rFonts w:ascii="Arial" w:hAnsi="Arial" w:cs="Arial"/>
                <w:sz w:val="20"/>
                <w:szCs w:val="20"/>
              </w:rPr>
              <w:t>k</w:t>
            </w:r>
            <w:r w:rsidR="006A2C73" w:rsidRPr="00476385">
              <w:rPr>
                <w:rFonts w:ascii="Arial" w:hAnsi="Arial" w:cs="Arial"/>
                <w:sz w:val="20"/>
                <w:szCs w:val="20"/>
              </w:rPr>
              <w:t>i razred E 1, kot jih opredeljujejo standardi SIST EN 300, SIST EN 312, SIST EN 622, SIST EN 636 in SIST EN 13986.</w:t>
            </w:r>
          </w:p>
        </w:tc>
      </w:tr>
      <w:tr w:rsidR="006A2C73" w:rsidRPr="00476385" w:rsidTr="0065604A">
        <w:tc>
          <w:tcPr>
            <w:tcW w:w="283" w:type="dxa"/>
          </w:tcPr>
          <w:p w:rsidR="006A2C73" w:rsidRPr="00476385" w:rsidRDefault="006A2C73" w:rsidP="003A5085">
            <w:pPr>
              <w:jc w:val="both"/>
              <w:rPr>
                <w:rFonts w:ascii="Arial" w:hAnsi="Arial" w:cs="Arial"/>
                <w:sz w:val="20"/>
                <w:szCs w:val="20"/>
              </w:rPr>
            </w:pPr>
            <w:r w:rsidRPr="00476385">
              <w:rPr>
                <w:rFonts w:ascii="Arial" w:hAnsi="Arial" w:cs="Arial"/>
                <w:sz w:val="20"/>
                <w:szCs w:val="20"/>
              </w:rPr>
              <w:t>3.</w:t>
            </w:r>
          </w:p>
        </w:tc>
        <w:tc>
          <w:tcPr>
            <w:tcW w:w="8681" w:type="dxa"/>
          </w:tcPr>
          <w:p w:rsidR="006A2C73" w:rsidRPr="00476385" w:rsidRDefault="006A2C73" w:rsidP="003A5085">
            <w:pPr>
              <w:jc w:val="both"/>
              <w:rPr>
                <w:rFonts w:ascii="Arial" w:hAnsi="Arial" w:cs="Arial"/>
                <w:sz w:val="20"/>
                <w:szCs w:val="20"/>
              </w:rPr>
            </w:pPr>
            <w:r w:rsidRPr="00476385">
              <w:rPr>
                <w:rFonts w:ascii="Arial" w:hAnsi="Arial" w:cs="Arial"/>
                <w:sz w:val="20"/>
                <w:szCs w:val="20"/>
              </w:rPr>
              <w:t xml:space="preserve">Emisije hlapnih organskih spojin, ki </w:t>
            </w:r>
            <w:r w:rsidR="007E35D2" w:rsidRPr="00476385">
              <w:rPr>
                <w:rFonts w:ascii="Arial" w:hAnsi="Arial" w:cs="Arial"/>
                <w:sz w:val="20"/>
                <w:szCs w:val="20"/>
              </w:rPr>
              <w:t>bodo</w:t>
            </w:r>
            <w:r w:rsidRPr="00476385">
              <w:rPr>
                <w:rFonts w:ascii="Arial" w:hAnsi="Arial" w:cs="Arial"/>
                <w:sz w:val="20"/>
                <w:szCs w:val="20"/>
              </w:rPr>
              <w:t xml:space="preserve"> v uporabljenih gradbenih proizvodih, ne </w:t>
            </w:r>
            <w:r w:rsidR="007E35D2" w:rsidRPr="00476385">
              <w:rPr>
                <w:rFonts w:ascii="Arial" w:hAnsi="Arial" w:cs="Arial"/>
                <w:sz w:val="20"/>
                <w:szCs w:val="20"/>
              </w:rPr>
              <w:t>bodo presegale vrednosti, določenih v evropske</w:t>
            </w:r>
            <w:r w:rsidRPr="00476385">
              <w:rPr>
                <w:rFonts w:ascii="Arial" w:hAnsi="Arial" w:cs="Arial"/>
                <w:sz w:val="20"/>
                <w:szCs w:val="20"/>
              </w:rPr>
              <w:t>m standardu za določitev emisij SIST EN ISO 16000-9, SIST EN ISO 16000-10, SIST EN ISO 16000-11</w:t>
            </w:r>
            <w:r w:rsidR="001D6750" w:rsidRPr="00476385">
              <w:rPr>
                <w:rFonts w:ascii="Arial" w:hAnsi="Arial" w:cs="Arial"/>
                <w:sz w:val="20"/>
                <w:szCs w:val="20"/>
              </w:rPr>
              <w:t>.</w:t>
            </w:r>
          </w:p>
        </w:tc>
      </w:tr>
      <w:tr w:rsidR="001D6750" w:rsidRPr="00476385" w:rsidTr="0065604A">
        <w:tc>
          <w:tcPr>
            <w:tcW w:w="283" w:type="dxa"/>
          </w:tcPr>
          <w:p w:rsidR="001D6750" w:rsidRPr="00476385" w:rsidRDefault="001D6750" w:rsidP="003A5085">
            <w:pPr>
              <w:jc w:val="both"/>
              <w:rPr>
                <w:rFonts w:ascii="Arial" w:hAnsi="Arial" w:cs="Arial"/>
                <w:sz w:val="20"/>
                <w:szCs w:val="20"/>
              </w:rPr>
            </w:pPr>
            <w:r w:rsidRPr="00476385">
              <w:rPr>
                <w:rFonts w:ascii="Arial" w:hAnsi="Arial" w:cs="Arial"/>
                <w:sz w:val="20"/>
                <w:szCs w:val="20"/>
              </w:rPr>
              <w:t>4.</w:t>
            </w:r>
          </w:p>
        </w:tc>
        <w:tc>
          <w:tcPr>
            <w:tcW w:w="8681" w:type="dxa"/>
          </w:tcPr>
          <w:p w:rsidR="001D6750" w:rsidRPr="00476385" w:rsidRDefault="001D6750" w:rsidP="003A5085">
            <w:pPr>
              <w:jc w:val="both"/>
              <w:rPr>
                <w:rFonts w:ascii="Arial" w:hAnsi="Arial" w:cs="Arial"/>
                <w:sz w:val="20"/>
                <w:szCs w:val="20"/>
              </w:rPr>
            </w:pPr>
            <w:r w:rsidRPr="00476385">
              <w:rPr>
                <w:rFonts w:ascii="Arial" w:hAnsi="Arial" w:cs="Arial"/>
                <w:sz w:val="20"/>
                <w:szCs w:val="20"/>
              </w:rPr>
              <w:t>Uporabljen les bo izviral iz zakonitih virov.</w:t>
            </w:r>
          </w:p>
        </w:tc>
      </w:tr>
    </w:tbl>
    <w:p w:rsidR="003D5EE1" w:rsidRPr="00476385" w:rsidRDefault="003D5EE1" w:rsidP="003A5085">
      <w:pPr>
        <w:pStyle w:val="BodyText21"/>
        <w:spacing w:after="120"/>
        <w:rPr>
          <w:rFonts w:ascii="Arial" w:hAnsi="Arial" w:cs="Arial"/>
          <w:b w:val="0"/>
          <w:bCs w:val="0"/>
          <w:sz w:val="20"/>
          <w:szCs w:val="20"/>
        </w:rPr>
      </w:pPr>
    </w:p>
    <w:p w:rsidR="001D6750" w:rsidRPr="00476385" w:rsidRDefault="001D6750" w:rsidP="003A5085">
      <w:pPr>
        <w:pStyle w:val="BodyText21"/>
        <w:spacing w:after="120"/>
        <w:rPr>
          <w:rFonts w:ascii="Arial" w:hAnsi="Arial" w:cs="Arial"/>
          <w:b w:val="0"/>
          <w:bCs w:val="0"/>
          <w:sz w:val="20"/>
          <w:szCs w:val="20"/>
        </w:rPr>
      </w:pPr>
      <w:r w:rsidRPr="00476385">
        <w:rPr>
          <w:rFonts w:ascii="Arial" w:hAnsi="Arial" w:cs="Arial"/>
          <w:b w:val="0"/>
          <w:bCs w:val="0"/>
          <w:sz w:val="20"/>
          <w:szCs w:val="20"/>
        </w:rPr>
        <w:t xml:space="preserve">Dokazila si naročnik pridržuje pravico zahtevati </w:t>
      </w:r>
      <w:r w:rsidR="002D5990" w:rsidRPr="00476385">
        <w:rPr>
          <w:rFonts w:ascii="Arial" w:hAnsi="Arial" w:cs="Arial"/>
          <w:b w:val="0"/>
          <w:bCs w:val="0"/>
          <w:sz w:val="20"/>
          <w:szCs w:val="20"/>
        </w:rPr>
        <w:t>od izbranega ponudnika najkasneje pred podpisom pogodbe.</w:t>
      </w:r>
    </w:p>
    <w:p w:rsidR="002D5990" w:rsidRPr="00476385" w:rsidRDefault="002D5990" w:rsidP="003A5085">
      <w:pPr>
        <w:pStyle w:val="BodyText21"/>
        <w:spacing w:after="120"/>
        <w:rPr>
          <w:rFonts w:ascii="Arial" w:hAnsi="Arial" w:cs="Arial"/>
          <w:b w:val="0"/>
          <w:bCs w:val="0"/>
          <w:sz w:val="20"/>
          <w:szCs w:val="20"/>
        </w:rPr>
      </w:pPr>
    </w:p>
    <w:p w:rsidR="002D5990" w:rsidRPr="00476385" w:rsidRDefault="002D5990" w:rsidP="003A5085">
      <w:pPr>
        <w:pStyle w:val="BodyText21"/>
        <w:spacing w:after="120"/>
        <w:rPr>
          <w:rFonts w:ascii="Arial" w:hAnsi="Arial" w:cs="Arial"/>
          <w:b w:val="0"/>
          <w:bCs w:val="0"/>
          <w:sz w:val="20"/>
          <w:szCs w:val="20"/>
        </w:rPr>
      </w:pPr>
    </w:p>
    <w:p w:rsidR="002D5990" w:rsidRPr="00476385" w:rsidRDefault="002D5990" w:rsidP="003A5085">
      <w:pPr>
        <w:pStyle w:val="BodyText21"/>
        <w:spacing w:after="120"/>
        <w:rPr>
          <w:rFonts w:ascii="Arial" w:hAnsi="Arial" w:cs="Arial"/>
          <w:b w:val="0"/>
          <w:bCs w:val="0"/>
          <w:sz w:val="20"/>
          <w:szCs w:val="20"/>
        </w:rPr>
      </w:pPr>
    </w:p>
    <w:tbl>
      <w:tblPr>
        <w:tblW w:w="8880" w:type="dxa"/>
        <w:tblInd w:w="108" w:type="dxa"/>
        <w:tblLayout w:type="fixed"/>
        <w:tblLook w:val="0000"/>
      </w:tblPr>
      <w:tblGrid>
        <w:gridCol w:w="1023"/>
        <w:gridCol w:w="2561"/>
        <w:gridCol w:w="1519"/>
        <w:gridCol w:w="43"/>
        <w:gridCol w:w="3401"/>
        <w:gridCol w:w="333"/>
      </w:tblGrid>
      <w:tr w:rsidR="00680A0B" w:rsidRPr="00476385" w:rsidTr="005A7E93">
        <w:trPr>
          <w:gridAfter w:val="1"/>
          <w:wAfter w:w="333" w:type="dxa"/>
        </w:trPr>
        <w:tc>
          <w:tcPr>
            <w:tcW w:w="1023" w:type="dxa"/>
            <w:tcBorders>
              <w:top w:val="nil"/>
              <w:left w:val="nil"/>
              <w:bottom w:val="single" w:sz="4" w:space="0" w:color="auto"/>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680A0B" w:rsidRPr="00476385" w:rsidRDefault="00680A0B" w:rsidP="005A7E93">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680A0B" w:rsidRPr="00476385" w:rsidTr="005A7E93">
        <w:tc>
          <w:tcPr>
            <w:tcW w:w="1023" w:type="dxa"/>
            <w:tcBorders>
              <w:top w:val="single" w:sz="4" w:space="0" w:color="auto"/>
              <w:left w:val="nil"/>
              <w:bottom w:val="single" w:sz="4" w:space="0" w:color="auto"/>
              <w:right w:val="nil"/>
            </w:tcBorders>
          </w:tcPr>
          <w:p w:rsidR="00680A0B" w:rsidRPr="00476385" w:rsidRDefault="00680A0B" w:rsidP="005A7E93">
            <w:pPr>
              <w:tabs>
                <w:tab w:val="left" w:pos="12758"/>
              </w:tabs>
              <w:snapToGrid w:val="0"/>
              <w:spacing w:before="120"/>
              <w:ind w:left="-28" w:firstLine="28"/>
              <w:jc w:val="both"/>
              <w:rPr>
                <w:rFonts w:ascii="Arial" w:eastAsiaTheme="minorEastAsia" w:hAnsi="Arial" w:cs="Arial"/>
                <w:sz w:val="20"/>
                <w:szCs w:val="20"/>
              </w:rPr>
            </w:pPr>
          </w:p>
          <w:p w:rsidR="00680A0B" w:rsidRPr="00476385" w:rsidRDefault="00680A0B" w:rsidP="005A7E93">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680A0B" w:rsidRPr="00476385" w:rsidRDefault="00680A0B" w:rsidP="005A7E93">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680A0B" w:rsidRPr="00476385" w:rsidRDefault="00680A0B" w:rsidP="005A7E93">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680A0B" w:rsidRPr="00476385" w:rsidRDefault="00680A0B" w:rsidP="005A7E93">
            <w:pPr>
              <w:tabs>
                <w:tab w:val="left" w:pos="12758"/>
              </w:tabs>
              <w:snapToGrid w:val="0"/>
              <w:spacing w:before="120"/>
              <w:ind w:right="-159"/>
              <w:rPr>
                <w:rFonts w:ascii="Arial" w:eastAsiaTheme="minorEastAsia" w:hAnsi="Arial" w:cs="Arial"/>
                <w:sz w:val="20"/>
                <w:szCs w:val="20"/>
              </w:rPr>
            </w:pPr>
          </w:p>
        </w:tc>
      </w:tr>
      <w:tr w:rsidR="00680A0B" w:rsidRPr="00476385" w:rsidTr="005A7E93">
        <w:tc>
          <w:tcPr>
            <w:tcW w:w="1023" w:type="dxa"/>
            <w:tcBorders>
              <w:top w:val="single" w:sz="4" w:space="0" w:color="auto"/>
              <w:left w:val="nil"/>
              <w:bottom w:val="nil"/>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680A0B" w:rsidRPr="00476385" w:rsidRDefault="00680A0B" w:rsidP="005A7E93">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680A0B" w:rsidRPr="00476385" w:rsidRDefault="00680A0B" w:rsidP="005A7E93">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680A0B" w:rsidRPr="00476385" w:rsidRDefault="00680A0B" w:rsidP="005A7E93">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6B5A29" w:rsidRPr="00476385" w:rsidRDefault="006B5A29" w:rsidP="003A5085">
      <w:pPr>
        <w:jc w:val="both"/>
        <w:outlineLvl w:val="0"/>
        <w:rPr>
          <w:rFonts w:ascii="Arial" w:hAnsi="Arial" w:cs="Arial"/>
          <w:b/>
          <w:bCs/>
        </w:rPr>
      </w:pPr>
    </w:p>
    <w:p w:rsidR="006B5A29" w:rsidRPr="00476385" w:rsidRDefault="006B5A29" w:rsidP="003A5085">
      <w:pPr>
        <w:jc w:val="both"/>
        <w:rPr>
          <w:rFonts w:ascii="Arial" w:hAnsi="Arial" w:cs="Arial"/>
          <w:b/>
          <w:bCs/>
        </w:rPr>
      </w:pPr>
      <w:r w:rsidRPr="00476385">
        <w:rPr>
          <w:rFonts w:ascii="Arial" w:hAnsi="Arial" w:cs="Arial"/>
          <w:b/>
          <w:bCs/>
        </w:rPr>
        <w:br w:type="page"/>
      </w:r>
    </w:p>
    <w:p w:rsidR="008D672C" w:rsidRPr="00476385" w:rsidRDefault="008D672C" w:rsidP="003A5085">
      <w:pPr>
        <w:jc w:val="both"/>
        <w:outlineLvl w:val="0"/>
        <w:rPr>
          <w:rFonts w:ascii="Arial" w:hAnsi="Arial" w:cs="Arial"/>
          <w:b/>
          <w:bCs/>
        </w:rPr>
      </w:pPr>
      <w:r w:rsidRPr="00476385">
        <w:rPr>
          <w:rFonts w:ascii="Arial" w:hAnsi="Arial" w:cs="Arial"/>
          <w:b/>
          <w:bCs/>
        </w:rPr>
        <w:lastRenderedPageBreak/>
        <w:t>OBRAZEC št. 20</w:t>
      </w:r>
    </w:p>
    <w:p w:rsidR="008D672C" w:rsidRPr="00476385" w:rsidRDefault="008D672C" w:rsidP="003A5085">
      <w:pPr>
        <w:jc w:val="both"/>
        <w:outlineLvl w:val="0"/>
        <w:rPr>
          <w:rFonts w:ascii="Arial" w:hAnsi="Arial" w:cs="Arial"/>
          <w:b/>
          <w:bCs/>
          <w:sz w:val="24"/>
          <w:szCs w:val="24"/>
        </w:rPr>
      </w:pPr>
    </w:p>
    <w:p w:rsidR="008D672C" w:rsidRPr="00476385" w:rsidRDefault="008D672C" w:rsidP="003A5085">
      <w:pPr>
        <w:pStyle w:val="Naslov7"/>
        <w:numPr>
          <w:ilvl w:val="0"/>
          <w:numId w:val="0"/>
        </w:numPr>
        <w:jc w:val="both"/>
        <w:rPr>
          <w:rFonts w:ascii="Arial" w:hAnsi="Arial" w:cs="Arial"/>
          <w:sz w:val="22"/>
          <w:szCs w:val="22"/>
        </w:rPr>
      </w:pPr>
      <w:r w:rsidRPr="00476385">
        <w:rPr>
          <w:rFonts w:ascii="Arial" w:hAnsi="Arial" w:cs="Arial"/>
          <w:sz w:val="22"/>
          <w:szCs w:val="22"/>
        </w:rPr>
        <w:t>PROGRAM IN NAČIN USPOSABLJANJA UPRAVLJALCA STAVBE</w:t>
      </w:r>
    </w:p>
    <w:p w:rsidR="008D672C" w:rsidRPr="00476385" w:rsidRDefault="008D672C" w:rsidP="003A5085">
      <w:pPr>
        <w:jc w:val="both"/>
        <w:outlineLvl w:val="0"/>
        <w:rPr>
          <w:rFonts w:ascii="Arial" w:hAnsi="Arial" w:cs="Arial"/>
          <w:b/>
          <w:bCs/>
          <w:sz w:val="24"/>
          <w:szCs w:val="24"/>
        </w:rPr>
      </w:pPr>
    </w:p>
    <w:p w:rsidR="008D672C" w:rsidRPr="00476385" w:rsidRDefault="008D672C" w:rsidP="003A5085">
      <w:pPr>
        <w:pStyle w:val="Glava"/>
        <w:tabs>
          <w:tab w:val="left" w:pos="0"/>
        </w:tabs>
        <w:jc w:val="both"/>
        <w:rPr>
          <w:rFonts w:ascii="Arial" w:hAnsi="Arial" w:cs="Arial"/>
          <w:sz w:val="20"/>
          <w:szCs w:val="20"/>
          <w:lang w:val="sl-S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8D672C" w:rsidRPr="00476385" w:rsidTr="0065604A">
        <w:trPr>
          <w:trHeight w:val="834"/>
          <w:jc w:val="center"/>
        </w:trPr>
        <w:tc>
          <w:tcPr>
            <w:tcW w:w="1934" w:type="dxa"/>
            <w:vAlign w:val="center"/>
          </w:tcPr>
          <w:p w:rsidR="008D672C" w:rsidRPr="00476385" w:rsidRDefault="008D672C"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8D672C" w:rsidRPr="00476385" w:rsidRDefault="0024723F" w:rsidP="00BE5645">
            <w:pPr>
              <w:pStyle w:val="Glava"/>
              <w:spacing w:before="60" w:after="60"/>
              <w:jc w:val="both"/>
              <w:rPr>
                <w:rFonts w:ascii="Arial" w:eastAsiaTheme="minorEastAsia" w:hAnsi="Arial" w:cs="Arial"/>
                <w:b/>
                <w:sz w:val="20"/>
                <w:szCs w:val="20"/>
                <w:lang w:val="sl-SI"/>
              </w:rPr>
            </w:pPr>
            <w:r w:rsidRPr="00476385">
              <w:rPr>
                <w:rFonts w:ascii="Arial" w:hAnsi="Arial" w:cs="Arial"/>
                <w:b/>
                <w:bCs/>
                <w:sz w:val="20"/>
                <w:szCs w:val="20"/>
                <w:lang w:val="sl-SI"/>
              </w:rPr>
              <w:t xml:space="preserve">IZGRADNJA PRIZIDKA K OSNOVNI ŠOLI </w:t>
            </w:r>
            <w:r w:rsidR="00592861" w:rsidRPr="00476385">
              <w:rPr>
                <w:rFonts w:ascii="Arial" w:hAnsi="Arial" w:cs="Arial"/>
                <w:b/>
                <w:bCs/>
                <w:sz w:val="20"/>
                <w:szCs w:val="20"/>
                <w:lang w:val="sl-SI"/>
              </w:rPr>
              <w:t>PODGORA KUTEŽEVO</w:t>
            </w:r>
          </w:p>
        </w:tc>
      </w:tr>
      <w:tr w:rsidR="008D672C" w:rsidRPr="00476385" w:rsidTr="0065604A">
        <w:trPr>
          <w:trHeight w:val="645"/>
          <w:jc w:val="center"/>
        </w:trPr>
        <w:tc>
          <w:tcPr>
            <w:tcW w:w="1934" w:type="dxa"/>
            <w:vAlign w:val="center"/>
          </w:tcPr>
          <w:p w:rsidR="008D672C" w:rsidRPr="00476385" w:rsidRDefault="008D672C"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r w:rsidR="0065604A" w:rsidRPr="00476385">
              <w:rPr>
                <w:rFonts w:ascii="Arial" w:eastAsiaTheme="minorEastAsia" w:hAnsi="Arial" w:cs="Arial"/>
                <w:sz w:val="20"/>
                <w:szCs w:val="20"/>
              </w:rPr>
              <w:t>:</w:t>
            </w:r>
          </w:p>
        </w:tc>
        <w:tc>
          <w:tcPr>
            <w:tcW w:w="7397" w:type="dxa"/>
            <w:vAlign w:val="center"/>
          </w:tcPr>
          <w:p w:rsidR="008D672C" w:rsidRPr="00476385" w:rsidRDefault="008D672C" w:rsidP="003A5085">
            <w:pPr>
              <w:pStyle w:val="Glava"/>
              <w:spacing w:before="60" w:after="60"/>
              <w:jc w:val="both"/>
              <w:rPr>
                <w:rFonts w:ascii="Arial" w:eastAsiaTheme="minorEastAsia" w:hAnsi="Arial" w:cs="Arial"/>
                <w:sz w:val="20"/>
                <w:szCs w:val="20"/>
                <w:lang w:val="sl-SI"/>
              </w:rPr>
            </w:pPr>
          </w:p>
        </w:tc>
      </w:tr>
    </w:tbl>
    <w:p w:rsidR="008D672C" w:rsidRPr="00476385" w:rsidRDefault="008D672C" w:rsidP="003A5085">
      <w:pPr>
        <w:jc w:val="both"/>
        <w:outlineLvl w:val="0"/>
        <w:rPr>
          <w:rFonts w:ascii="Arial" w:hAnsi="Arial" w:cs="Arial"/>
          <w:b/>
          <w:bCs/>
          <w:sz w:val="24"/>
          <w:szCs w:val="24"/>
        </w:rPr>
      </w:pPr>
    </w:p>
    <w:p w:rsidR="008D672C" w:rsidRPr="00476385" w:rsidRDefault="008D672C" w:rsidP="003A5085">
      <w:pPr>
        <w:jc w:val="both"/>
        <w:outlineLvl w:val="0"/>
        <w:rPr>
          <w:rFonts w:ascii="Arial" w:hAnsi="Arial" w:cs="Arial"/>
          <w:b/>
          <w:bCs/>
          <w:sz w:val="24"/>
          <w:szCs w:val="24"/>
        </w:rPr>
      </w:pPr>
    </w:p>
    <w:p w:rsidR="008D672C" w:rsidRPr="00476385" w:rsidRDefault="008D672C" w:rsidP="003A5085">
      <w:pPr>
        <w:jc w:val="both"/>
        <w:rPr>
          <w:rFonts w:ascii="Arial" w:hAnsi="Arial" w:cs="Arial"/>
          <w:b/>
          <w:bCs/>
          <w:i/>
          <w:iCs/>
          <w:sz w:val="20"/>
          <w:szCs w:val="20"/>
        </w:rPr>
      </w:pPr>
      <w:r w:rsidRPr="00476385">
        <w:rPr>
          <w:rFonts w:ascii="Arial" w:hAnsi="Arial" w:cs="Arial"/>
          <w:b/>
          <w:bCs/>
          <w:i/>
          <w:iCs/>
          <w:sz w:val="20"/>
          <w:szCs w:val="20"/>
        </w:rPr>
        <w:t xml:space="preserve">V skladu z Uredbo o zelenem javnem naročanju, točke 7.2. priloge 7 ponudniki priložijo k obrazcu izdelan program in način usposabljanja </w:t>
      </w:r>
      <w:r w:rsidR="00BE471A" w:rsidRPr="00476385">
        <w:rPr>
          <w:rFonts w:ascii="Arial" w:hAnsi="Arial" w:cs="Arial"/>
          <w:b/>
          <w:bCs/>
          <w:i/>
          <w:iCs/>
          <w:sz w:val="20"/>
          <w:szCs w:val="20"/>
        </w:rPr>
        <w:t>upravljavca</w:t>
      </w:r>
      <w:r w:rsidRPr="00476385">
        <w:rPr>
          <w:rFonts w:ascii="Arial" w:hAnsi="Arial" w:cs="Arial"/>
          <w:b/>
          <w:bCs/>
          <w:i/>
          <w:iCs/>
          <w:sz w:val="20"/>
          <w:szCs w:val="20"/>
        </w:rPr>
        <w:t xml:space="preserve"> stavbe. Ponudnik bo moral po zaključku del, ki so predmet javnega naročila, usposobiti </w:t>
      </w:r>
      <w:r w:rsidR="00BE471A" w:rsidRPr="00476385">
        <w:rPr>
          <w:rFonts w:ascii="Arial" w:hAnsi="Arial" w:cs="Arial"/>
          <w:b/>
          <w:bCs/>
          <w:i/>
          <w:iCs/>
          <w:sz w:val="20"/>
          <w:szCs w:val="20"/>
        </w:rPr>
        <w:t>upravljavca</w:t>
      </w:r>
      <w:r w:rsidRPr="00476385">
        <w:rPr>
          <w:rFonts w:ascii="Arial" w:hAnsi="Arial" w:cs="Arial"/>
          <w:b/>
          <w:bCs/>
          <w:i/>
          <w:iCs/>
          <w:sz w:val="20"/>
          <w:szCs w:val="20"/>
        </w:rPr>
        <w:t xml:space="preserve"> stavbe za energijsko učinkovito uporabo stavbe, s čimer se najkasneje v roku dveh let po zaključenih delih, ki so predmet javnega naročila, zagotovi doseganje načrtovane porabe energije in vode.</w:t>
      </w:r>
    </w:p>
    <w:p w:rsidR="008D672C" w:rsidRPr="00476385" w:rsidRDefault="008D672C" w:rsidP="003A5085">
      <w:pPr>
        <w:jc w:val="both"/>
        <w:rPr>
          <w:rFonts w:ascii="Arial" w:hAnsi="Arial" w:cs="Arial"/>
          <w:b/>
          <w:bCs/>
          <w:i/>
          <w:iCs/>
          <w:sz w:val="20"/>
          <w:szCs w:val="20"/>
        </w:rPr>
      </w:pPr>
    </w:p>
    <w:p w:rsidR="008D672C" w:rsidRPr="00476385" w:rsidRDefault="008D672C" w:rsidP="003A5085">
      <w:pPr>
        <w:jc w:val="both"/>
        <w:rPr>
          <w:rFonts w:ascii="Arial" w:hAnsi="Arial" w:cs="Arial"/>
          <w:bCs/>
          <w:i/>
          <w:iCs/>
          <w:sz w:val="20"/>
          <w:szCs w:val="20"/>
        </w:rPr>
      </w:pPr>
      <w:r w:rsidRPr="00476385">
        <w:rPr>
          <w:rFonts w:ascii="Arial" w:hAnsi="Arial" w:cs="Arial"/>
          <w:bCs/>
          <w:i/>
          <w:iCs/>
          <w:sz w:val="20"/>
          <w:szCs w:val="20"/>
        </w:rPr>
        <w:t xml:space="preserve">Priloženi program mora biti podpisan, </w:t>
      </w:r>
      <w:r w:rsidR="00BE471A" w:rsidRPr="00476385">
        <w:rPr>
          <w:rFonts w:ascii="Arial" w:hAnsi="Arial" w:cs="Arial"/>
          <w:bCs/>
          <w:i/>
          <w:iCs/>
          <w:sz w:val="20"/>
          <w:szCs w:val="20"/>
        </w:rPr>
        <w:t>datiran in žigosan s strani ponu</w:t>
      </w:r>
      <w:r w:rsidRPr="00476385">
        <w:rPr>
          <w:rFonts w:ascii="Arial" w:hAnsi="Arial" w:cs="Arial"/>
          <w:bCs/>
          <w:i/>
          <w:iCs/>
          <w:sz w:val="20"/>
          <w:szCs w:val="20"/>
        </w:rPr>
        <w:t>dnika/vodilnega ponudnika.</w:t>
      </w:r>
    </w:p>
    <w:p w:rsidR="008D672C" w:rsidRPr="00476385" w:rsidRDefault="008D672C" w:rsidP="003A5085">
      <w:pPr>
        <w:jc w:val="both"/>
        <w:rPr>
          <w:rFonts w:ascii="Arial" w:hAnsi="Arial" w:cs="Arial"/>
        </w:rPr>
      </w:pPr>
    </w:p>
    <w:p w:rsidR="008D672C" w:rsidRPr="00476385" w:rsidRDefault="008D672C" w:rsidP="003A5085">
      <w:pPr>
        <w:jc w:val="both"/>
        <w:rPr>
          <w:rFonts w:ascii="Arial" w:hAnsi="Arial" w:cs="Arial"/>
        </w:rPr>
      </w:pPr>
    </w:p>
    <w:p w:rsidR="0014437F" w:rsidRPr="00476385" w:rsidRDefault="0014437F" w:rsidP="003A5085">
      <w:pPr>
        <w:jc w:val="both"/>
        <w:rPr>
          <w:rFonts w:ascii="Arial" w:hAnsi="Arial" w:cs="Arial"/>
          <w:b/>
          <w:bCs/>
        </w:rPr>
      </w:pPr>
    </w:p>
    <w:p w:rsidR="008D672C" w:rsidRPr="00476385" w:rsidRDefault="008D672C" w:rsidP="003A5085">
      <w:pPr>
        <w:jc w:val="both"/>
        <w:rPr>
          <w:rFonts w:ascii="Arial" w:hAnsi="Arial" w:cs="Arial"/>
          <w:b/>
          <w:bCs/>
        </w:rPr>
      </w:pPr>
      <w:r w:rsidRPr="00476385">
        <w:rPr>
          <w:rFonts w:ascii="Arial" w:hAnsi="Arial" w:cs="Arial"/>
          <w:b/>
          <w:bCs/>
        </w:rPr>
        <w:br w:type="page"/>
      </w:r>
    </w:p>
    <w:p w:rsidR="0014437F" w:rsidRPr="00476385" w:rsidRDefault="0014437F" w:rsidP="003A5085">
      <w:pPr>
        <w:jc w:val="both"/>
        <w:rPr>
          <w:rFonts w:ascii="Arial" w:hAnsi="Arial" w:cs="Arial"/>
          <w:b/>
          <w:bCs/>
        </w:rPr>
      </w:pPr>
      <w:r w:rsidRPr="00476385">
        <w:rPr>
          <w:rFonts w:ascii="Arial" w:hAnsi="Arial" w:cs="Arial"/>
          <w:b/>
          <w:bCs/>
        </w:rPr>
        <w:lastRenderedPageBreak/>
        <w:t xml:space="preserve">OBRAZEC št. </w:t>
      </w:r>
      <w:bookmarkEnd w:id="30"/>
      <w:r w:rsidR="00F054D2" w:rsidRPr="00476385">
        <w:rPr>
          <w:rFonts w:ascii="Arial" w:hAnsi="Arial" w:cs="Arial"/>
          <w:b/>
          <w:bCs/>
        </w:rPr>
        <w:t>2</w:t>
      </w:r>
      <w:r w:rsidR="00AB5069" w:rsidRPr="00476385">
        <w:rPr>
          <w:rFonts w:ascii="Arial" w:hAnsi="Arial" w:cs="Arial"/>
          <w:b/>
          <w:bCs/>
        </w:rPr>
        <w:t>1</w:t>
      </w:r>
    </w:p>
    <w:p w:rsidR="0014437F" w:rsidRPr="00476385" w:rsidRDefault="0014437F" w:rsidP="003A5085">
      <w:pPr>
        <w:jc w:val="both"/>
        <w:rPr>
          <w:rFonts w:ascii="Arial" w:hAnsi="Arial" w:cs="Arial"/>
          <w:b/>
          <w:bCs/>
        </w:rPr>
      </w:pPr>
    </w:p>
    <w:p w:rsidR="0014437F" w:rsidRPr="00476385" w:rsidRDefault="0014437F" w:rsidP="003A5085">
      <w:pPr>
        <w:jc w:val="both"/>
        <w:rPr>
          <w:rFonts w:ascii="Arial" w:hAnsi="Arial" w:cs="Arial"/>
          <w:b/>
          <w:bCs/>
        </w:rPr>
      </w:pPr>
    </w:p>
    <w:p w:rsidR="0014437F" w:rsidRPr="00476385" w:rsidRDefault="0014437F" w:rsidP="003A5085">
      <w:pPr>
        <w:pStyle w:val="Naslov7"/>
        <w:numPr>
          <w:ilvl w:val="0"/>
          <w:numId w:val="0"/>
        </w:numPr>
        <w:jc w:val="both"/>
        <w:rPr>
          <w:rFonts w:ascii="Arial" w:hAnsi="Arial" w:cs="Arial"/>
          <w:sz w:val="22"/>
          <w:szCs w:val="22"/>
        </w:rPr>
      </w:pPr>
      <w:bookmarkStart w:id="31" w:name="_Toc471726149"/>
      <w:r w:rsidRPr="00476385">
        <w:rPr>
          <w:rFonts w:ascii="Arial" w:hAnsi="Arial" w:cs="Arial"/>
          <w:sz w:val="22"/>
          <w:szCs w:val="22"/>
        </w:rPr>
        <w:t xml:space="preserve">OBRAZEC </w:t>
      </w:r>
      <w:bookmarkEnd w:id="29"/>
      <w:bookmarkEnd w:id="31"/>
      <w:r w:rsidRPr="00476385">
        <w:rPr>
          <w:rFonts w:ascii="Arial" w:hAnsi="Arial" w:cs="Arial"/>
          <w:sz w:val="22"/>
          <w:szCs w:val="22"/>
        </w:rPr>
        <w:t>VZORCA OZNAČITVE PONUDBE</w:t>
      </w:r>
    </w:p>
    <w:p w:rsidR="0014437F" w:rsidRPr="00476385" w:rsidRDefault="0014437F" w:rsidP="003A5085">
      <w:pPr>
        <w:jc w:val="both"/>
        <w:rPr>
          <w:rFonts w:ascii="Arial" w:hAnsi="Arial" w:cs="Arial"/>
          <w:b/>
          <w:bCs/>
        </w:rPr>
      </w:pPr>
    </w:p>
    <w:p w:rsidR="0014437F" w:rsidRPr="00476385" w:rsidRDefault="0014437F" w:rsidP="003A5085">
      <w:pPr>
        <w:jc w:val="both"/>
        <w:rPr>
          <w:rFonts w:ascii="Arial" w:hAnsi="Arial" w:cs="Arial"/>
          <w:b/>
          <w:bCs/>
          <w:sz w:val="20"/>
          <w:szCs w:val="20"/>
          <w:u w:val="single"/>
        </w:rPr>
      </w:pPr>
    </w:p>
    <w:p w:rsidR="004F7BCC" w:rsidRPr="00476385" w:rsidRDefault="004F7BCC" w:rsidP="003A5085">
      <w:pPr>
        <w:pStyle w:val="Glava"/>
        <w:tabs>
          <w:tab w:val="left" w:pos="0"/>
        </w:tabs>
        <w:jc w:val="both"/>
        <w:rPr>
          <w:rFonts w:ascii="Arial" w:hAnsi="Arial" w:cs="Arial"/>
          <w:sz w:val="20"/>
          <w:szCs w:val="20"/>
          <w:lang w:val="sl-S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142CAD" w:rsidRPr="00476385" w:rsidTr="0065604A">
        <w:trPr>
          <w:trHeight w:val="834"/>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142CAD" w:rsidRPr="00476385" w:rsidRDefault="0024723F" w:rsidP="00BE5645">
            <w:pPr>
              <w:pStyle w:val="Glava"/>
              <w:spacing w:before="60" w:after="60"/>
              <w:jc w:val="both"/>
              <w:rPr>
                <w:rFonts w:ascii="Arial" w:eastAsiaTheme="minorEastAsia" w:hAnsi="Arial" w:cs="Arial"/>
                <w:b/>
                <w:sz w:val="20"/>
                <w:szCs w:val="20"/>
                <w:lang w:val="sl-SI"/>
              </w:rPr>
            </w:pPr>
            <w:r w:rsidRPr="00476385">
              <w:rPr>
                <w:rFonts w:ascii="Arial" w:hAnsi="Arial" w:cs="Arial"/>
                <w:b/>
                <w:bCs/>
                <w:sz w:val="20"/>
                <w:szCs w:val="20"/>
                <w:lang w:val="sl-SI"/>
              </w:rPr>
              <w:t xml:space="preserve">IZGRADNJA PRIZIDKA K OSNOVNI ŠOLI </w:t>
            </w:r>
            <w:r w:rsidR="00592861" w:rsidRPr="00476385">
              <w:rPr>
                <w:rFonts w:ascii="Arial" w:hAnsi="Arial" w:cs="Arial"/>
                <w:b/>
                <w:bCs/>
                <w:sz w:val="20"/>
                <w:szCs w:val="20"/>
                <w:lang w:val="sl-SI"/>
              </w:rPr>
              <w:t>PODGORA KUTEŽEVO</w:t>
            </w:r>
          </w:p>
        </w:tc>
      </w:tr>
      <w:tr w:rsidR="00142CAD" w:rsidRPr="00476385" w:rsidTr="0065604A">
        <w:trPr>
          <w:trHeight w:val="645"/>
          <w:jc w:val="center"/>
        </w:trPr>
        <w:tc>
          <w:tcPr>
            <w:tcW w:w="1934" w:type="dxa"/>
            <w:vAlign w:val="center"/>
          </w:tcPr>
          <w:p w:rsidR="00142CAD" w:rsidRPr="00476385" w:rsidRDefault="00142CAD" w:rsidP="003A5085">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r w:rsidR="0065604A" w:rsidRPr="00476385">
              <w:rPr>
                <w:rFonts w:ascii="Arial" w:eastAsiaTheme="minorEastAsia" w:hAnsi="Arial" w:cs="Arial"/>
                <w:sz w:val="20"/>
                <w:szCs w:val="20"/>
              </w:rPr>
              <w:t>:</w:t>
            </w:r>
          </w:p>
        </w:tc>
        <w:tc>
          <w:tcPr>
            <w:tcW w:w="7397" w:type="dxa"/>
            <w:vAlign w:val="center"/>
          </w:tcPr>
          <w:p w:rsidR="00142CAD" w:rsidRPr="00476385" w:rsidRDefault="00142CAD" w:rsidP="003A5085">
            <w:pPr>
              <w:pStyle w:val="Glava"/>
              <w:spacing w:before="60" w:after="60"/>
              <w:jc w:val="both"/>
              <w:rPr>
                <w:rFonts w:ascii="Arial" w:eastAsiaTheme="minorEastAsia" w:hAnsi="Arial" w:cs="Arial"/>
                <w:sz w:val="20"/>
                <w:szCs w:val="20"/>
                <w:lang w:val="sl-SI"/>
              </w:rPr>
            </w:pPr>
          </w:p>
        </w:tc>
      </w:tr>
    </w:tbl>
    <w:p w:rsidR="0014437F" w:rsidRPr="00476385" w:rsidRDefault="0014437F" w:rsidP="003A5085">
      <w:pPr>
        <w:jc w:val="both"/>
        <w:rPr>
          <w:rFonts w:ascii="Arial" w:hAnsi="Arial" w:cs="Arial"/>
          <w:b/>
          <w:bCs/>
          <w:sz w:val="20"/>
          <w:szCs w:val="20"/>
          <w:u w:val="single"/>
        </w:rPr>
      </w:pPr>
    </w:p>
    <w:p w:rsidR="0014437F" w:rsidRPr="00476385" w:rsidRDefault="0014437F" w:rsidP="003A5085">
      <w:pPr>
        <w:jc w:val="both"/>
        <w:rPr>
          <w:rFonts w:ascii="Arial" w:hAnsi="Arial" w:cs="Arial"/>
          <w:b/>
          <w:bCs/>
          <w:sz w:val="20"/>
          <w:szCs w:val="20"/>
          <w:u w:val="single"/>
        </w:rPr>
      </w:pPr>
    </w:p>
    <w:p w:rsidR="0014437F" w:rsidRPr="00476385" w:rsidRDefault="0014437F" w:rsidP="003A5085">
      <w:pPr>
        <w:jc w:val="both"/>
        <w:rPr>
          <w:rFonts w:ascii="Arial" w:hAnsi="Arial" w:cs="Arial"/>
          <w:b/>
          <w:bCs/>
          <w:i/>
          <w:iCs/>
          <w:sz w:val="20"/>
          <w:szCs w:val="20"/>
        </w:rPr>
      </w:pPr>
      <w:r w:rsidRPr="00476385">
        <w:rPr>
          <w:rFonts w:ascii="Arial" w:hAnsi="Arial" w:cs="Arial"/>
          <w:b/>
          <w:bCs/>
          <w:i/>
          <w:iCs/>
          <w:sz w:val="20"/>
          <w:szCs w:val="20"/>
        </w:rPr>
        <w:t xml:space="preserve">Opomba: obrazec na naslednji strani </w:t>
      </w:r>
      <w:r w:rsidR="00FA0A8A" w:rsidRPr="00476385">
        <w:rPr>
          <w:rFonts w:ascii="Arial" w:hAnsi="Arial" w:cs="Arial"/>
          <w:b/>
          <w:bCs/>
          <w:i/>
          <w:iCs/>
          <w:sz w:val="20"/>
          <w:szCs w:val="20"/>
        </w:rPr>
        <w:t xml:space="preserve">se </w:t>
      </w:r>
      <w:r w:rsidRPr="00476385">
        <w:rPr>
          <w:rFonts w:ascii="Arial" w:hAnsi="Arial" w:cs="Arial"/>
          <w:b/>
          <w:bCs/>
          <w:i/>
          <w:iCs/>
          <w:sz w:val="20"/>
          <w:szCs w:val="20"/>
        </w:rPr>
        <w:t>izpolni in nalepi na ovojnico, v kateri je ponudba!</w:t>
      </w: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sz w:val="20"/>
          <w:szCs w:val="20"/>
        </w:rPr>
      </w:pPr>
    </w:p>
    <w:p w:rsidR="0014437F" w:rsidRPr="00476385" w:rsidRDefault="0014437F" w:rsidP="003A5085">
      <w:pPr>
        <w:jc w:val="both"/>
        <w:rPr>
          <w:rFonts w:ascii="Arial" w:hAnsi="Arial" w:cs="Arial"/>
          <w:i/>
          <w:iCs/>
          <w:sz w:val="20"/>
          <w:szCs w:val="20"/>
        </w:rPr>
      </w:pPr>
      <w:r w:rsidRPr="00476385">
        <w:rPr>
          <w:rFonts w:ascii="Arial" w:hAnsi="Arial" w:cs="Arial"/>
          <w:i/>
          <w:iCs/>
          <w:sz w:val="20"/>
          <w:szCs w:val="20"/>
        </w:rPr>
        <w:t>Opomba: Vsi dokumenti, priloženi v ponudbi morajo biti zvezani z vrvico in zapečateni tako</w:t>
      </w:r>
      <w:r w:rsidRPr="00476385">
        <w:rPr>
          <w:rFonts w:ascii="Arial" w:hAnsi="Arial" w:cs="Arial"/>
          <w:i/>
          <w:iCs/>
          <w:sz w:val="20"/>
          <w:szCs w:val="20"/>
          <w:u w:val="single"/>
        </w:rPr>
        <w:t>,</w:t>
      </w:r>
      <w:r w:rsidRPr="00476385">
        <w:rPr>
          <w:rFonts w:ascii="Arial" w:hAnsi="Arial" w:cs="Arial"/>
          <w:i/>
          <w:iCs/>
          <w:sz w:val="20"/>
          <w:szCs w:val="20"/>
        </w:rPr>
        <w:t xml:space="preserve"> da posameznih listov oziroma prilog ni možno naknadno vložiti, odstraniti ali zamenjati brez vi</w:t>
      </w:r>
      <w:r w:rsidR="00EE2CD8" w:rsidRPr="00476385">
        <w:rPr>
          <w:rFonts w:ascii="Arial" w:hAnsi="Arial" w:cs="Arial"/>
          <w:i/>
          <w:iCs/>
          <w:sz w:val="20"/>
          <w:szCs w:val="20"/>
        </w:rPr>
        <w:t xml:space="preserve">dne poškodbe listov oz. </w:t>
      </w:r>
      <w:r w:rsidR="00B22627" w:rsidRPr="00476385">
        <w:rPr>
          <w:rFonts w:ascii="Arial" w:hAnsi="Arial" w:cs="Arial"/>
          <w:i/>
          <w:iCs/>
          <w:sz w:val="20"/>
          <w:szCs w:val="20"/>
        </w:rPr>
        <w:t>Peča</w:t>
      </w:r>
      <w:r w:rsidR="00EE2CD8" w:rsidRPr="00476385">
        <w:rPr>
          <w:rFonts w:ascii="Arial" w:hAnsi="Arial" w:cs="Arial"/>
          <w:i/>
          <w:iCs/>
          <w:sz w:val="20"/>
          <w:szCs w:val="20"/>
        </w:rPr>
        <w:t>ta.</w:t>
      </w:r>
      <w:r w:rsidR="00F054D2" w:rsidRPr="00476385">
        <w:rPr>
          <w:rFonts w:ascii="Arial" w:hAnsi="Arial" w:cs="Arial"/>
          <w:i/>
          <w:iCs/>
          <w:sz w:val="20"/>
          <w:szCs w:val="20"/>
        </w:rPr>
        <w:t xml:space="preserve"> Vse strani ponudbe morajo biti oštevilčene</w:t>
      </w:r>
      <w:r w:rsidR="00B22627" w:rsidRPr="00476385">
        <w:rPr>
          <w:rFonts w:ascii="Arial" w:hAnsi="Arial" w:cs="Arial"/>
          <w:i/>
          <w:iCs/>
          <w:sz w:val="20"/>
          <w:szCs w:val="20"/>
        </w:rPr>
        <w:t xml:space="preserve"> z zaporednimi številkami.</w:t>
      </w:r>
    </w:p>
    <w:p w:rsidR="0014437F" w:rsidRPr="00476385" w:rsidRDefault="0014437F" w:rsidP="003A5085">
      <w:pPr>
        <w:jc w:val="both"/>
        <w:rPr>
          <w:rFonts w:ascii="Arial" w:hAnsi="Arial" w:cs="Arial"/>
          <w:i/>
          <w:iCs/>
          <w:sz w:val="20"/>
          <w:szCs w:val="20"/>
        </w:rPr>
      </w:pPr>
    </w:p>
    <w:p w:rsidR="0014437F" w:rsidRPr="00476385" w:rsidRDefault="0014437F" w:rsidP="003A5085">
      <w:pPr>
        <w:jc w:val="both"/>
        <w:rPr>
          <w:rFonts w:ascii="Arial" w:hAnsi="Arial" w:cs="Arial"/>
        </w:rPr>
        <w:sectPr w:rsidR="0014437F" w:rsidRPr="00476385" w:rsidSect="00E73E61">
          <w:pgSz w:w="11907" w:h="16840" w:code="9"/>
          <w:pgMar w:top="1418" w:right="1418" w:bottom="709" w:left="1418" w:header="709" w:footer="423" w:gutter="0"/>
          <w:cols w:space="708"/>
          <w:docGrid w:linePitch="299"/>
        </w:sectPr>
      </w:pPr>
    </w:p>
    <w:p w:rsidR="0014437F" w:rsidRPr="00476385" w:rsidRDefault="0014437F" w:rsidP="003A5085">
      <w:pPr>
        <w:jc w:val="both"/>
        <w:rPr>
          <w:rFonts w:ascii="Arial" w:hAnsi="Arial" w:cs="Arial"/>
          <w:sz w:val="8"/>
          <w:szCs w:val="8"/>
        </w:rPr>
      </w:pPr>
    </w:p>
    <w:p w:rsidR="0014437F" w:rsidRPr="00476385" w:rsidRDefault="0014437F" w:rsidP="003A5085">
      <w:pPr>
        <w:jc w:val="both"/>
        <w:rPr>
          <w:rFonts w:ascii="Arial" w:hAnsi="Arial" w:cs="Arial"/>
          <w:sz w:val="8"/>
          <w:szCs w:val="8"/>
        </w:rPr>
      </w:pPr>
    </w:p>
    <w:p w:rsidR="0014437F" w:rsidRPr="00476385" w:rsidRDefault="0014437F" w:rsidP="003A5085">
      <w:pPr>
        <w:jc w:val="both"/>
        <w:rPr>
          <w:rFonts w:ascii="Arial" w:hAnsi="Arial" w:cs="Arial"/>
          <w:sz w:val="8"/>
          <w:szCs w:val="8"/>
        </w:rPr>
      </w:pPr>
    </w:p>
    <w:p w:rsidR="0014437F" w:rsidRPr="00476385" w:rsidRDefault="0014437F" w:rsidP="003A5085">
      <w:pPr>
        <w:jc w:val="both"/>
        <w:rPr>
          <w:rFonts w:ascii="Arial" w:hAnsi="Arial" w:cs="Arial"/>
          <w:sz w:val="8"/>
          <w:szCs w:val="8"/>
        </w:rPr>
      </w:pPr>
    </w:p>
    <w:p w:rsidR="0014437F" w:rsidRPr="00476385" w:rsidRDefault="0014437F" w:rsidP="003A5085">
      <w:pPr>
        <w:jc w:val="both"/>
        <w:rPr>
          <w:rFonts w:ascii="Arial" w:hAnsi="Arial" w:cs="Arial"/>
          <w:sz w:val="8"/>
          <w:szCs w:val="8"/>
        </w:rPr>
      </w:pPr>
    </w:p>
    <w:tbl>
      <w:tblPr>
        <w:tblW w:w="13858"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778"/>
        <w:gridCol w:w="8080"/>
      </w:tblGrid>
      <w:tr w:rsidR="0014437F" w:rsidRPr="00476385">
        <w:trPr>
          <w:cantSplit/>
        </w:trPr>
        <w:tc>
          <w:tcPr>
            <w:tcW w:w="5778" w:type="dxa"/>
            <w:tcBorders>
              <w:top w:val="single" w:sz="4" w:space="0" w:color="auto"/>
              <w:bottom w:val="nil"/>
              <w:right w:val="nil"/>
            </w:tcBorders>
          </w:tcPr>
          <w:p w:rsidR="0014437F" w:rsidRPr="00476385" w:rsidRDefault="0014437F" w:rsidP="003A5085">
            <w:pPr>
              <w:jc w:val="both"/>
              <w:rPr>
                <w:rFonts w:ascii="Arial" w:eastAsiaTheme="minorEastAsia" w:hAnsi="Arial" w:cs="Arial"/>
                <w:b/>
                <w:bCs/>
                <w:sz w:val="8"/>
                <w:szCs w:val="8"/>
              </w:rPr>
            </w:pPr>
          </w:p>
          <w:p w:rsidR="0014437F" w:rsidRPr="00476385" w:rsidRDefault="0014437F" w:rsidP="003A5085">
            <w:pPr>
              <w:jc w:val="both"/>
              <w:rPr>
                <w:rFonts w:ascii="Arial" w:eastAsiaTheme="minorEastAsia" w:hAnsi="Arial" w:cs="Arial"/>
                <w:b/>
                <w:bCs/>
              </w:rPr>
            </w:pPr>
          </w:p>
          <w:p w:rsidR="0014437F" w:rsidRPr="00476385" w:rsidRDefault="0014437F" w:rsidP="003A5085">
            <w:pPr>
              <w:jc w:val="both"/>
              <w:rPr>
                <w:rFonts w:ascii="Arial" w:eastAsiaTheme="minorEastAsia" w:hAnsi="Arial" w:cs="Arial"/>
                <w:b/>
                <w:bCs/>
              </w:rPr>
            </w:pPr>
            <w:r w:rsidRPr="00476385">
              <w:rPr>
                <w:rFonts w:ascii="Arial" w:eastAsiaTheme="minorEastAsia" w:hAnsi="Arial" w:cs="Arial"/>
                <w:b/>
                <w:bCs/>
              </w:rPr>
              <w:t>POŠILJATELJ:</w:t>
            </w:r>
          </w:p>
          <w:p w:rsidR="0014437F" w:rsidRPr="00476385" w:rsidRDefault="0014437F" w:rsidP="003A5085">
            <w:pPr>
              <w:jc w:val="both"/>
              <w:rPr>
                <w:rFonts w:ascii="Arial" w:eastAsiaTheme="minorEastAsia" w:hAnsi="Arial" w:cs="Arial"/>
                <w:b/>
                <w:bCs/>
              </w:rPr>
            </w:pPr>
          </w:p>
          <w:p w:rsidR="0014437F" w:rsidRPr="00476385" w:rsidRDefault="0014437F" w:rsidP="003A5085">
            <w:pPr>
              <w:jc w:val="both"/>
              <w:rPr>
                <w:rFonts w:ascii="Arial" w:eastAsiaTheme="minorEastAsia" w:hAnsi="Arial" w:cs="Arial"/>
                <w:b/>
                <w:bCs/>
              </w:rPr>
            </w:pPr>
            <w:r w:rsidRPr="00476385">
              <w:rPr>
                <w:rFonts w:ascii="Arial" w:eastAsiaTheme="minorEastAsia" w:hAnsi="Arial" w:cs="Arial"/>
                <w:b/>
                <w:bCs/>
              </w:rPr>
              <w:t>__________________________</w:t>
            </w:r>
          </w:p>
          <w:p w:rsidR="0014437F" w:rsidRPr="00476385" w:rsidRDefault="0014437F" w:rsidP="003A5085">
            <w:pPr>
              <w:jc w:val="both"/>
              <w:rPr>
                <w:rFonts w:ascii="Arial" w:eastAsiaTheme="minorEastAsia" w:hAnsi="Arial" w:cs="Arial"/>
                <w:b/>
                <w:bCs/>
              </w:rPr>
            </w:pPr>
          </w:p>
          <w:p w:rsidR="0014437F" w:rsidRPr="00476385" w:rsidRDefault="0014437F" w:rsidP="003A5085">
            <w:pPr>
              <w:jc w:val="both"/>
              <w:rPr>
                <w:rFonts w:ascii="Arial" w:eastAsiaTheme="minorEastAsia" w:hAnsi="Arial" w:cs="Arial"/>
                <w:b/>
                <w:bCs/>
              </w:rPr>
            </w:pPr>
            <w:r w:rsidRPr="00476385">
              <w:rPr>
                <w:rFonts w:ascii="Arial" w:eastAsiaTheme="minorEastAsia" w:hAnsi="Arial" w:cs="Arial"/>
                <w:b/>
                <w:bCs/>
              </w:rPr>
              <w:t>__________________________</w:t>
            </w:r>
          </w:p>
          <w:p w:rsidR="0014437F" w:rsidRPr="00476385" w:rsidRDefault="0014437F" w:rsidP="003A5085">
            <w:pPr>
              <w:jc w:val="both"/>
              <w:rPr>
                <w:rFonts w:ascii="Arial" w:eastAsiaTheme="minorEastAsia" w:hAnsi="Arial" w:cs="Arial"/>
                <w:b/>
                <w:bCs/>
              </w:rPr>
            </w:pPr>
          </w:p>
          <w:p w:rsidR="0014437F" w:rsidRPr="00476385" w:rsidRDefault="0014437F" w:rsidP="003A5085">
            <w:pPr>
              <w:jc w:val="both"/>
              <w:rPr>
                <w:rFonts w:ascii="Arial" w:eastAsiaTheme="minorEastAsia" w:hAnsi="Arial" w:cs="Arial"/>
                <w:b/>
                <w:bCs/>
              </w:rPr>
            </w:pPr>
            <w:r w:rsidRPr="00476385">
              <w:rPr>
                <w:rFonts w:ascii="Arial" w:eastAsiaTheme="minorEastAsia" w:hAnsi="Arial" w:cs="Arial"/>
                <w:b/>
                <w:bCs/>
              </w:rPr>
              <w:t>__________________________</w:t>
            </w:r>
          </w:p>
          <w:p w:rsidR="0014437F" w:rsidRPr="00476385" w:rsidRDefault="0014437F" w:rsidP="003A5085">
            <w:pPr>
              <w:jc w:val="both"/>
              <w:rPr>
                <w:rFonts w:ascii="Arial" w:eastAsiaTheme="minorEastAsia" w:hAnsi="Arial" w:cs="Arial"/>
                <w:b/>
                <w:bCs/>
              </w:rPr>
            </w:pPr>
          </w:p>
        </w:tc>
        <w:tc>
          <w:tcPr>
            <w:tcW w:w="8080" w:type="dxa"/>
            <w:tcBorders>
              <w:top w:val="single" w:sz="4" w:space="0" w:color="auto"/>
              <w:left w:val="nil"/>
              <w:bottom w:val="nil"/>
            </w:tcBorders>
          </w:tcPr>
          <w:p w:rsidR="0014437F" w:rsidRPr="00476385" w:rsidRDefault="0014437F" w:rsidP="003A5085">
            <w:pPr>
              <w:jc w:val="both"/>
              <w:rPr>
                <w:rFonts w:ascii="Arial" w:eastAsiaTheme="minorEastAsia" w:hAnsi="Arial" w:cs="Arial"/>
                <w:b/>
                <w:bCs/>
              </w:rPr>
            </w:pPr>
          </w:p>
        </w:tc>
      </w:tr>
      <w:tr w:rsidR="0014437F" w:rsidRPr="00476385">
        <w:trPr>
          <w:cantSplit/>
        </w:trPr>
        <w:tc>
          <w:tcPr>
            <w:tcW w:w="5778" w:type="dxa"/>
            <w:vMerge w:val="restart"/>
            <w:tcBorders>
              <w:top w:val="nil"/>
              <w:bottom w:val="nil"/>
              <w:right w:val="nil"/>
            </w:tcBorders>
          </w:tcPr>
          <w:p w:rsidR="0014437F" w:rsidRPr="00476385" w:rsidRDefault="0014437F" w:rsidP="003A5085">
            <w:pPr>
              <w:jc w:val="both"/>
              <w:rPr>
                <w:rFonts w:ascii="Arial" w:eastAsiaTheme="minorEastAsia" w:hAnsi="Arial" w:cs="Arial"/>
                <w:b/>
                <w:bCs/>
                <w:sz w:val="8"/>
                <w:szCs w:val="8"/>
              </w:rPr>
            </w:pPr>
          </w:p>
          <w:p w:rsidR="0014437F" w:rsidRPr="00476385" w:rsidRDefault="0014437F" w:rsidP="003A5085">
            <w:pPr>
              <w:jc w:val="both"/>
              <w:rPr>
                <w:rFonts w:ascii="Arial" w:eastAsiaTheme="minorEastAsia" w:hAnsi="Arial" w:cs="Arial"/>
                <w:b/>
                <w:bCs/>
              </w:rPr>
            </w:pPr>
          </w:p>
          <w:p w:rsidR="0014437F" w:rsidRPr="00476385" w:rsidRDefault="0014437F" w:rsidP="003A5085">
            <w:pPr>
              <w:jc w:val="both"/>
              <w:rPr>
                <w:rFonts w:ascii="Arial" w:eastAsiaTheme="minorEastAsia" w:hAnsi="Arial" w:cs="Arial"/>
                <w:b/>
                <w:bCs/>
              </w:rPr>
            </w:pPr>
            <w:r w:rsidRPr="00476385">
              <w:rPr>
                <w:rFonts w:ascii="Arial" w:eastAsiaTheme="minorEastAsia" w:hAnsi="Arial" w:cs="Arial"/>
                <w:b/>
                <w:bCs/>
              </w:rPr>
              <w:t>Ponudbo prevzel:</w:t>
            </w:r>
          </w:p>
          <w:p w:rsidR="0014437F" w:rsidRPr="00476385" w:rsidRDefault="0014437F" w:rsidP="003A5085">
            <w:pPr>
              <w:jc w:val="both"/>
              <w:rPr>
                <w:rFonts w:ascii="Arial" w:eastAsiaTheme="minorEastAsia" w:hAnsi="Arial" w:cs="Arial"/>
                <w:b/>
                <w:bCs/>
              </w:rPr>
            </w:pPr>
            <w:r w:rsidRPr="00476385">
              <w:rPr>
                <w:rFonts w:ascii="Arial" w:eastAsiaTheme="minorEastAsia" w:hAnsi="Arial" w:cs="Arial"/>
                <w:b/>
                <w:bCs/>
              </w:rPr>
              <w:t>__________________________</w:t>
            </w:r>
          </w:p>
          <w:p w:rsidR="0014437F" w:rsidRPr="00476385" w:rsidRDefault="0014437F" w:rsidP="003A5085">
            <w:pPr>
              <w:jc w:val="both"/>
              <w:rPr>
                <w:rFonts w:ascii="Arial" w:eastAsiaTheme="minorEastAsia" w:hAnsi="Arial" w:cs="Arial"/>
                <w:b/>
                <w:bCs/>
              </w:rPr>
            </w:pPr>
          </w:p>
          <w:p w:rsidR="0014437F" w:rsidRPr="00476385" w:rsidRDefault="0014437F" w:rsidP="003A5085">
            <w:pPr>
              <w:jc w:val="both"/>
              <w:rPr>
                <w:rFonts w:ascii="Arial" w:eastAsiaTheme="minorEastAsia" w:hAnsi="Arial" w:cs="Arial"/>
                <w:b/>
                <w:bCs/>
              </w:rPr>
            </w:pPr>
            <w:r w:rsidRPr="00476385">
              <w:rPr>
                <w:rFonts w:ascii="Arial" w:eastAsiaTheme="minorEastAsia" w:hAnsi="Arial" w:cs="Arial"/>
                <w:b/>
                <w:bCs/>
              </w:rPr>
              <w:t>__________________________</w:t>
            </w:r>
          </w:p>
          <w:p w:rsidR="0014437F" w:rsidRPr="00476385" w:rsidRDefault="0014437F" w:rsidP="003A5085">
            <w:pPr>
              <w:jc w:val="both"/>
              <w:rPr>
                <w:rFonts w:ascii="Arial" w:eastAsiaTheme="minorEastAsia" w:hAnsi="Arial" w:cs="Arial"/>
                <w:b/>
                <w:bCs/>
              </w:rPr>
            </w:pPr>
          </w:p>
          <w:p w:rsidR="0014437F" w:rsidRPr="00476385" w:rsidRDefault="0014437F" w:rsidP="003A5085">
            <w:pPr>
              <w:jc w:val="both"/>
              <w:rPr>
                <w:rFonts w:ascii="Arial" w:eastAsiaTheme="minorEastAsia" w:hAnsi="Arial" w:cs="Arial"/>
                <w:b/>
                <w:bCs/>
              </w:rPr>
            </w:pPr>
          </w:p>
          <w:p w:rsidR="0014437F" w:rsidRPr="00476385" w:rsidRDefault="0014437F" w:rsidP="003A5085">
            <w:pPr>
              <w:jc w:val="both"/>
              <w:rPr>
                <w:rFonts w:ascii="Arial" w:eastAsiaTheme="minorEastAsia" w:hAnsi="Arial" w:cs="Arial"/>
                <w:b/>
                <w:bCs/>
              </w:rPr>
            </w:pPr>
            <w:proofErr w:type="spellStart"/>
            <w:r w:rsidRPr="00476385">
              <w:rPr>
                <w:rFonts w:ascii="Arial" w:eastAsiaTheme="minorEastAsia" w:hAnsi="Arial" w:cs="Arial"/>
                <w:b/>
                <w:bCs/>
              </w:rPr>
              <w:t>Zap</w:t>
            </w:r>
            <w:proofErr w:type="spellEnd"/>
            <w:r w:rsidRPr="00476385">
              <w:rPr>
                <w:rFonts w:ascii="Arial" w:eastAsiaTheme="minorEastAsia" w:hAnsi="Arial" w:cs="Arial"/>
                <w:b/>
                <w:bCs/>
              </w:rPr>
              <w:t xml:space="preserve">. št. </w:t>
            </w:r>
            <w:proofErr w:type="spellStart"/>
            <w:r w:rsidRPr="00476385">
              <w:rPr>
                <w:rFonts w:ascii="Arial" w:eastAsiaTheme="minorEastAsia" w:hAnsi="Arial" w:cs="Arial"/>
                <w:b/>
                <w:bCs/>
              </w:rPr>
              <w:t>prispelosti</w:t>
            </w:r>
            <w:proofErr w:type="spellEnd"/>
            <w:r w:rsidRPr="00476385">
              <w:rPr>
                <w:rFonts w:ascii="Arial" w:eastAsiaTheme="minorEastAsia" w:hAnsi="Arial" w:cs="Arial"/>
                <w:b/>
                <w:bCs/>
              </w:rPr>
              <w:t>: ______________</w:t>
            </w:r>
          </w:p>
          <w:p w:rsidR="0014437F" w:rsidRPr="00476385" w:rsidRDefault="0014437F" w:rsidP="003A5085">
            <w:pPr>
              <w:jc w:val="both"/>
              <w:rPr>
                <w:rFonts w:ascii="Arial" w:eastAsiaTheme="minorEastAsia" w:hAnsi="Arial" w:cs="Arial"/>
                <w:b/>
                <w:bCs/>
              </w:rPr>
            </w:pPr>
          </w:p>
          <w:p w:rsidR="0014437F" w:rsidRPr="00476385" w:rsidRDefault="0014437F" w:rsidP="003A5085">
            <w:pPr>
              <w:jc w:val="both"/>
              <w:rPr>
                <w:rFonts w:ascii="Arial" w:eastAsiaTheme="minorEastAsia" w:hAnsi="Arial" w:cs="Arial"/>
                <w:b/>
                <w:bCs/>
              </w:rPr>
            </w:pPr>
            <w:r w:rsidRPr="00476385">
              <w:rPr>
                <w:rFonts w:ascii="Arial" w:eastAsiaTheme="minorEastAsia" w:hAnsi="Arial" w:cs="Arial"/>
                <w:b/>
                <w:bCs/>
              </w:rPr>
              <w:t xml:space="preserve">Datum </w:t>
            </w:r>
            <w:proofErr w:type="spellStart"/>
            <w:r w:rsidRPr="00476385">
              <w:rPr>
                <w:rFonts w:ascii="Arial" w:eastAsiaTheme="minorEastAsia" w:hAnsi="Arial" w:cs="Arial"/>
                <w:b/>
                <w:bCs/>
              </w:rPr>
              <w:t>prispelosti</w:t>
            </w:r>
            <w:proofErr w:type="spellEnd"/>
            <w:r w:rsidRPr="00476385">
              <w:rPr>
                <w:rFonts w:ascii="Arial" w:eastAsiaTheme="minorEastAsia" w:hAnsi="Arial" w:cs="Arial"/>
                <w:b/>
                <w:bCs/>
              </w:rPr>
              <w:t>:   ______________</w:t>
            </w:r>
          </w:p>
          <w:p w:rsidR="0014437F" w:rsidRPr="00476385" w:rsidRDefault="0014437F" w:rsidP="003A5085">
            <w:pPr>
              <w:jc w:val="both"/>
              <w:rPr>
                <w:rFonts w:ascii="Arial" w:eastAsiaTheme="minorEastAsia" w:hAnsi="Arial" w:cs="Arial"/>
                <w:b/>
                <w:bCs/>
              </w:rPr>
            </w:pPr>
          </w:p>
          <w:p w:rsidR="0014437F" w:rsidRPr="00476385" w:rsidRDefault="0014437F" w:rsidP="003A5085">
            <w:pPr>
              <w:jc w:val="both"/>
              <w:rPr>
                <w:rFonts w:ascii="Arial" w:eastAsiaTheme="minorEastAsia" w:hAnsi="Arial" w:cs="Arial"/>
                <w:b/>
                <w:bCs/>
              </w:rPr>
            </w:pPr>
            <w:r w:rsidRPr="00476385">
              <w:rPr>
                <w:rFonts w:ascii="Arial" w:eastAsiaTheme="minorEastAsia" w:hAnsi="Arial" w:cs="Arial"/>
                <w:b/>
                <w:bCs/>
              </w:rPr>
              <w:t xml:space="preserve">Ura </w:t>
            </w:r>
            <w:proofErr w:type="spellStart"/>
            <w:r w:rsidRPr="00476385">
              <w:rPr>
                <w:rFonts w:ascii="Arial" w:eastAsiaTheme="minorEastAsia" w:hAnsi="Arial" w:cs="Arial"/>
                <w:b/>
                <w:bCs/>
              </w:rPr>
              <w:t>prispelosti</w:t>
            </w:r>
            <w:proofErr w:type="spellEnd"/>
            <w:r w:rsidRPr="00476385">
              <w:rPr>
                <w:rFonts w:ascii="Arial" w:eastAsiaTheme="minorEastAsia" w:hAnsi="Arial" w:cs="Arial"/>
                <w:b/>
                <w:bCs/>
              </w:rPr>
              <w:t>:        ______________</w:t>
            </w:r>
          </w:p>
          <w:p w:rsidR="0014437F" w:rsidRPr="00476385" w:rsidRDefault="0014437F" w:rsidP="003A5085">
            <w:pPr>
              <w:jc w:val="both"/>
              <w:rPr>
                <w:rFonts w:ascii="Arial" w:eastAsiaTheme="minorEastAsia" w:hAnsi="Arial" w:cs="Arial"/>
                <w:b/>
                <w:bCs/>
              </w:rPr>
            </w:pPr>
          </w:p>
        </w:tc>
        <w:tc>
          <w:tcPr>
            <w:tcW w:w="8080" w:type="dxa"/>
            <w:tcBorders>
              <w:top w:val="nil"/>
              <w:left w:val="nil"/>
              <w:bottom w:val="nil"/>
            </w:tcBorders>
          </w:tcPr>
          <w:p w:rsidR="0014437F" w:rsidRPr="00476385" w:rsidRDefault="0014437F" w:rsidP="003A5085">
            <w:pPr>
              <w:jc w:val="both"/>
              <w:rPr>
                <w:rFonts w:ascii="Arial" w:eastAsiaTheme="minorEastAsia" w:hAnsi="Arial" w:cs="Arial"/>
                <w:b/>
                <w:bCs/>
              </w:rPr>
            </w:pPr>
            <w:r w:rsidRPr="00476385">
              <w:rPr>
                <w:rFonts w:ascii="Arial" w:eastAsiaTheme="minorEastAsia" w:hAnsi="Arial" w:cs="Arial"/>
                <w:b/>
                <w:bCs/>
              </w:rPr>
              <w:t xml:space="preserve">                                          </w:t>
            </w:r>
          </w:p>
          <w:p w:rsidR="0014437F" w:rsidRPr="00476385" w:rsidRDefault="0014437F" w:rsidP="003A5085">
            <w:pPr>
              <w:jc w:val="both"/>
              <w:rPr>
                <w:rFonts w:ascii="Arial" w:eastAsiaTheme="minorEastAsia" w:hAnsi="Arial" w:cs="Arial"/>
                <w:b/>
                <w:bCs/>
              </w:rPr>
            </w:pPr>
          </w:p>
          <w:p w:rsidR="0014437F" w:rsidRPr="00476385" w:rsidRDefault="00DF7925" w:rsidP="003A5085">
            <w:pPr>
              <w:jc w:val="both"/>
              <w:rPr>
                <w:rFonts w:ascii="Arial" w:eastAsiaTheme="minorEastAsia" w:hAnsi="Arial" w:cs="Arial"/>
                <w:b/>
                <w:bCs/>
                <w:sz w:val="24"/>
                <w:szCs w:val="24"/>
              </w:rPr>
            </w:pPr>
            <w:r w:rsidRPr="00476385">
              <w:rPr>
                <w:rFonts w:ascii="Arial" w:eastAsiaTheme="minorEastAsia" w:hAnsi="Arial" w:cs="Arial"/>
                <w:b/>
                <w:bCs/>
                <w:sz w:val="24"/>
                <w:szCs w:val="24"/>
              </w:rPr>
              <w:t xml:space="preserve">OBČINA ILIRSKA BISTRICA, </w:t>
            </w:r>
          </w:p>
          <w:p w:rsidR="0065604A" w:rsidRPr="00476385" w:rsidRDefault="0065604A" w:rsidP="003A5085">
            <w:pPr>
              <w:jc w:val="both"/>
              <w:rPr>
                <w:rFonts w:ascii="Arial" w:eastAsiaTheme="minorEastAsia" w:hAnsi="Arial" w:cs="Arial"/>
                <w:b/>
                <w:bCs/>
                <w:sz w:val="24"/>
                <w:szCs w:val="24"/>
              </w:rPr>
            </w:pPr>
          </w:p>
          <w:p w:rsidR="00DF7925" w:rsidRPr="00476385" w:rsidRDefault="00DF7925" w:rsidP="003A5085">
            <w:pPr>
              <w:jc w:val="both"/>
              <w:rPr>
                <w:rFonts w:ascii="Arial" w:eastAsiaTheme="minorEastAsia" w:hAnsi="Arial" w:cs="Arial"/>
                <w:b/>
                <w:bCs/>
                <w:sz w:val="24"/>
                <w:szCs w:val="24"/>
              </w:rPr>
            </w:pPr>
            <w:r w:rsidRPr="00476385">
              <w:rPr>
                <w:rFonts w:ascii="Arial" w:eastAsiaTheme="minorEastAsia" w:hAnsi="Arial" w:cs="Arial"/>
                <w:b/>
                <w:bCs/>
                <w:sz w:val="24"/>
                <w:szCs w:val="24"/>
              </w:rPr>
              <w:t>BAZOVIŠKA CESTA 14</w:t>
            </w:r>
          </w:p>
          <w:p w:rsidR="0065604A" w:rsidRPr="00476385" w:rsidRDefault="0065604A" w:rsidP="003A5085">
            <w:pPr>
              <w:jc w:val="both"/>
              <w:rPr>
                <w:rFonts w:ascii="Arial" w:eastAsiaTheme="minorEastAsia" w:hAnsi="Arial" w:cs="Arial"/>
                <w:b/>
                <w:bCs/>
                <w:sz w:val="24"/>
                <w:szCs w:val="24"/>
              </w:rPr>
            </w:pPr>
          </w:p>
          <w:p w:rsidR="0014437F" w:rsidRPr="00476385" w:rsidRDefault="0014437F" w:rsidP="003A5085">
            <w:pPr>
              <w:jc w:val="both"/>
              <w:rPr>
                <w:rFonts w:ascii="Arial" w:eastAsiaTheme="minorEastAsia" w:hAnsi="Arial" w:cs="Arial"/>
                <w:b/>
                <w:bCs/>
                <w:sz w:val="24"/>
                <w:szCs w:val="24"/>
              </w:rPr>
            </w:pPr>
            <w:r w:rsidRPr="00476385">
              <w:rPr>
                <w:rFonts w:ascii="Arial" w:eastAsiaTheme="minorEastAsia" w:hAnsi="Arial" w:cs="Arial"/>
                <w:b/>
                <w:bCs/>
                <w:sz w:val="24"/>
                <w:szCs w:val="24"/>
              </w:rPr>
              <w:t>SI-</w:t>
            </w:r>
            <w:r w:rsidR="00DF7925" w:rsidRPr="00476385">
              <w:rPr>
                <w:rFonts w:ascii="Arial" w:eastAsiaTheme="minorEastAsia" w:hAnsi="Arial" w:cs="Arial"/>
                <w:b/>
                <w:bCs/>
                <w:sz w:val="24"/>
                <w:szCs w:val="24"/>
              </w:rPr>
              <w:t>6250</w:t>
            </w:r>
            <w:r w:rsidRPr="00476385">
              <w:rPr>
                <w:rFonts w:ascii="Arial" w:eastAsiaTheme="minorEastAsia" w:hAnsi="Arial" w:cs="Arial"/>
                <w:b/>
                <w:bCs/>
                <w:sz w:val="24"/>
                <w:szCs w:val="24"/>
              </w:rPr>
              <w:t xml:space="preserve"> </w:t>
            </w:r>
            <w:r w:rsidR="00DF7925" w:rsidRPr="00476385">
              <w:rPr>
                <w:rFonts w:ascii="Arial" w:eastAsiaTheme="minorEastAsia" w:hAnsi="Arial" w:cs="Arial"/>
                <w:b/>
                <w:bCs/>
                <w:sz w:val="24"/>
                <w:szCs w:val="24"/>
              </w:rPr>
              <w:t>Ilirska Bistrica</w:t>
            </w:r>
          </w:p>
          <w:p w:rsidR="0014437F" w:rsidRPr="00476385" w:rsidRDefault="0014437F" w:rsidP="003A5085">
            <w:pPr>
              <w:jc w:val="both"/>
              <w:rPr>
                <w:rFonts w:ascii="Arial" w:eastAsiaTheme="minorEastAsia" w:hAnsi="Arial" w:cs="Arial"/>
                <w:b/>
                <w:bCs/>
                <w:sz w:val="24"/>
                <w:szCs w:val="24"/>
              </w:rPr>
            </w:pPr>
            <w:r w:rsidRPr="00476385">
              <w:rPr>
                <w:rFonts w:ascii="Arial" w:eastAsiaTheme="minorEastAsia" w:hAnsi="Arial" w:cs="Arial"/>
                <w:b/>
                <w:bCs/>
                <w:sz w:val="24"/>
                <w:szCs w:val="24"/>
              </w:rPr>
              <w:t>Slovenija</w:t>
            </w:r>
          </w:p>
          <w:p w:rsidR="0014437F" w:rsidRPr="00476385" w:rsidRDefault="0014437F" w:rsidP="003A5085">
            <w:pPr>
              <w:jc w:val="both"/>
              <w:rPr>
                <w:rFonts w:ascii="Arial" w:eastAsiaTheme="minorEastAsia" w:hAnsi="Arial" w:cs="Arial"/>
                <w:b/>
                <w:bCs/>
              </w:rPr>
            </w:pPr>
          </w:p>
        </w:tc>
      </w:tr>
      <w:tr w:rsidR="0014437F" w:rsidRPr="00476385" w:rsidTr="001B2F9F">
        <w:trPr>
          <w:cantSplit/>
          <w:trHeight w:val="1109"/>
        </w:trPr>
        <w:tc>
          <w:tcPr>
            <w:tcW w:w="5778" w:type="dxa"/>
            <w:vMerge/>
            <w:tcBorders>
              <w:top w:val="nil"/>
              <w:bottom w:val="single" w:sz="4" w:space="0" w:color="auto"/>
              <w:right w:val="nil"/>
            </w:tcBorders>
          </w:tcPr>
          <w:p w:rsidR="0014437F" w:rsidRPr="00476385" w:rsidRDefault="0014437F" w:rsidP="003A5085">
            <w:pPr>
              <w:jc w:val="both"/>
              <w:rPr>
                <w:rFonts w:ascii="Arial" w:eastAsiaTheme="minorEastAsia" w:hAnsi="Arial" w:cs="Arial"/>
                <w:b/>
                <w:bCs/>
              </w:rPr>
            </w:pPr>
          </w:p>
        </w:tc>
        <w:tc>
          <w:tcPr>
            <w:tcW w:w="8080" w:type="dxa"/>
            <w:tcBorders>
              <w:top w:val="nil"/>
              <w:left w:val="nil"/>
              <w:bottom w:val="single" w:sz="4" w:space="0" w:color="auto"/>
            </w:tcBorders>
          </w:tcPr>
          <w:p w:rsidR="0014437F" w:rsidRPr="00476385"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eastAsiaTheme="minorEastAsia" w:hAnsi="Arial" w:cs="Arial"/>
                <w:b/>
                <w:bCs/>
                <w:sz w:val="22"/>
                <w:szCs w:val="22"/>
              </w:rPr>
            </w:pPr>
          </w:p>
          <w:p w:rsidR="0014437F" w:rsidRPr="00476385"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eastAsiaTheme="minorEastAsia" w:hAnsi="Arial" w:cs="Arial"/>
                <w:b/>
                <w:bCs/>
                <w:sz w:val="22"/>
                <w:szCs w:val="22"/>
              </w:rPr>
            </w:pPr>
          </w:p>
          <w:p w:rsidR="0014437F" w:rsidRPr="00476385"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eastAsiaTheme="minorEastAsia" w:hAnsi="Arial" w:cs="Arial"/>
                <w:b/>
                <w:bCs/>
                <w:sz w:val="22"/>
                <w:szCs w:val="22"/>
              </w:rPr>
            </w:pPr>
          </w:p>
          <w:p w:rsidR="0014437F" w:rsidRPr="00476385" w:rsidRDefault="0014437F" w:rsidP="003A5085">
            <w:pPr>
              <w:jc w:val="both"/>
              <w:rPr>
                <w:rFonts w:ascii="Arial" w:eastAsiaTheme="minorEastAsia" w:hAnsi="Arial" w:cs="Arial"/>
                <w:b/>
                <w:bCs/>
                <w:sz w:val="24"/>
                <w:szCs w:val="24"/>
              </w:rPr>
            </w:pPr>
            <w:r w:rsidRPr="00476385">
              <w:rPr>
                <w:rFonts w:ascii="Arial" w:eastAsiaTheme="minorEastAsia" w:hAnsi="Arial" w:cs="Arial"/>
                <w:b/>
                <w:bCs/>
                <w:sz w:val="24"/>
                <w:szCs w:val="24"/>
              </w:rPr>
              <w:t xml:space="preserve">NE ODPIRAJ – PONUDBA – </w:t>
            </w:r>
          </w:p>
          <w:p w:rsidR="0014437F" w:rsidRPr="00476385" w:rsidRDefault="0014437F" w:rsidP="003A5085">
            <w:pPr>
              <w:jc w:val="both"/>
              <w:rPr>
                <w:rFonts w:ascii="Arial" w:eastAsiaTheme="minorEastAsia" w:hAnsi="Arial" w:cs="Arial"/>
                <w:b/>
                <w:bCs/>
                <w:sz w:val="24"/>
                <w:szCs w:val="24"/>
              </w:rPr>
            </w:pPr>
          </w:p>
          <w:p w:rsidR="00F054D2" w:rsidRPr="00476385" w:rsidRDefault="0014437F" w:rsidP="00BE5645">
            <w:pPr>
              <w:pStyle w:val="Glava"/>
              <w:spacing w:before="60" w:after="60"/>
              <w:jc w:val="both"/>
              <w:rPr>
                <w:rFonts w:ascii="Arial" w:eastAsiaTheme="minorEastAsia" w:hAnsi="Arial" w:cs="Arial"/>
                <w:b/>
                <w:sz w:val="30"/>
                <w:szCs w:val="30"/>
                <w:lang w:val="sl-SI"/>
              </w:rPr>
            </w:pPr>
            <w:r w:rsidRPr="00476385">
              <w:rPr>
                <w:rFonts w:ascii="Arial" w:eastAsiaTheme="minorEastAsia" w:hAnsi="Arial" w:cs="Arial"/>
                <w:b/>
                <w:bCs/>
                <w:sz w:val="30"/>
                <w:szCs w:val="30"/>
                <w:lang w:val="sl-SI"/>
              </w:rPr>
              <w:t xml:space="preserve">JAVNO NAROČILO ZA ODDAJO NAROČILA PO ODPRTEM POSTOPKU ZA </w:t>
            </w:r>
            <w:r w:rsidR="00142CAD" w:rsidRPr="00476385">
              <w:rPr>
                <w:rFonts w:ascii="Arial" w:eastAsiaTheme="minorEastAsia" w:hAnsi="Arial" w:cs="Arial"/>
                <w:b/>
                <w:sz w:val="30"/>
                <w:szCs w:val="30"/>
                <w:lang w:val="sl-SI"/>
              </w:rPr>
              <w:t>»</w:t>
            </w:r>
            <w:r w:rsidR="0024723F" w:rsidRPr="00476385">
              <w:rPr>
                <w:rFonts w:ascii="Arial" w:hAnsi="Arial" w:cs="Arial"/>
                <w:b/>
                <w:bCs/>
                <w:sz w:val="30"/>
                <w:szCs w:val="30"/>
                <w:lang w:val="sl-SI"/>
              </w:rPr>
              <w:t xml:space="preserve">IZGRADNJA PRIZIDKA K OSNOVNI ŠOLI </w:t>
            </w:r>
            <w:r w:rsidR="00592861" w:rsidRPr="00476385">
              <w:rPr>
                <w:rFonts w:ascii="Arial" w:hAnsi="Arial" w:cs="Arial"/>
                <w:b/>
                <w:bCs/>
                <w:sz w:val="30"/>
                <w:szCs w:val="30"/>
                <w:lang w:val="sl-SI"/>
              </w:rPr>
              <w:t>PODGORA KUTEŽEVO</w:t>
            </w:r>
            <w:r w:rsidR="00142CAD" w:rsidRPr="00476385">
              <w:rPr>
                <w:rFonts w:ascii="Arial" w:eastAsiaTheme="minorEastAsia" w:hAnsi="Arial" w:cs="Arial"/>
                <w:b/>
                <w:sz w:val="30"/>
                <w:szCs w:val="30"/>
                <w:lang w:val="sl-SI"/>
              </w:rPr>
              <w:t>«</w:t>
            </w:r>
          </w:p>
          <w:p w:rsidR="0014437F" w:rsidRPr="00476385" w:rsidRDefault="0014437F" w:rsidP="003A5085">
            <w:pPr>
              <w:jc w:val="both"/>
              <w:rPr>
                <w:rFonts w:ascii="Arial" w:eastAsiaTheme="minorEastAsia" w:hAnsi="Arial" w:cs="Arial"/>
                <w:b/>
                <w:bCs/>
              </w:rPr>
            </w:pPr>
          </w:p>
        </w:tc>
      </w:tr>
    </w:tbl>
    <w:p w:rsidR="0014437F" w:rsidRPr="00476385" w:rsidRDefault="0014437F" w:rsidP="003A5085">
      <w:pPr>
        <w:pStyle w:val="Naslov10"/>
        <w:numPr>
          <w:ilvl w:val="0"/>
          <w:numId w:val="0"/>
        </w:numPr>
        <w:ind w:left="360"/>
        <w:jc w:val="both"/>
        <w:sectPr w:rsidR="0014437F" w:rsidRPr="00476385" w:rsidSect="00E73E61">
          <w:footerReference w:type="default" r:id="rId12"/>
          <w:pgSz w:w="16840" w:h="11907" w:orient="landscape" w:code="9"/>
          <w:pgMar w:top="1418" w:right="1418" w:bottom="1418" w:left="1985" w:header="709" w:footer="709" w:gutter="0"/>
          <w:cols w:space="708"/>
          <w:titlePg/>
          <w:docGrid w:linePitch="299"/>
        </w:sectPr>
      </w:pPr>
      <w:bookmarkStart w:id="32" w:name="_Toc517484952"/>
    </w:p>
    <w:p w:rsidR="00DC6847" w:rsidRPr="00476385" w:rsidRDefault="00DC6847" w:rsidP="00B10864">
      <w:pPr>
        <w:jc w:val="both"/>
        <w:rPr>
          <w:rFonts w:ascii="Arial" w:hAnsi="Arial" w:cs="Arial"/>
          <w:b/>
          <w:bCs/>
        </w:rPr>
      </w:pPr>
      <w:bookmarkStart w:id="33" w:name="_Toc257503731"/>
      <w:r w:rsidRPr="00476385">
        <w:rPr>
          <w:rFonts w:ascii="Arial" w:hAnsi="Arial" w:cs="Arial"/>
          <w:b/>
          <w:bCs/>
        </w:rPr>
        <w:lastRenderedPageBreak/>
        <w:t xml:space="preserve">OBRAZEC št. </w:t>
      </w:r>
      <w:r w:rsidR="00AB5069" w:rsidRPr="00476385">
        <w:rPr>
          <w:rFonts w:ascii="Arial" w:hAnsi="Arial" w:cs="Arial"/>
          <w:b/>
          <w:bCs/>
        </w:rPr>
        <w:t>22</w:t>
      </w:r>
    </w:p>
    <w:p w:rsidR="00A70356" w:rsidRPr="00476385" w:rsidRDefault="00A70356" w:rsidP="00B10864">
      <w:pPr>
        <w:pStyle w:val="Naslov20"/>
        <w:numPr>
          <w:ilvl w:val="1"/>
          <w:numId w:val="0"/>
        </w:numPr>
        <w:tabs>
          <w:tab w:val="left" w:pos="0"/>
        </w:tabs>
        <w:suppressAutoHyphens/>
        <w:spacing w:before="0" w:after="0"/>
        <w:jc w:val="both"/>
      </w:pPr>
    </w:p>
    <w:bookmarkEnd w:id="33"/>
    <w:p w:rsidR="00CE3B46" w:rsidRPr="00476385" w:rsidRDefault="00CE3B46" w:rsidP="00B10864">
      <w:pPr>
        <w:pStyle w:val="Naslov20"/>
        <w:numPr>
          <w:ilvl w:val="1"/>
          <w:numId w:val="0"/>
        </w:numPr>
        <w:tabs>
          <w:tab w:val="left" w:pos="0"/>
        </w:tabs>
        <w:suppressAutoHyphens/>
        <w:spacing w:before="0" w:after="0"/>
        <w:jc w:val="both"/>
      </w:pPr>
      <w:r w:rsidRPr="00476385">
        <w:t>VZOREC GRADBENE POGODBE</w:t>
      </w:r>
    </w:p>
    <w:p w:rsidR="00CE3B46" w:rsidRPr="00476385" w:rsidRDefault="00CE3B46" w:rsidP="00B10864">
      <w:pPr>
        <w:jc w:val="both"/>
        <w:rPr>
          <w:rFonts w:ascii="Arial" w:hAnsi="Arial" w:cs="Arial"/>
          <w:sz w:val="20"/>
          <w:szCs w:val="20"/>
        </w:rPr>
      </w:pPr>
    </w:p>
    <w:p w:rsidR="00CE3B46" w:rsidRPr="00476385" w:rsidRDefault="00CE3B46" w:rsidP="00B10864">
      <w:pPr>
        <w:pStyle w:val="Glava"/>
        <w:jc w:val="right"/>
        <w:rPr>
          <w:rFonts w:ascii="Arial" w:hAnsi="Arial" w:cs="Arial"/>
          <w:b/>
          <w:sz w:val="20"/>
          <w:szCs w:val="20"/>
        </w:rPr>
      </w:pPr>
    </w:p>
    <w:tbl>
      <w:tblPr>
        <w:tblW w:w="9070" w:type="dxa"/>
        <w:tblLayout w:type="fixed"/>
        <w:tblCellMar>
          <w:left w:w="70" w:type="dxa"/>
          <w:right w:w="70" w:type="dxa"/>
        </w:tblCellMar>
        <w:tblLook w:val="0000"/>
      </w:tblPr>
      <w:tblGrid>
        <w:gridCol w:w="1690"/>
        <w:gridCol w:w="1924"/>
        <w:gridCol w:w="5456"/>
      </w:tblGrid>
      <w:tr w:rsidR="00CE3B46" w:rsidRPr="00476385" w:rsidTr="00805F93">
        <w:trPr>
          <w:trHeight w:hRule="exact" w:val="284"/>
        </w:trPr>
        <w:tc>
          <w:tcPr>
            <w:tcW w:w="1690" w:type="dxa"/>
            <w:vMerge w:val="restart"/>
          </w:tcPr>
          <w:p w:rsidR="00CE3B46" w:rsidRPr="00476385" w:rsidRDefault="00CE3B46" w:rsidP="00B10864">
            <w:pPr>
              <w:numPr>
                <w:ilvl w:val="12"/>
                <w:numId w:val="0"/>
              </w:numPr>
              <w:rPr>
                <w:rFonts w:ascii="Arial" w:hAnsi="Arial" w:cs="Arial"/>
                <w:b/>
                <w:sz w:val="20"/>
                <w:szCs w:val="20"/>
              </w:rPr>
            </w:pPr>
            <w:r w:rsidRPr="00476385">
              <w:rPr>
                <w:rFonts w:ascii="Arial" w:hAnsi="Arial" w:cs="Arial"/>
                <w:b/>
                <w:sz w:val="20"/>
                <w:szCs w:val="20"/>
              </w:rPr>
              <w:t>NAROČNIK:</w:t>
            </w:r>
          </w:p>
        </w:tc>
        <w:tc>
          <w:tcPr>
            <w:tcW w:w="7380" w:type="dxa"/>
            <w:gridSpan w:val="2"/>
            <w:vAlign w:val="bottom"/>
          </w:tcPr>
          <w:p w:rsidR="00CE3B46" w:rsidRPr="00476385" w:rsidRDefault="00CE3B46" w:rsidP="00B10864">
            <w:pPr>
              <w:pStyle w:val="Glava"/>
              <w:rPr>
                <w:rFonts w:ascii="Arial" w:hAnsi="Arial" w:cs="Arial"/>
                <w:b/>
                <w:sz w:val="20"/>
                <w:szCs w:val="20"/>
                <w:lang w:val="it-IT"/>
              </w:rPr>
            </w:pPr>
            <w:r w:rsidRPr="00476385">
              <w:rPr>
                <w:rFonts w:ascii="Arial" w:hAnsi="Arial" w:cs="Arial"/>
                <w:b/>
                <w:sz w:val="20"/>
                <w:szCs w:val="20"/>
                <w:lang w:val="it-IT"/>
              </w:rPr>
              <w:t xml:space="preserve">OBČINA ILIRSKA BISTRICA, </w:t>
            </w:r>
            <w:proofErr w:type="spellStart"/>
            <w:r w:rsidRPr="00476385">
              <w:rPr>
                <w:rFonts w:ascii="Arial" w:hAnsi="Arial" w:cs="Arial"/>
                <w:b/>
                <w:sz w:val="20"/>
                <w:szCs w:val="20"/>
                <w:lang w:val="it-IT"/>
              </w:rPr>
              <w:t>Bazoviška</w:t>
            </w:r>
            <w:proofErr w:type="spellEnd"/>
            <w:r w:rsidRPr="00476385">
              <w:rPr>
                <w:rFonts w:ascii="Arial" w:hAnsi="Arial" w:cs="Arial"/>
                <w:b/>
                <w:sz w:val="20"/>
                <w:szCs w:val="20"/>
                <w:lang w:val="it-IT"/>
              </w:rPr>
              <w:t xml:space="preserve"> cesta 14, 6250 </w:t>
            </w:r>
            <w:proofErr w:type="spellStart"/>
            <w:r w:rsidRPr="00476385">
              <w:rPr>
                <w:rFonts w:ascii="Arial" w:hAnsi="Arial" w:cs="Arial"/>
                <w:b/>
                <w:sz w:val="20"/>
                <w:szCs w:val="20"/>
                <w:lang w:val="it-IT"/>
              </w:rPr>
              <w:t>Ilirska</w:t>
            </w:r>
            <w:proofErr w:type="spellEnd"/>
            <w:r w:rsidRPr="00476385">
              <w:rPr>
                <w:rFonts w:ascii="Arial" w:hAnsi="Arial" w:cs="Arial"/>
                <w:b/>
                <w:sz w:val="20"/>
                <w:szCs w:val="20"/>
                <w:lang w:val="it-IT"/>
              </w:rPr>
              <w:t xml:space="preserve"> </w:t>
            </w:r>
            <w:proofErr w:type="spellStart"/>
            <w:r w:rsidRPr="00476385">
              <w:rPr>
                <w:rFonts w:ascii="Arial" w:hAnsi="Arial" w:cs="Arial"/>
                <w:b/>
                <w:sz w:val="20"/>
                <w:szCs w:val="20"/>
                <w:lang w:val="it-IT"/>
              </w:rPr>
              <w:t>Bistrica</w:t>
            </w:r>
            <w:proofErr w:type="spellEnd"/>
            <w:r w:rsidR="00BE471A" w:rsidRPr="00476385">
              <w:rPr>
                <w:rFonts w:ascii="Arial" w:hAnsi="Arial" w:cs="Arial"/>
                <w:b/>
                <w:sz w:val="20"/>
                <w:szCs w:val="20"/>
                <w:lang w:val="it-IT"/>
              </w:rPr>
              <w:t>,</w:t>
            </w:r>
          </w:p>
        </w:tc>
      </w:tr>
      <w:tr w:rsidR="00CE3B46" w:rsidRPr="00476385" w:rsidTr="00805F93">
        <w:trPr>
          <w:trHeight w:hRule="exact" w:val="284"/>
        </w:trPr>
        <w:tc>
          <w:tcPr>
            <w:tcW w:w="1690" w:type="dxa"/>
            <w:vMerge/>
          </w:tcPr>
          <w:p w:rsidR="00CE3B46" w:rsidRPr="00476385" w:rsidRDefault="00CE3B46" w:rsidP="00B10864">
            <w:pPr>
              <w:numPr>
                <w:ilvl w:val="12"/>
                <w:numId w:val="0"/>
              </w:numPr>
              <w:rPr>
                <w:rFonts w:ascii="Arial" w:hAnsi="Arial" w:cs="Arial"/>
                <w:sz w:val="20"/>
                <w:szCs w:val="20"/>
              </w:rPr>
            </w:pPr>
          </w:p>
        </w:tc>
        <w:tc>
          <w:tcPr>
            <w:tcW w:w="1924" w:type="dxa"/>
            <w:vAlign w:val="bottom"/>
          </w:tcPr>
          <w:p w:rsidR="00CE3B46" w:rsidRPr="00476385" w:rsidRDefault="00CE3B46" w:rsidP="00B10864">
            <w:pPr>
              <w:pStyle w:val="Glava"/>
              <w:rPr>
                <w:rFonts w:ascii="Arial" w:hAnsi="Arial" w:cs="Arial"/>
                <w:b/>
                <w:sz w:val="20"/>
                <w:szCs w:val="20"/>
              </w:rPr>
            </w:pPr>
            <w:proofErr w:type="spellStart"/>
            <w:r w:rsidRPr="00476385">
              <w:rPr>
                <w:rFonts w:ascii="Arial" w:hAnsi="Arial" w:cs="Arial"/>
                <w:sz w:val="20"/>
                <w:szCs w:val="20"/>
              </w:rPr>
              <w:t>ki</w:t>
            </w:r>
            <w:proofErr w:type="spellEnd"/>
            <w:r w:rsidRPr="00476385">
              <w:rPr>
                <w:rFonts w:ascii="Arial" w:hAnsi="Arial" w:cs="Arial"/>
                <w:sz w:val="20"/>
                <w:szCs w:val="20"/>
              </w:rPr>
              <w:t xml:space="preserve"> </w:t>
            </w:r>
            <w:proofErr w:type="spellStart"/>
            <w:r w:rsidRPr="00476385">
              <w:rPr>
                <w:rFonts w:ascii="Arial" w:hAnsi="Arial" w:cs="Arial"/>
                <w:sz w:val="20"/>
                <w:szCs w:val="20"/>
              </w:rPr>
              <w:t>ga</w:t>
            </w:r>
            <w:proofErr w:type="spellEnd"/>
            <w:r w:rsidRPr="00476385">
              <w:rPr>
                <w:rFonts w:ascii="Arial" w:hAnsi="Arial" w:cs="Arial"/>
                <w:sz w:val="20"/>
                <w:szCs w:val="20"/>
              </w:rPr>
              <w:t xml:space="preserve"> </w:t>
            </w:r>
            <w:proofErr w:type="spellStart"/>
            <w:r w:rsidRPr="00476385">
              <w:rPr>
                <w:rFonts w:ascii="Arial" w:hAnsi="Arial" w:cs="Arial"/>
                <w:sz w:val="20"/>
                <w:szCs w:val="20"/>
              </w:rPr>
              <w:t>zastopa</w:t>
            </w:r>
            <w:proofErr w:type="spellEnd"/>
            <w:r w:rsidRPr="00476385">
              <w:rPr>
                <w:rFonts w:ascii="Arial" w:hAnsi="Arial" w:cs="Arial"/>
                <w:sz w:val="20"/>
                <w:szCs w:val="20"/>
              </w:rPr>
              <w:t xml:space="preserve">  </w:t>
            </w:r>
          </w:p>
        </w:tc>
        <w:tc>
          <w:tcPr>
            <w:tcW w:w="5456" w:type="dxa"/>
            <w:vAlign w:val="bottom"/>
          </w:tcPr>
          <w:p w:rsidR="00CE3B46" w:rsidRPr="00476385" w:rsidRDefault="00CE3B46" w:rsidP="00B10864">
            <w:pPr>
              <w:pStyle w:val="Glava"/>
              <w:rPr>
                <w:rFonts w:ascii="Arial" w:hAnsi="Arial" w:cs="Arial"/>
                <w:b/>
                <w:sz w:val="20"/>
                <w:szCs w:val="20"/>
              </w:rPr>
            </w:pPr>
            <w:proofErr w:type="spellStart"/>
            <w:r w:rsidRPr="00476385">
              <w:rPr>
                <w:rFonts w:ascii="Arial" w:hAnsi="Arial" w:cs="Arial"/>
                <w:b/>
                <w:sz w:val="20"/>
                <w:szCs w:val="20"/>
              </w:rPr>
              <w:t>župan</w:t>
            </w:r>
            <w:proofErr w:type="spellEnd"/>
            <w:r w:rsidRPr="00476385">
              <w:rPr>
                <w:rFonts w:ascii="Arial" w:hAnsi="Arial" w:cs="Arial"/>
                <w:b/>
                <w:sz w:val="20"/>
                <w:szCs w:val="20"/>
              </w:rPr>
              <w:t>, Emil ROJC</w:t>
            </w:r>
          </w:p>
        </w:tc>
      </w:tr>
      <w:tr w:rsidR="00CE3B46" w:rsidRPr="00476385" w:rsidTr="00805F93">
        <w:trPr>
          <w:trHeight w:hRule="exact" w:val="284"/>
        </w:trPr>
        <w:tc>
          <w:tcPr>
            <w:tcW w:w="1690" w:type="dxa"/>
            <w:vMerge/>
          </w:tcPr>
          <w:p w:rsidR="00CE3B46" w:rsidRPr="00476385" w:rsidRDefault="00CE3B46" w:rsidP="00B10864">
            <w:pPr>
              <w:numPr>
                <w:ilvl w:val="12"/>
                <w:numId w:val="0"/>
              </w:numPr>
              <w:rPr>
                <w:rFonts w:ascii="Arial" w:hAnsi="Arial" w:cs="Arial"/>
                <w:sz w:val="20"/>
                <w:szCs w:val="20"/>
              </w:rPr>
            </w:pPr>
          </w:p>
        </w:tc>
        <w:tc>
          <w:tcPr>
            <w:tcW w:w="1924" w:type="dxa"/>
            <w:vAlign w:val="bottom"/>
          </w:tcPr>
          <w:p w:rsidR="00CE3B46" w:rsidRPr="00476385" w:rsidRDefault="00CE3B46" w:rsidP="00B10864">
            <w:pPr>
              <w:pStyle w:val="Glava"/>
              <w:rPr>
                <w:rFonts w:ascii="Arial" w:hAnsi="Arial" w:cs="Arial"/>
                <w:b/>
                <w:sz w:val="20"/>
                <w:szCs w:val="20"/>
              </w:rPr>
            </w:pPr>
            <w:proofErr w:type="spellStart"/>
            <w:r w:rsidRPr="00476385">
              <w:rPr>
                <w:rFonts w:ascii="Arial" w:hAnsi="Arial" w:cs="Arial"/>
                <w:sz w:val="20"/>
                <w:szCs w:val="20"/>
              </w:rPr>
              <w:t>Matična</w:t>
            </w:r>
            <w:proofErr w:type="spellEnd"/>
            <w:r w:rsidRPr="00476385">
              <w:rPr>
                <w:rFonts w:ascii="Arial" w:hAnsi="Arial" w:cs="Arial"/>
                <w:sz w:val="20"/>
                <w:szCs w:val="20"/>
              </w:rPr>
              <w:t xml:space="preserve"> </w:t>
            </w:r>
            <w:proofErr w:type="spellStart"/>
            <w:r w:rsidRPr="00476385">
              <w:rPr>
                <w:rFonts w:ascii="Arial" w:hAnsi="Arial" w:cs="Arial"/>
                <w:sz w:val="20"/>
                <w:szCs w:val="20"/>
              </w:rPr>
              <w:t>številka</w:t>
            </w:r>
            <w:proofErr w:type="spellEnd"/>
            <w:r w:rsidRPr="00476385">
              <w:rPr>
                <w:rFonts w:ascii="Arial" w:hAnsi="Arial" w:cs="Arial"/>
                <w:sz w:val="20"/>
                <w:szCs w:val="20"/>
              </w:rPr>
              <w:t>:</w:t>
            </w:r>
          </w:p>
        </w:tc>
        <w:tc>
          <w:tcPr>
            <w:tcW w:w="5456" w:type="dxa"/>
            <w:vAlign w:val="bottom"/>
          </w:tcPr>
          <w:p w:rsidR="00CE3B46" w:rsidRPr="00476385" w:rsidRDefault="00CE3B46" w:rsidP="00B10864">
            <w:pPr>
              <w:pStyle w:val="Glava"/>
              <w:rPr>
                <w:rFonts w:ascii="Arial" w:hAnsi="Arial" w:cs="Arial"/>
                <w:b/>
                <w:sz w:val="20"/>
                <w:szCs w:val="20"/>
              </w:rPr>
            </w:pPr>
            <w:r w:rsidRPr="00476385">
              <w:rPr>
                <w:rFonts w:ascii="Arial" w:hAnsi="Arial" w:cs="Arial"/>
                <w:sz w:val="20"/>
                <w:szCs w:val="20"/>
              </w:rPr>
              <w:t>5880416</w:t>
            </w:r>
          </w:p>
        </w:tc>
      </w:tr>
      <w:tr w:rsidR="00CE3B46" w:rsidRPr="00476385" w:rsidTr="00805F93">
        <w:trPr>
          <w:trHeight w:hRule="exact" w:val="284"/>
        </w:trPr>
        <w:tc>
          <w:tcPr>
            <w:tcW w:w="1690" w:type="dxa"/>
            <w:vMerge/>
          </w:tcPr>
          <w:p w:rsidR="00CE3B46" w:rsidRPr="00476385" w:rsidRDefault="00CE3B46" w:rsidP="00B10864">
            <w:pPr>
              <w:numPr>
                <w:ilvl w:val="12"/>
                <w:numId w:val="0"/>
              </w:numPr>
              <w:rPr>
                <w:rFonts w:ascii="Arial" w:hAnsi="Arial" w:cs="Arial"/>
                <w:sz w:val="20"/>
                <w:szCs w:val="20"/>
              </w:rPr>
            </w:pPr>
          </w:p>
        </w:tc>
        <w:tc>
          <w:tcPr>
            <w:tcW w:w="1924" w:type="dxa"/>
            <w:vAlign w:val="bottom"/>
          </w:tcPr>
          <w:p w:rsidR="00CE3B46" w:rsidRPr="00476385" w:rsidRDefault="00CE3B46" w:rsidP="00B10864">
            <w:pPr>
              <w:pStyle w:val="Glava"/>
              <w:rPr>
                <w:rFonts w:ascii="Arial" w:hAnsi="Arial" w:cs="Arial"/>
                <w:b/>
                <w:sz w:val="20"/>
                <w:szCs w:val="20"/>
              </w:rPr>
            </w:pPr>
            <w:proofErr w:type="spellStart"/>
            <w:r w:rsidRPr="00476385">
              <w:rPr>
                <w:rFonts w:ascii="Arial" w:hAnsi="Arial" w:cs="Arial"/>
                <w:sz w:val="20"/>
                <w:szCs w:val="20"/>
              </w:rPr>
              <w:t>Davčna</w:t>
            </w:r>
            <w:proofErr w:type="spellEnd"/>
            <w:r w:rsidRPr="00476385">
              <w:rPr>
                <w:rFonts w:ascii="Arial" w:hAnsi="Arial" w:cs="Arial"/>
                <w:sz w:val="20"/>
                <w:szCs w:val="20"/>
              </w:rPr>
              <w:t xml:space="preserve"> </w:t>
            </w:r>
            <w:proofErr w:type="spellStart"/>
            <w:r w:rsidRPr="00476385">
              <w:rPr>
                <w:rFonts w:ascii="Arial" w:hAnsi="Arial" w:cs="Arial"/>
                <w:sz w:val="20"/>
                <w:szCs w:val="20"/>
              </w:rPr>
              <w:t>številka</w:t>
            </w:r>
            <w:proofErr w:type="spellEnd"/>
            <w:r w:rsidRPr="00476385">
              <w:rPr>
                <w:rFonts w:ascii="Arial" w:hAnsi="Arial" w:cs="Arial"/>
                <w:sz w:val="20"/>
                <w:szCs w:val="20"/>
              </w:rPr>
              <w:t xml:space="preserve">: </w:t>
            </w:r>
          </w:p>
        </w:tc>
        <w:tc>
          <w:tcPr>
            <w:tcW w:w="5456" w:type="dxa"/>
            <w:vAlign w:val="bottom"/>
          </w:tcPr>
          <w:p w:rsidR="00CE3B46" w:rsidRPr="00476385" w:rsidRDefault="00CE3B46" w:rsidP="00B10864">
            <w:pPr>
              <w:pStyle w:val="Glava"/>
              <w:rPr>
                <w:rFonts w:ascii="Arial" w:hAnsi="Arial" w:cs="Arial"/>
                <w:b/>
                <w:sz w:val="20"/>
                <w:szCs w:val="20"/>
              </w:rPr>
            </w:pPr>
            <w:r w:rsidRPr="00476385">
              <w:rPr>
                <w:rFonts w:ascii="Arial" w:hAnsi="Arial" w:cs="Arial"/>
                <w:sz w:val="20"/>
                <w:szCs w:val="20"/>
              </w:rPr>
              <w:t>SI19908911</w:t>
            </w:r>
          </w:p>
        </w:tc>
      </w:tr>
      <w:tr w:rsidR="00CE3B46" w:rsidRPr="00476385" w:rsidTr="00805F93">
        <w:tc>
          <w:tcPr>
            <w:tcW w:w="1690" w:type="dxa"/>
          </w:tcPr>
          <w:p w:rsidR="00CE3B46" w:rsidRPr="00476385" w:rsidRDefault="00CE3B46" w:rsidP="00B10864">
            <w:pPr>
              <w:numPr>
                <w:ilvl w:val="12"/>
                <w:numId w:val="0"/>
              </w:numPr>
              <w:rPr>
                <w:rFonts w:ascii="Arial" w:hAnsi="Arial" w:cs="Arial"/>
                <w:sz w:val="20"/>
                <w:szCs w:val="20"/>
              </w:rPr>
            </w:pPr>
          </w:p>
        </w:tc>
        <w:tc>
          <w:tcPr>
            <w:tcW w:w="7380" w:type="dxa"/>
            <w:gridSpan w:val="2"/>
          </w:tcPr>
          <w:p w:rsidR="00CE3B46" w:rsidRPr="00476385" w:rsidRDefault="00CE3B46" w:rsidP="00B10864">
            <w:pPr>
              <w:numPr>
                <w:ilvl w:val="12"/>
                <w:numId w:val="0"/>
              </w:numPr>
              <w:jc w:val="both"/>
              <w:rPr>
                <w:rFonts w:ascii="Arial" w:hAnsi="Arial" w:cs="Arial"/>
                <w:bCs/>
                <w:sz w:val="20"/>
                <w:szCs w:val="20"/>
              </w:rPr>
            </w:pPr>
          </w:p>
          <w:p w:rsidR="00CE3B46" w:rsidRPr="00476385" w:rsidRDefault="00CE3B46" w:rsidP="00B10864">
            <w:pPr>
              <w:numPr>
                <w:ilvl w:val="12"/>
                <w:numId w:val="0"/>
              </w:numPr>
              <w:jc w:val="both"/>
              <w:rPr>
                <w:rFonts w:ascii="Arial" w:hAnsi="Arial" w:cs="Arial"/>
                <w:bCs/>
                <w:sz w:val="20"/>
                <w:szCs w:val="20"/>
              </w:rPr>
            </w:pPr>
            <w:r w:rsidRPr="00476385">
              <w:rPr>
                <w:rFonts w:ascii="Arial" w:hAnsi="Arial" w:cs="Arial"/>
                <w:bCs/>
                <w:sz w:val="20"/>
                <w:szCs w:val="20"/>
              </w:rPr>
              <w:t>in</w:t>
            </w:r>
          </w:p>
          <w:p w:rsidR="00CE3B46" w:rsidRPr="00476385" w:rsidRDefault="00CE3B46" w:rsidP="00B10864">
            <w:pPr>
              <w:numPr>
                <w:ilvl w:val="12"/>
                <w:numId w:val="0"/>
              </w:numPr>
              <w:jc w:val="both"/>
              <w:rPr>
                <w:rFonts w:ascii="Arial" w:hAnsi="Arial" w:cs="Arial"/>
                <w:bCs/>
                <w:sz w:val="20"/>
                <w:szCs w:val="20"/>
              </w:rPr>
            </w:pPr>
          </w:p>
        </w:tc>
      </w:tr>
      <w:tr w:rsidR="00CE3B46" w:rsidRPr="00476385" w:rsidTr="00805F93">
        <w:tc>
          <w:tcPr>
            <w:tcW w:w="1690" w:type="dxa"/>
          </w:tcPr>
          <w:p w:rsidR="00CE3B46" w:rsidRPr="00476385" w:rsidRDefault="00CE3B46" w:rsidP="00B10864">
            <w:pPr>
              <w:numPr>
                <w:ilvl w:val="12"/>
                <w:numId w:val="0"/>
              </w:numPr>
              <w:rPr>
                <w:rFonts w:ascii="Arial" w:hAnsi="Arial" w:cs="Arial"/>
                <w:b/>
                <w:sz w:val="20"/>
                <w:szCs w:val="20"/>
              </w:rPr>
            </w:pPr>
            <w:r w:rsidRPr="00476385">
              <w:rPr>
                <w:rFonts w:ascii="Arial" w:hAnsi="Arial" w:cs="Arial"/>
                <w:b/>
                <w:sz w:val="20"/>
                <w:szCs w:val="20"/>
              </w:rPr>
              <w:t>IZVAJALEC:</w:t>
            </w:r>
          </w:p>
        </w:tc>
        <w:tc>
          <w:tcPr>
            <w:tcW w:w="7380" w:type="dxa"/>
            <w:gridSpan w:val="2"/>
          </w:tcPr>
          <w:tbl>
            <w:tblPr>
              <w:tblW w:w="9140" w:type="dxa"/>
              <w:tblLayout w:type="fixed"/>
              <w:tblCellMar>
                <w:left w:w="70" w:type="dxa"/>
                <w:right w:w="70" w:type="dxa"/>
              </w:tblCellMar>
              <w:tblLook w:val="0000"/>
            </w:tblPr>
            <w:tblGrid>
              <w:gridCol w:w="1840"/>
              <w:gridCol w:w="1857"/>
              <w:gridCol w:w="425"/>
              <w:gridCol w:w="5018"/>
            </w:tblGrid>
            <w:tr w:rsidR="00CE3B46" w:rsidRPr="00476385" w:rsidTr="00805F93">
              <w:trPr>
                <w:trHeight w:hRule="exact" w:val="284"/>
              </w:trPr>
              <w:tc>
                <w:tcPr>
                  <w:tcW w:w="9140" w:type="dxa"/>
                  <w:gridSpan w:val="4"/>
                  <w:vAlign w:val="bottom"/>
                </w:tcPr>
                <w:p w:rsidR="00CE3B46" w:rsidRPr="00476385" w:rsidRDefault="00CE3B46" w:rsidP="00B10864">
                  <w:pPr>
                    <w:pStyle w:val="Glava"/>
                    <w:rPr>
                      <w:rFonts w:ascii="Arial" w:hAnsi="Arial" w:cs="Arial"/>
                      <w:b/>
                      <w:sz w:val="20"/>
                      <w:szCs w:val="20"/>
                    </w:rPr>
                  </w:pPr>
                  <w:r w:rsidRPr="00476385">
                    <w:rPr>
                      <w:rFonts w:ascii="Arial" w:hAnsi="Arial" w:cs="Arial"/>
                      <w:sz w:val="20"/>
                      <w:szCs w:val="20"/>
                    </w:rPr>
                    <w:t>…………………………………………….......…………………………………………….......</w:t>
                  </w:r>
                </w:p>
              </w:tc>
            </w:tr>
            <w:tr w:rsidR="00CE3B46" w:rsidRPr="00476385" w:rsidTr="00805F93">
              <w:trPr>
                <w:trHeight w:hRule="exact" w:val="284"/>
              </w:trPr>
              <w:tc>
                <w:tcPr>
                  <w:tcW w:w="1840" w:type="dxa"/>
                  <w:vAlign w:val="bottom"/>
                </w:tcPr>
                <w:p w:rsidR="00CE3B46" w:rsidRPr="00476385" w:rsidRDefault="00CE3B46" w:rsidP="00B10864">
                  <w:pPr>
                    <w:pStyle w:val="Glava"/>
                    <w:rPr>
                      <w:rFonts w:ascii="Arial" w:hAnsi="Arial" w:cs="Arial"/>
                      <w:b/>
                      <w:sz w:val="20"/>
                      <w:szCs w:val="20"/>
                    </w:rPr>
                  </w:pPr>
                  <w:proofErr w:type="spellStart"/>
                  <w:r w:rsidRPr="00476385">
                    <w:rPr>
                      <w:rFonts w:ascii="Arial" w:hAnsi="Arial" w:cs="Arial"/>
                      <w:sz w:val="20"/>
                      <w:szCs w:val="20"/>
                    </w:rPr>
                    <w:t>ki</w:t>
                  </w:r>
                  <w:proofErr w:type="spellEnd"/>
                  <w:r w:rsidRPr="00476385">
                    <w:rPr>
                      <w:rFonts w:ascii="Arial" w:hAnsi="Arial" w:cs="Arial"/>
                      <w:sz w:val="20"/>
                      <w:szCs w:val="20"/>
                    </w:rPr>
                    <w:t xml:space="preserve"> </w:t>
                  </w:r>
                  <w:proofErr w:type="spellStart"/>
                  <w:r w:rsidRPr="00476385">
                    <w:rPr>
                      <w:rFonts w:ascii="Arial" w:hAnsi="Arial" w:cs="Arial"/>
                      <w:sz w:val="20"/>
                      <w:szCs w:val="20"/>
                    </w:rPr>
                    <w:t>ga</w:t>
                  </w:r>
                  <w:proofErr w:type="spellEnd"/>
                  <w:r w:rsidRPr="00476385">
                    <w:rPr>
                      <w:rFonts w:ascii="Arial" w:hAnsi="Arial" w:cs="Arial"/>
                      <w:sz w:val="20"/>
                      <w:szCs w:val="20"/>
                    </w:rPr>
                    <w:t xml:space="preserve"> </w:t>
                  </w:r>
                  <w:proofErr w:type="spellStart"/>
                  <w:r w:rsidRPr="00476385">
                    <w:rPr>
                      <w:rFonts w:ascii="Arial" w:hAnsi="Arial" w:cs="Arial"/>
                      <w:sz w:val="20"/>
                      <w:szCs w:val="20"/>
                    </w:rPr>
                    <w:t>zastopa</w:t>
                  </w:r>
                  <w:proofErr w:type="spellEnd"/>
                </w:p>
              </w:tc>
              <w:tc>
                <w:tcPr>
                  <w:tcW w:w="7300" w:type="dxa"/>
                  <w:gridSpan w:val="3"/>
                  <w:vAlign w:val="bottom"/>
                </w:tcPr>
                <w:p w:rsidR="00CE3B46" w:rsidRPr="00476385" w:rsidRDefault="00CE3B46" w:rsidP="00B10864">
                  <w:pPr>
                    <w:pStyle w:val="Glava"/>
                    <w:rPr>
                      <w:rFonts w:ascii="Arial" w:hAnsi="Arial" w:cs="Arial"/>
                      <w:b/>
                      <w:sz w:val="20"/>
                      <w:szCs w:val="20"/>
                    </w:rPr>
                  </w:pPr>
                  <w:r w:rsidRPr="00476385">
                    <w:rPr>
                      <w:rFonts w:ascii="Arial" w:hAnsi="Arial" w:cs="Arial"/>
                      <w:sz w:val="20"/>
                      <w:szCs w:val="20"/>
                    </w:rPr>
                    <w:t>…………………………………………….......</w:t>
                  </w:r>
                </w:p>
              </w:tc>
            </w:tr>
            <w:tr w:rsidR="00CE3B46" w:rsidRPr="00476385" w:rsidTr="00805F93">
              <w:trPr>
                <w:trHeight w:hRule="exact" w:val="284"/>
              </w:trPr>
              <w:tc>
                <w:tcPr>
                  <w:tcW w:w="1840" w:type="dxa"/>
                  <w:vAlign w:val="bottom"/>
                </w:tcPr>
                <w:p w:rsidR="00CE3B46" w:rsidRPr="00476385" w:rsidRDefault="00CE3B46" w:rsidP="00B10864">
                  <w:pPr>
                    <w:pStyle w:val="Glava"/>
                    <w:rPr>
                      <w:rFonts w:ascii="Arial" w:hAnsi="Arial" w:cs="Arial"/>
                      <w:b/>
                      <w:sz w:val="20"/>
                      <w:szCs w:val="20"/>
                    </w:rPr>
                  </w:pPr>
                  <w:proofErr w:type="spellStart"/>
                  <w:r w:rsidRPr="00476385">
                    <w:rPr>
                      <w:rFonts w:ascii="Arial" w:hAnsi="Arial" w:cs="Arial"/>
                      <w:sz w:val="20"/>
                      <w:szCs w:val="20"/>
                    </w:rPr>
                    <w:t>Matična</w:t>
                  </w:r>
                  <w:proofErr w:type="spellEnd"/>
                  <w:r w:rsidRPr="00476385">
                    <w:rPr>
                      <w:rFonts w:ascii="Arial" w:hAnsi="Arial" w:cs="Arial"/>
                      <w:sz w:val="20"/>
                      <w:szCs w:val="20"/>
                    </w:rPr>
                    <w:t xml:space="preserve"> </w:t>
                  </w:r>
                  <w:proofErr w:type="spellStart"/>
                  <w:r w:rsidRPr="00476385">
                    <w:rPr>
                      <w:rFonts w:ascii="Arial" w:hAnsi="Arial" w:cs="Arial"/>
                      <w:sz w:val="20"/>
                      <w:szCs w:val="20"/>
                    </w:rPr>
                    <w:t>številka</w:t>
                  </w:r>
                  <w:proofErr w:type="spellEnd"/>
                  <w:r w:rsidRPr="00476385">
                    <w:rPr>
                      <w:rFonts w:ascii="Arial" w:hAnsi="Arial" w:cs="Arial"/>
                      <w:sz w:val="20"/>
                      <w:szCs w:val="20"/>
                    </w:rPr>
                    <w:t>:</w:t>
                  </w:r>
                </w:p>
              </w:tc>
              <w:tc>
                <w:tcPr>
                  <w:tcW w:w="7300" w:type="dxa"/>
                  <w:gridSpan w:val="3"/>
                  <w:vAlign w:val="bottom"/>
                </w:tcPr>
                <w:p w:rsidR="00CE3B46" w:rsidRPr="00476385" w:rsidRDefault="00CE3B46" w:rsidP="00B10864">
                  <w:pPr>
                    <w:pStyle w:val="Glava"/>
                    <w:rPr>
                      <w:rFonts w:ascii="Arial" w:hAnsi="Arial" w:cs="Arial"/>
                      <w:sz w:val="20"/>
                      <w:szCs w:val="20"/>
                    </w:rPr>
                  </w:pPr>
                  <w:r w:rsidRPr="00476385">
                    <w:rPr>
                      <w:rFonts w:ascii="Arial" w:hAnsi="Arial" w:cs="Arial"/>
                      <w:sz w:val="20"/>
                      <w:szCs w:val="20"/>
                    </w:rPr>
                    <w:t>…………………………………………….......</w:t>
                  </w:r>
                </w:p>
              </w:tc>
            </w:tr>
            <w:tr w:rsidR="00CE3B46" w:rsidRPr="00476385" w:rsidTr="00805F93">
              <w:trPr>
                <w:trHeight w:hRule="exact" w:val="284"/>
              </w:trPr>
              <w:tc>
                <w:tcPr>
                  <w:tcW w:w="1840" w:type="dxa"/>
                  <w:vAlign w:val="bottom"/>
                </w:tcPr>
                <w:p w:rsidR="00CE3B46" w:rsidRPr="00476385" w:rsidRDefault="00CE3B46" w:rsidP="00B10864">
                  <w:pPr>
                    <w:pStyle w:val="Glava"/>
                    <w:rPr>
                      <w:rFonts w:ascii="Arial" w:hAnsi="Arial" w:cs="Arial"/>
                      <w:b/>
                      <w:sz w:val="20"/>
                      <w:szCs w:val="20"/>
                    </w:rPr>
                  </w:pPr>
                  <w:proofErr w:type="spellStart"/>
                  <w:r w:rsidRPr="00476385">
                    <w:rPr>
                      <w:rFonts w:ascii="Arial" w:hAnsi="Arial" w:cs="Arial"/>
                      <w:sz w:val="20"/>
                      <w:szCs w:val="20"/>
                    </w:rPr>
                    <w:t>Davčna</w:t>
                  </w:r>
                  <w:proofErr w:type="spellEnd"/>
                  <w:r w:rsidRPr="00476385">
                    <w:rPr>
                      <w:rFonts w:ascii="Arial" w:hAnsi="Arial" w:cs="Arial"/>
                      <w:sz w:val="20"/>
                      <w:szCs w:val="20"/>
                    </w:rPr>
                    <w:t xml:space="preserve"> </w:t>
                  </w:r>
                  <w:proofErr w:type="spellStart"/>
                  <w:r w:rsidRPr="00476385">
                    <w:rPr>
                      <w:rFonts w:ascii="Arial" w:hAnsi="Arial" w:cs="Arial"/>
                      <w:sz w:val="20"/>
                      <w:szCs w:val="20"/>
                    </w:rPr>
                    <w:t>številka</w:t>
                  </w:r>
                  <w:proofErr w:type="spellEnd"/>
                  <w:r w:rsidRPr="00476385">
                    <w:rPr>
                      <w:rFonts w:ascii="Arial" w:hAnsi="Arial" w:cs="Arial"/>
                      <w:sz w:val="20"/>
                      <w:szCs w:val="20"/>
                    </w:rPr>
                    <w:t>:</w:t>
                  </w:r>
                </w:p>
              </w:tc>
              <w:tc>
                <w:tcPr>
                  <w:tcW w:w="7300" w:type="dxa"/>
                  <w:gridSpan w:val="3"/>
                  <w:vAlign w:val="bottom"/>
                </w:tcPr>
                <w:p w:rsidR="00CE3B46" w:rsidRPr="00476385" w:rsidRDefault="00CE3B46" w:rsidP="00B10864">
                  <w:pPr>
                    <w:pStyle w:val="Glava"/>
                    <w:rPr>
                      <w:rFonts w:ascii="Arial" w:hAnsi="Arial" w:cs="Arial"/>
                      <w:sz w:val="20"/>
                      <w:szCs w:val="20"/>
                    </w:rPr>
                  </w:pPr>
                  <w:r w:rsidRPr="00476385">
                    <w:rPr>
                      <w:rFonts w:ascii="Arial" w:hAnsi="Arial" w:cs="Arial"/>
                      <w:sz w:val="20"/>
                      <w:szCs w:val="20"/>
                    </w:rPr>
                    <w:t>…………………………………………….......</w:t>
                  </w:r>
                </w:p>
              </w:tc>
            </w:tr>
            <w:tr w:rsidR="00CE3B46" w:rsidRPr="00476385" w:rsidTr="00805F93">
              <w:trPr>
                <w:trHeight w:hRule="exact" w:val="284"/>
              </w:trPr>
              <w:tc>
                <w:tcPr>
                  <w:tcW w:w="1840" w:type="dxa"/>
                  <w:vAlign w:val="bottom"/>
                </w:tcPr>
                <w:p w:rsidR="00CE3B46" w:rsidRPr="00476385" w:rsidRDefault="00CE3B46" w:rsidP="00B10864">
                  <w:pPr>
                    <w:pStyle w:val="Glava"/>
                    <w:rPr>
                      <w:rFonts w:ascii="Arial" w:hAnsi="Arial" w:cs="Arial"/>
                      <w:sz w:val="20"/>
                      <w:szCs w:val="20"/>
                    </w:rPr>
                  </w:pPr>
                  <w:proofErr w:type="spellStart"/>
                  <w:r w:rsidRPr="00476385">
                    <w:rPr>
                      <w:rFonts w:ascii="Arial" w:hAnsi="Arial" w:cs="Arial"/>
                      <w:sz w:val="20"/>
                      <w:szCs w:val="20"/>
                    </w:rPr>
                    <w:t>Transakcijski</w:t>
                  </w:r>
                  <w:proofErr w:type="spellEnd"/>
                  <w:r w:rsidRPr="00476385">
                    <w:rPr>
                      <w:rFonts w:ascii="Arial" w:hAnsi="Arial" w:cs="Arial"/>
                      <w:sz w:val="20"/>
                      <w:szCs w:val="20"/>
                    </w:rPr>
                    <w:t xml:space="preserve"> </w:t>
                  </w:r>
                  <w:proofErr w:type="spellStart"/>
                  <w:r w:rsidRPr="00476385">
                    <w:rPr>
                      <w:rFonts w:ascii="Arial" w:hAnsi="Arial" w:cs="Arial"/>
                      <w:sz w:val="20"/>
                      <w:szCs w:val="20"/>
                    </w:rPr>
                    <w:t>račun</w:t>
                  </w:r>
                  <w:proofErr w:type="spellEnd"/>
                  <w:r w:rsidRPr="00476385">
                    <w:rPr>
                      <w:rFonts w:ascii="Arial" w:hAnsi="Arial" w:cs="Arial"/>
                      <w:sz w:val="20"/>
                      <w:szCs w:val="20"/>
                    </w:rPr>
                    <w:t>:</w:t>
                  </w:r>
                </w:p>
              </w:tc>
              <w:tc>
                <w:tcPr>
                  <w:tcW w:w="1857" w:type="dxa"/>
                  <w:vAlign w:val="bottom"/>
                </w:tcPr>
                <w:p w:rsidR="00CE3B46" w:rsidRPr="00476385" w:rsidRDefault="00CE3B46" w:rsidP="00B10864">
                  <w:pPr>
                    <w:pStyle w:val="Glava"/>
                    <w:rPr>
                      <w:rFonts w:ascii="Arial" w:hAnsi="Arial" w:cs="Arial"/>
                      <w:sz w:val="20"/>
                      <w:szCs w:val="20"/>
                    </w:rPr>
                  </w:pPr>
                  <w:r w:rsidRPr="00476385">
                    <w:rPr>
                      <w:rFonts w:ascii="Arial" w:hAnsi="Arial" w:cs="Arial"/>
                      <w:sz w:val="20"/>
                      <w:szCs w:val="20"/>
                    </w:rPr>
                    <w:t>………………………</w:t>
                  </w:r>
                </w:p>
              </w:tc>
              <w:tc>
                <w:tcPr>
                  <w:tcW w:w="425" w:type="dxa"/>
                  <w:vAlign w:val="bottom"/>
                </w:tcPr>
                <w:p w:rsidR="00CE3B46" w:rsidRPr="00476385" w:rsidRDefault="00CE3B46" w:rsidP="00B10864">
                  <w:pPr>
                    <w:pStyle w:val="Glava"/>
                    <w:jc w:val="right"/>
                    <w:rPr>
                      <w:rFonts w:ascii="Arial" w:hAnsi="Arial" w:cs="Arial"/>
                      <w:sz w:val="20"/>
                      <w:szCs w:val="20"/>
                    </w:rPr>
                  </w:pPr>
                  <w:proofErr w:type="spellStart"/>
                  <w:r w:rsidRPr="00476385">
                    <w:rPr>
                      <w:rFonts w:ascii="Arial" w:hAnsi="Arial" w:cs="Arial"/>
                      <w:sz w:val="20"/>
                      <w:szCs w:val="20"/>
                    </w:rPr>
                    <w:t>pri</w:t>
                  </w:r>
                  <w:proofErr w:type="spellEnd"/>
                </w:p>
              </w:tc>
              <w:tc>
                <w:tcPr>
                  <w:tcW w:w="5018" w:type="dxa"/>
                  <w:vAlign w:val="bottom"/>
                </w:tcPr>
                <w:p w:rsidR="00CE3B46" w:rsidRPr="00476385" w:rsidRDefault="00CE3B46" w:rsidP="00B10864">
                  <w:pPr>
                    <w:pStyle w:val="Glava"/>
                    <w:rPr>
                      <w:rFonts w:ascii="Arial" w:hAnsi="Arial" w:cs="Arial"/>
                      <w:sz w:val="20"/>
                      <w:szCs w:val="20"/>
                    </w:rPr>
                  </w:pPr>
                  <w:r w:rsidRPr="00476385">
                    <w:rPr>
                      <w:rFonts w:ascii="Arial" w:hAnsi="Arial" w:cs="Arial"/>
                      <w:sz w:val="20"/>
                      <w:szCs w:val="20"/>
                    </w:rPr>
                    <w:t>………………………</w:t>
                  </w:r>
                </w:p>
              </w:tc>
            </w:tr>
          </w:tbl>
          <w:p w:rsidR="00CE3B46" w:rsidRPr="00476385" w:rsidRDefault="00CE3B46" w:rsidP="00B10864">
            <w:pPr>
              <w:numPr>
                <w:ilvl w:val="12"/>
                <w:numId w:val="0"/>
              </w:numPr>
              <w:rPr>
                <w:rFonts w:ascii="Arial" w:hAnsi="Arial" w:cs="Arial"/>
                <w:sz w:val="20"/>
                <w:szCs w:val="20"/>
              </w:rPr>
            </w:pPr>
          </w:p>
        </w:tc>
      </w:tr>
    </w:tbl>
    <w:p w:rsidR="00CE3B46" w:rsidRPr="00476385" w:rsidRDefault="00CE3B46" w:rsidP="00B10864">
      <w:pPr>
        <w:pStyle w:val="Glava"/>
        <w:tabs>
          <w:tab w:val="clear" w:pos="4320"/>
          <w:tab w:val="clear" w:pos="8640"/>
        </w:tabs>
        <w:rPr>
          <w:rFonts w:ascii="Arial" w:hAnsi="Arial" w:cs="Arial"/>
          <w:sz w:val="20"/>
          <w:szCs w:val="20"/>
        </w:rPr>
      </w:pPr>
    </w:p>
    <w:p w:rsidR="00CE3B46" w:rsidRPr="00476385" w:rsidRDefault="00CE3B46" w:rsidP="00B10864">
      <w:pPr>
        <w:numPr>
          <w:ilvl w:val="12"/>
          <w:numId w:val="0"/>
        </w:numPr>
        <w:rPr>
          <w:rFonts w:ascii="Arial" w:hAnsi="Arial" w:cs="Arial"/>
          <w:sz w:val="20"/>
          <w:szCs w:val="20"/>
        </w:rPr>
      </w:pPr>
      <w:r w:rsidRPr="00476385">
        <w:rPr>
          <w:rFonts w:ascii="Arial" w:hAnsi="Arial" w:cs="Arial"/>
          <w:sz w:val="20"/>
          <w:szCs w:val="20"/>
        </w:rPr>
        <w:t>skleneta naslednjo</w:t>
      </w:r>
    </w:p>
    <w:p w:rsidR="00CE3B46" w:rsidRPr="00476385" w:rsidRDefault="00CE3B46" w:rsidP="00B10864">
      <w:pPr>
        <w:numPr>
          <w:ilvl w:val="12"/>
          <w:numId w:val="0"/>
        </w:numPr>
        <w:rPr>
          <w:rFonts w:ascii="Arial" w:hAnsi="Arial" w:cs="Arial"/>
          <w:sz w:val="20"/>
          <w:szCs w:val="20"/>
        </w:rPr>
      </w:pPr>
    </w:p>
    <w:p w:rsidR="00CE3B46" w:rsidRPr="00476385" w:rsidRDefault="00CE3B46" w:rsidP="00B10864">
      <w:pPr>
        <w:numPr>
          <w:ilvl w:val="12"/>
          <w:numId w:val="0"/>
        </w:numPr>
        <w:rPr>
          <w:rFonts w:ascii="Arial" w:hAnsi="Arial" w:cs="Arial"/>
          <w:sz w:val="20"/>
          <w:szCs w:val="20"/>
        </w:rPr>
      </w:pPr>
    </w:p>
    <w:p w:rsidR="00CE3B46" w:rsidRPr="00476385" w:rsidRDefault="00CE3B46" w:rsidP="00B10864">
      <w:pPr>
        <w:numPr>
          <w:ilvl w:val="12"/>
          <w:numId w:val="0"/>
        </w:numPr>
        <w:jc w:val="center"/>
        <w:outlineLvl w:val="0"/>
        <w:rPr>
          <w:rFonts w:ascii="Arial" w:hAnsi="Arial" w:cs="Arial"/>
          <w:b/>
          <w:sz w:val="20"/>
          <w:szCs w:val="20"/>
        </w:rPr>
      </w:pPr>
      <w:r w:rsidRPr="00476385">
        <w:rPr>
          <w:rFonts w:ascii="Arial" w:hAnsi="Arial" w:cs="Arial"/>
          <w:b/>
          <w:sz w:val="20"/>
          <w:szCs w:val="20"/>
        </w:rPr>
        <w:t>P O G O D B O</w:t>
      </w:r>
    </w:p>
    <w:p w:rsidR="00CE3B46" w:rsidRPr="00476385" w:rsidRDefault="00CE3B46" w:rsidP="00B10864">
      <w:pPr>
        <w:numPr>
          <w:ilvl w:val="12"/>
          <w:numId w:val="0"/>
        </w:numPr>
        <w:jc w:val="center"/>
        <w:rPr>
          <w:rFonts w:ascii="Arial" w:hAnsi="Arial" w:cs="Arial"/>
          <w:sz w:val="20"/>
          <w:szCs w:val="20"/>
        </w:rPr>
      </w:pPr>
      <w:r w:rsidRPr="00476385">
        <w:rPr>
          <w:rFonts w:ascii="Arial" w:hAnsi="Arial" w:cs="Arial"/>
          <w:sz w:val="20"/>
          <w:szCs w:val="20"/>
        </w:rPr>
        <w:t>št. ………………………, JN ………………………</w:t>
      </w:r>
    </w:p>
    <w:p w:rsidR="00CE3B46" w:rsidRPr="00476385" w:rsidRDefault="00CE3B46" w:rsidP="00B10864">
      <w:pPr>
        <w:numPr>
          <w:ilvl w:val="12"/>
          <w:numId w:val="0"/>
        </w:numPr>
        <w:jc w:val="center"/>
        <w:rPr>
          <w:rFonts w:ascii="Arial" w:hAnsi="Arial" w:cs="Arial"/>
          <w:sz w:val="20"/>
          <w:szCs w:val="20"/>
        </w:rPr>
      </w:pPr>
    </w:p>
    <w:p w:rsidR="00CE3B46" w:rsidRPr="00476385" w:rsidRDefault="00CE3B46" w:rsidP="00B10864">
      <w:pPr>
        <w:numPr>
          <w:ilvl w:val="12"/>
          <w:numId w:val="0"/>
        </w:numPr>
        <w:jc w:val="center"/>
        <w:rPr>
          <w:rFonts w:ascii="Arial" w:hAnsi="Arial" w:cs="Arial"/>
          <w:b/>
          <w:sz w:val="20"/>
          <w:szCs w:val="20"/>
        </w:rPr>
      </w:pPr>
      <w:r w:rsidRPr="00476385">
        <w:rPr>
          <w:rFonts w:ascii="Arial" w:hAnsi="Arial" w:cs="Arial"/>
          <w:b/>
          <w:sz w:val="20"/>
          <w:szCs w:val="20"/>
        </w:rPr>
        <w:t>za izvedbo gradbenih in obrtniških del za:</w:t>
      </w:r>
    </w:p>
    <w:p w:rsidR="00CE3B46" w:rsidRPr="00476385" w:rsidRDefault="00CE3B46" w:rsidP="00B10864">
      <w:pPr>
        <w:pStyle w:val="Glava"/>
        <w:jc w:val="center"/>
        <w:rPr>
          <w:rFonts w:ascii="Arial" w:hAnsi="Arial" w:cs="Arial"/>
          <w:b/>
          <w:sz w:val="20"/>
          <w:szCs w:val="20"/>
          <w:lang w:val="sl-SI"/>
        </w:rPr>
      </w:pPr>
      <w:r w:rsidRPr="00476385">
        <w:rPr>
          <w:rFonts w:ascii="Arial" w:hAnsi="Arial" w:cs="Arial"/>
          <w:b/>
          <w:sz w:val="20"/>
          <w:szCs w:val="20"/>
          <w:lang w:val="sl-SI"/>
        </w:rPr>
        <w:t>»</w:t>
      </w:r>
      <w:r w:rsidR="0024723F" w:rsidRPr="00476385">
        <w:rPr>
          <w:rFonts w:ascii="Arial" w:hAnsi="Arial" w:cs="Arial"/>
          <w:b/>
          <w:bCs/>
          <w:sz w:val="20"/>
          <w:szCs w:val="20"/>
          <w:lang w:val="sl-SI"/>
        </w:rPr>
        <w:t xml:space="preserve">IZGRADNJA PRIZIDKA K OSNOVNI ŠOLI </w:t>
      </w:r>
      <w:r w:rsidR="00592861" w:rsidRPr="00476385">
        <w:rPr>
          <w:rFonts w:ascii="Arial" w:hAnsi="Arial" w:cs="Arial"/>
          <w:b/>
          <w:bCs/>
          <w:sz w:val="20"/>
          <w:szCs w:val="20"/>
          <w:lang w:val="sl-SI"/>
        </w:rPr>
        <w:t>PODGORA KUTEŽEVO</w:t>
      </w:r>
      <w:r w:rsidRPr="00476385">
        <w:rPr>
          <w:rFonts w:ascii="Arial" w:hAnsi="Arial" w:cs="Arial"/>
          <w:b/>
          <w:sz w:val="20"/>
          <w:szCs w:val="20"/>
          <w:lang w:val="sl-SI"/>
        </w:rPr>
        <w:t>«</w:t>
      </w:r>
    </w:p>
    <w:p w:rsidR="00CE3B46" w:rsidRPr="00476385" w:rsidRDefault="00CE3B46" w:rsidP="00B10864">
      <w:pPr>
        <w:numPr>
          <w:ilvl w:val="12"/>
          <w:numId w:val="0"/>
        </w:numPr>
        <w:rPr>
          <w:rFonts w:ascii="Arial" w:hAnsi="Arial" w:cs="Arial"/>
          <w:sz w:val="20"/>
          <w:szCs w:val="20"/>
        </w:rPr>
      </w:pPr>
    </w:p>
    <w:p w:rsidR="00CE3B46" w:rsidRPr="00476385" w:rsidRDefault="00CE3B46" w:rsidP="00B10864">
      <w:pPr>
        <w:numPr>
          <w:ilvl w:val="12"/>
          <w:numId w:val="0"/>
        </w:numPr>
        <w:rPr>
          <w:rFonts w:ascii="Arial" w:hAnsi="Arial" w:cs="Arial"/>
          <w:sz w:val="20"/>
          <w:szCs w:val="20"/>
        </w:rPr>
      </w:pPr>
    </w:p>
    <w:p w:rsidR="00CE3B46" w:rsidRPr="00476385" w:rsidRDefault="00CE3B46" w:rsidP="00B10864">
      <w:pPr>
        <w:numPr>
          <w:ilvl w:val="12"/>
          <w:numId w:val="0"/>
        </w:numPr>
        <w:rPr>
          <w:rFonts w:ascii="Arial" w:hAnsi="Arial" w:cs="Arial"/>
          <w:b/>
          <w:i/>
          <w:sz w:val="20"/>
          <w:szCs w:val="20"/>
        </w:rPr>
      </w:pPr>
      <w:r w:rsidRPr="00476385">
        <w:rPr>
          <w:rFonts w:ascii="Arial" w:hAnsi="Arial" w:cs="Arial"/>
          <w:b/>
          <w:i/>
          <w:sz w:val="20"/>
          <w:szCs w:val="20"/>
        </w:rPr>
        <w:t>I. PREDMET POGODBE</w:t>
      </w:r>
    </w:p>
    <w:p w:rsidR="00CE3B46" w:rsidRPr="00476385" w:rsidRDefault="00CE3B46" w:rsidP="00B10864">
      <w:pPr>
        <w:numPr>
          <w:ilvl w:val="12"/>
          <w:numId w:val="0"/>
        </w:numPr>
        <w:rPr>
          <w:rFonts w:ascii="Arial" w:hAnsi="Arial" w:cs="Arial"/>
          <w:sz w:val="20"/>
          <w:szCs w:val="20"/>
        </w:rPr>
      </w:pPr>
    </w:p>
    <w:p w:rsidR="00CE3B46" w:rsidRPr="00476385" w:rsidRDefault="00CE3B46" w:rsidP="00583C5A">
      <w:pPr>
        <w:numPr>
          <w:ilvl w:val="0"/>
          <w:numId w:val="28"/>
        </w:numPr>
        <w:jc w:val="center"/>
        <w:rPr>
          <w:rFonts w:ascii="Arial" w:hAnsi="Arial" w:cs="Arial"/>
          <w:sz w:val="20"/>
          <w:szCs w:val="20"/>
        </w:rPr>
      </w:pPr>
      <w:r w:rsidRPr="00476385">
        <w:rPr>
          <w:rFonts w:ascii="Arial" w:hAnsi="Arial" w:cs="Arial"/>
          <w:sz w:val="20"/>
          <w:szCs w:val="20"/>
        </w:rPr>
        <w:t>člen</w:t>
      </w:r>
    </w:p>
    <w:p w:rsidR="00CE3B46" w:rsidRPr="00476385" w:rsidRDefault="00CE3B46" w:rsidP="00B10864">
      <w:pPr>
        <w:rPr>
          <w:rFonts w:ascii="Arial" w:hAnsi="Arial" w:cs="Arial"/>
          <w:sz w:val="20"/>
          <w:szCs w:val="20"/>
        </w:rPr>
      </w:pPr>
    </w:p>
    <w:p w:rsidR="00FE5040" w:rsidRPr="00476385" w:rsidRDefault="00CE3B46" w:rsidP="00B10864">
      <w:pPr>
        <w:autoSpaceDE w:val="0"/>
        <w:autoSpaceDN w:val="0"/>
        <w:adjustRightInd w:val="0"/>
        <w:jc w:val="both"/>
        <w:rPr>
          <w:rFonts w:ascii="Arial" w:hAnsi="Arial" w:cs="Arial"/>
          <w:sz w:val="20"/>
          <w:szCs w:val="20"/>
        </w:rPr>
      </w:pPr>
      <w:r w:rsidRPr="00476385">
        <w:rPr>
          <w:rFonts w:ascii="Arial" w:hAnsi="Arial" w:cs="Arial"/>
          <w:sz w:val="20"/>
          <w:szCs w:val="20"/>
        </w:rPr>
        <w:t>Predmet pogodbe je: »</w:t>
      </w:r>
      <w:r w:rsidR="0024723F" w:rsidRPr="00476385">
        <w:rPr>
          <w:rFonts w:ascii="Arial" w:hAnsi="Arial" w:cs="Arial"/>
          <w:b/>
          <w:bCs/>
          <w:sz w:val="20"/>
          <w:szCs w:val="20"/>
        </w:rPr>
        <w:t xml:space="preserve">IZGRADNJA PRIZIDKA K OSNOVNI ŠOLI </w:t>
      </w:r>
      <w:r w:rsidR="00592861" w:rsidRPr="00476385">
        <w:rPr>
          <w:rFonts w:ascii="Arial" w:hAnsi="Arial" w:cs="Arial"/>
          <w:b/>
          <w:bCs/>
          <w:sz w:val="20"/>
          <w:szCs w:val="20"/>
        </w:rPr>
        <w:t>PODGORA KUTEŽEVO</w:t>
      </w:r>
      <w:r w:rsidR="00023004" w:rsidRPr="00476385">
        <w:rPr>
          <w:rFonts w:ascii="Arial" w:hAnsi="Arial" w:cs="Arial"/>
          <w:sz w:val="20"/>
          <w:szCs w:val="20"/>
        </w:rPr>
        <w:t xml:space="preserve">«; </w:t>
      </w:r>
      <w:r w:rsidR="00FE5040" w:rsidRPr="00476385">
        <w:rPr>
          <w:rFonts w:ascii="Arial" w:hAnsi="Arial" w:cs="Arial"/>
          <w:sz w:val="20"/>
          <w:szCs w:val="20"/>
        </w:rPr>
        <w:t xml:space="preserve">izvedba gradbenih, obrtniških in instalacijskih del v sklopu novogradnje šolskega objekta in delne rekonstrukcije obstoječega šolskega objekta. Dela obsegajo: </w:t>
      </w:r>
    </w:p>
    <w:p w:rsidR="00FE5040" w:rsidRPr="00476385" w:rsidRDefault="00FE5040" w:rsidP="00583C5A">
      <w:pPr>
        <w:pStyle w:val="Odstavekseznama"/>
        <w:numPr>
          <w:ilvl w:val="0"/>
          <w:numId w:val="22"/>
        </w:numPr>
        <w:tabs>
          <w:tab w:val="left" w:pos="720"/>
          <w:tab w:val="left" w:pos="1080"/>
        </w:tabs>
        <w:jc w:val="both"/>
        <w:rPr>
          <w:rFonts w:ascii="Arial" w:eastAsia="MS Mincho" w:hAnsi="Arial" w:cs="Arial"/>
          <w:sz w:val="20"/>
          <w:szCs w:val="20"/>
        </w:rPr>
      </w:pPr>
      <w:r w:rsidRPr="00476385">
        <w:rPr>
          <w:rFonts w:ascii="Arial" w:eastAsia="MS Mincho" w:hAnsi="Arial" w:cs="Arial"/>
          <w:sz w:val="20"/>
          <w:szCs w:val="20"/>
        </w:rPr>
        <w:t xml:space="preserve">gradbena dela in obrtniška dela (pripravljalna dela, zemeljska dela, betonska dela, zidarska dela, tesarska dela, kanalizacija, </w:t>
      </w:r>
      <w:proofErr w:type="spellStart"/>
      <w:r w:rsidRPr="00476385">
        <w:rPr>
          <w:rFonts w:ascii="Arial" w:eastAsia="MS Mincho" w:hAnsi="Arial" w:cs="Arial"/>
          <w:sz w:val="20"/>
          <w:szCs w:val="20"/>
        </w:rPr>
        <w:t>fasaderska</w:t>
      </w:r>
      <w:proofErr w:type="spellEnd"/>
      <w:r w:rsidRPr="00476385">
        <w:rPr>
          <w:rFonts w:ascii="Arial" w:eastAsia="MS Mincho" w:hAnsi="Arial" w:cs="Arial"/>
          <w:sz w:val="20"/>
          <w:szCs w:val="20"/>
        </w:rPr>
        <w:t xml:space="preserve"> dela, ključavničarska dela, ALU izdelki, PVC izdelki,  vgradnja stavbnega pohištva, mavčni </w:t>
      </w:r>
      <w:proofErr w:type="spellStart"/>
      <w:r w:rsidRPr="00476385">
        <w:rPr>
          <w:rFonts w:ascii="Arial" w:eastAsia="MS Mincho" w:hAnsi="Arial" w:cs="Arial"/>
          <w:sz w:val="20"/>
          <w:szCs w:val="20"/>
        </w:rPr>
        <w:t>stropovi</w:t>
      </w:r>
      <w:proofErr w:type="spellEnd"/>
      <w:r w:rsidRPr="00476385">
        <w:rPr>
          <w:rFonts w:ascii="Arial" w:eastAsia="MS Mincho" w:hAnsi="Arial" w:cs="Arial"/>
          <w:sz w:val="20"/>
          <w:szCs w:val="20"/>
        </w:rPr>
        <w:t xml:space="preserve">, keramičarska dela, slikopleskarska dela, </w:t>
      </w:r>
      <w:proofErr w:type="spellStart"/>
      <w:r w:rsidRPr="00476385">
        <w:rPr>
          <w:rFonts w:ascii="Arial" w:eastAsia="MS Mincho" w:hAnsi="Arial" w:cs="Arial"/>
          <w:sz w:val="20"/>
          <w:szCs w:val="20"/>
        </w:rPr>
        <w:t>tlakarska</w:t>
      </w:r>
      <w:proofErr w:type="spellEnd"/>
      <w:r w:rsidRPr="00476385">
        <w:rPr>
          <w:rFonts w:ascii="Arial" w:eastAsia="MS Mincho" w:hAnsi="Arial" w:cs="Arial"/>
          <w:sz w:val="20"/>
          <w:szCs w:val="20"/>
        </w:rPr>
        <w:t xml:space="preserve"> dela, mizarski izdelki, montažna dela, druga obrtniška dela, zunanja ureditev);</w:t>
      </w:r>
    </w:p>
    <w:p w:rsidR="00FE5040" w:rsidRPr="00476385" w:rsidRDefault="00FE5040" w:rsidP="00583C5A">
      <w:pPr>
        <w:pStyle w:val="Odstavekseznama"/>
        <w:numPr>
          <w:ilvl w:val="0"/>
          <w:numId w:val="22"/>
        </w:numPr>
        <w:tabs>
          <w:tab w:val="left" w:pos="720"/>
          <w:tab w:val="left" w:pos="1080"/>
        </w:tabs>
        <w:jc w:val="both"/>
        <w:rPr>
          <w:rFonts w:ascii="Arial" w:eastAsia="MS Mincho" w:hAnsi="Arial" w:cs="Arial"/>
          <w:sz w:val="20"/>
          <w:szCs w:val="20"/>
        </w:rPr>
      </w:pPr>
      <w:proofErr w:type="spellStart"/>
      <w:r w:rsidRPr="00476385">
        <w:rPr>
          <w:rFonts w:ascii="Arial" w:eastAsia="MS Mincho" w:hAnsi="Arial" w:cs="Arial"/>
          <w:sz w:val="20"/>
          <w:szCs w:val="20"/>
        </w:rPr>
        <w:t>elektro</w:t>
      </w:r>
      <w:proofErr w:type="spellEnd"/>
      <w:r w:rsidRPr="00476385">
        <w:rPr>
          <w:rFonts w:ascii="Arial" w:eastAsia="MS Mincho" w:hAnsi="Arial" w:cs="Arial"/>
          <w:sz w:val="20"/>
          <w:szCs w:val="20"/>
        </w:rPr>
        <w:t xml:space="preserve"> instalacije;</w:t>
      </w:r>
    </w:p>
    <w:p w:rsidR="00FE5040" w:rsidRPr="00476385" w:rsidRDefault="00FE5040" w:rsidP="00583C5A">
      <w:pPr>
        <w:pStyle w:val="Odstavekseznama"/>
        <w:numPr>
          <w:ilvl w:val="0"/>
          <w:numId w:val="22"/>
        </w:numPr>
        <w:tabs>
          <w:tab w:val="left" w:pos="720"/>
          <w:tab w:val="left" w:pos="1080"/>
        </w:tabs>
        <w:jc w:val="both"/>
        <w:rPr>
          <w:rFonts w:ascii="Arial" w:eastAsia="MS Mincho" w:hAnsi="Arial" w:cs="Arial"/>
          <w:sz w:val="20"/>
          <w:szCs w:val="20"/>
        </w:rPr>
      </w:pPr>
      <w:r w:rsidRPr="00476385">
        <w:rPr>
          <w:rFonts w:ascii="Arial" w:eastAsia="MS Mincho" w:hAnsi="Arial" w:cs="Arial"/>
          <w:sz w:val="20"/>
          <w:szCs w:val="20"/>
        </w:rPr>
        <w:t>strojne instalacije.</w:t>
      </w:r>
    </w:p>
    <w:p w:rsidR="00CE3B46" w:rsidRPr="00476385" w:rsidRDefault="00CE3B46" w:rsidP="00B10864">
      <w:pPr>
        <w:jc w:val="both"/>
        <w:rPr>
          <w:rFonts w:ascii="Arial" w:hAnsi="Arial" w:cs="Arial"/>
          <w:color w:val="00CCFF"/>
          <w:sz w:val="20"/>
          <w:szCs w:val="20"/>
        </w:rPr>
      </w:pPr>
    </w:p>
    <w:p w:rsidR="00D3098A" w:rsidRPr="00476385" w:rsidRDefault="00D3098A" w:rsidP="00B10864">
      <w:pPr>
        <w:jc w:val="both"/>
        <w:rPr>
          <w:rFonts w:ascii="Arial" w:hAnsi="Arial" w:cs="Arial"/>
          <w:sz w:val="20"/>
          <w:szCs w:val="20"/>
        </w:rPr>
      </w:pPr>
      <w:r w:rsidRPr="00476385">
        <w:rPr>
          <w:rFonts w:ascii="Arial" w:hAnsi="Arial" w:cs="Arial"/>
          <w:sz w:val="20"/>
          <w:szCs w:val="20"/>
        </w:rPr>
        <w:t xml:space="preserve">Dela se bodo izvajala skladno s projektno dokumentacijo PZI, ki jo naročnik ob podpisu pogodbe vroči izvajalcu del. </w:t>
      </w:r>
    </w:p>
    <w:p w:rsidR="00D3098A" w:rsidRPr="00476385" w:rsidRDefault="00D3098A" w:rsidP="00B10864">
      <w:pPr>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Na osnovi razpisa za oddajo javnega naročila (Portal javnih naročil, št.: objave JN ……………………… , z dne ……………………… ) in obvestila o izbiri ponudnika št.: JN ……………………… , z dne ……………………… , je bil kot najugodnejši ponudnik izbran izvajalec po tej pogodbi,  …………………………………………….......……………………………………………......., zato s to pogodbo naročnik naroča, izvajalec pa prevzame v izvedbo dela razpisanega javnega naročila.</w:t>
      </w:r>
    </w:p>
    <w:p w:rsidR="00D3098A" w:rsidRPr="00476385" w:rsidRDefault="00D3098A" w:rsidP="00B10864">
      <w:pPr>
        <w:numPr>
          <w:ilvl w:val="12"/>
          <w:numId w:val="0"/>
        </w:numPr>
        <w:rPr>
          <w:rFonts w:ascii="Arial" w:hAnsi="Arial" w:cs="Arial"/>
          <w:color w:val="00CCFF"/>
          <w:sz w:val="20"/>
          <w:szCs w:val="20"/>
        </w:rPr>
      </w:pPr>
    </w:p>
    <w:p w:rsidR="00D3098A" w:rsidRPr="00476385" w:rsidRDefault="00D3098A" w:rsidP="00583C5A">
      <w:pPr>
        <w:numPr>
          <w:ilvl w:val="0"/>
          <w:numId w:val="28"/>
        </w:numPr>
        <w:jc w:val="center"/>
        <w:rPr>
          <w:rFonts w:ascii="Arial" w:hAnsi="Arial" w:cs="Arial"/>
          <w:sz w:val="20"/>
          <w:szCs w:val="20"/>
        </w:rPr>
      </w:pPr>
      <w:r w:rsidRPr="00476385">
        <w:rPr>
          <w:rFonts w:ascii="Arial" w:hAnsi="Arial" w:cs="Arial"/>
          <w:sz w:val="20"/>
          <w:szCs w:val="20"/>
        </w:rPr>
        <w:t>člen</w:t>
      </w:r>
    </w:p>
    <w:p w:rsidR="00D3098A" w:rsidRPr="00476385" w:rsidRDefault="00D3098A" w:rsidP="00B10864">
      <w:pPr>
        <w:jc w:val="center"/>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Izvajalec izrecno izjavlja, da je seznanjen, da mora opraviti vse aktivnosti, potrebne za realizacijo gradnje, razen naslednjih navedenih aktivnosti:</w:t>
      </w:r>
    </w:p>
    <w:p w:rsidR="00D3098A" w:rsidRPr="00476385" w:rsidRDefault="00D3098A" w:rsidP="00583C5A">
      <w:pPr>
        <w:numPr>
          <w:ilvl w:val="0"/>
          <w:numId w:val="26"/>
        </w:numPr>
        <w:tabs>
          <w:tab w:val="clear" w:pos="360"/>
          <w:tab w:val="num" w:pos="426"/>
        </w:tabs>
        <w:ind w:left="426" w:hanging="426"/>
        <w:jc w:val="both"/>
        <w:rPr>
          <w:rFonts w:ascii="Arial" w:hAnsi="Arial" w:cs="Arial"/>
          <w:sz w:val="20"/>
          <w:szCs w:val="20"/>
        </w:rPr>
      </w:pPr>
      <w:r w:rsidRPr="00476385">
        <w:rPr>
          <w:rFonts w:ascii="Arial" w:hAnsi="Arial" w:cs="Arial"/>
          <w:sz w:val="20"/>
          <w:szCs w:val="20"/>
        </w:rPr>
        <w:lastRenderedPageBreak/>
        <w:t xml:space="preserve">strokovni nadzor skladno z ZGO-1 (Ur. l. RS, št. 102/2004-UPB1 (14/2005 </w:t>
      </w:r>
      <w:proofErr w:type="spellStart"/>
      <w:r w:rsidRPr="00476385">
        <w:rPr>
          <w:rFonts w:ascii="Arial" w:hAnsi="Arial" w:cs="Arial"/>
          <w:sz w:val="20"/>
          <w:szCs w:val="20"/>
        </w:rPr>
        <w:t>popr</w:t>
      </w:r>
      <w:proofErr w:type="spellEnd"/>
      <w:r w:rsidRPr="00476385">
        <w:rPr>
          <w:rFonts w:ascii="Arial" w:hAnsi="Arial" w:cs="Arial"/>
          <w:sz w:val="20"/>
          <w:szCs w:val="20"/>
        </w:rPr>
        <w:t xml:space="preserve">.), 92/2005-ZJC-B, 93/2005-ZVMS, 111/2005 </w:t>
      </w:r>
      <w:proofErr w:type="spellStart"/>
      <w:r w:rsidRPr="00476385">
        <w:rPr>
          <w:rFonts w:ascii="Arial" w:hAnsi="Arial" w:cs="Arial"/>
          <w:sz w:val="20"/>
          <w:szCs w:val="20"/>
        </w:rPr>
        <w:t>Odl</w:t>
      </w:r>
      <w:proofErr w:type="spellEnd"/>
      <w:r w:rsidRPr="00476385">
        <w:rPr>
          <w:rFonts w:ascii="Arial" w:hAnsi="Arial" w:cs="Arial"/>
          <w:sz w:val="20"/>
          <w:szCs w:val="20"/>
        </w:rPr>
        <w:t xml:space="preserve">.US: U-I-150-04-19, 120/2006 </w:t>
      </w:r>
      <w:proofErr w:type="spellStart"/>
      <w:r w:rsidRPr="00476385">
        <w:rPr>
          <w:rFonts w:ascii="Arial" w:hAnsi="Arial" w:cs="Arial"/>
          <w:sz w:val="20"/>
          <w:szCs w:val="20"/>
        </w:rPr>
        <w:t>Odl</w:t>
      </w:r>
      <w:proofErr w:type="spellEnd"/>
      <w:r w:rsidRPr="00476385">
        <w:rPr>
          <w:rFonts w:ascii="Arial" w:hAnsi="Arial" w:cs="Arial"/>
          <w:sz w:val="20"/>
          <w:szCs w:val="20"/>
        </w:rPr>
        <w:t xml:space="preserve">.US: U-I-286/04-46, 126/2007, 57/2009 Skl.US: U-I-165/09-8, 108/2009, 61/2010-ZRud-1 (62/2010 </w:t>
      </w:r>
      <w:proofErr w:type="spellStart"/>
      <w:r w:rsidRPr="00476385">
        <w:rPr>
          <w:rFonts w:ascii="Arial" w:hAnsi="Arial" w:cs="Arial"/>
          <w:sz w:val="20"/>
          <w:szCs w:val="20"/>
        </w:rPr>
        <w:t>popr</w:t>
      </w:r>
      <w:proofErr w:type="spellEnd"/>
      <w:r w:rsidRPr="00476385">
        <w:rPr>
          <w:rFonts w:ascii="Arial" w:hAnsi="Arial" w:cs="Arial"/>
          <w:sz w:val="20"/>
          <w:szCs w:val="20"/>
        </w:rPr>
        <w:t xml:space="preserve">.), 20/2011 </w:t>
      </w:r>
      <w:proofErr w:type="spellStart"/>
      <w:r w:rsidRPr="00476385">
        <w:rPr>
          <w:rFonts w:ascii="Arial" w:hAnsi="Arial" w:cs="Arial"/>
          <w:sz w:val="20"/>
          <w:szCs w:val="20"/>
        </w:rPr>
        <w:t>Odl</w:t>
      </w:r>
      <w:proofErr w:type="spellEnd"/>
      <w:r w:rsidRPr="00476385">
        <w:rPr>
          <w:rFonts w:ascii="Arial" w:hAnsi="Arial" w:cs="Arial"/>
          <w:sz w:val="20"/>
          <w:szCs w:val="20"/>
        </w:rPr>
        <w:t xml:space="preserve">.US: U-I-165/09-34, 57/2012, 101/2013 </w:t>
      </w:r>
      <w:proofErr w:type="spellStart"/>
      <w:r w:rsidRPr="00476385">
        <w:rPr>
          <w:rFonts w:ascii="Arial" w:hAnsi="Arial" w:cs="Arial"/>
          <w:sz w:val="20"/>
          <w:szCs w:val="20"/>
        </w:rPr>
        <w:t>ZDavNepr</w:t>
      </w:r>
      <w:proofErr w:type="spellEnd"/>
      <w:r w:rsidRPr="00476385">
        <w:rPr>
          <w:rFonts w:ascii="Arial" w:hAnsi="Arial" w:cs="Arial"/>
          <w:sz w:val="20"/>
          <w:szCs w:val="20"/>
        </w:rPr>
        <w:t>, 110/2013 in 19/2015).</w:t>
      </w:r>
    </w:p>
    <w:p w:rsidR="00D3098A" w:rsidRPr="00476385" w:rsidRDefault="00D3098A" w:rsidP="00B10864">
      <w:pPr>
        <w:jc w:val="both"/>
        <w:rPr>
          <w:rFonts w:ascii="Arial" w:hAnsi="Arial" w:cs="Arial"/>
          <w:sz w:val="20"/>
          <w:szCs w:val="20"/>
        </w:rPr>
      </w:pPr>
    </w:p>
    <w:p w:rsidR="00D3098A" w:rsidRPr="00476385" w:rsidRDefault="00D3098A" w:rsidP="00B10864">
      <w:pPr>
        <w:numPr>
          <w:ilvl w:val="12"/>
          <w:numId w:val="0"/>
        </w:numPr>
        <w:jc w:val="both"/>
        <w:outlineLvl w:val="0"/>
        <w:rPr>
          <w:rFonts w:ascii="Arial" w:hAnsi="Arial" w:cs="Arial"/>
          <w:sz w:val="20"/>
          <w:szCs w:val="20"/>
        </w:rPr>
      </w:pPr>
      <w:r w:rsidRPr="00476385">
        <w:rPr>
          <w:rFonts w:ascii="Arial" w:hAnsi="Arial" w:cs="Arial"/>
          <w:sz w:val="20"/>
          <w:szCs w:val="20"/>
        </w:rPr>
        <w:t xml:space="preserve">Za te aktivnosti bo naročnik sklenil pogodbo neposredno z izvajalci le-teh. </w:t>
      </w:r>
    </w:p>
    <w:p w:rsidR="00D3098A" w:rsidRPr="00476385" w:rsidRDefault="00D3098A" w:rsidP="00B10864">
      <w:pPr>
        <w:numPr>
          <w:ilvl w:val="12"/>
          <w:numId w:val="0"/>
        </w:numPr>
        <w:jc w:val="both"/>
        <w:rPr>
          <w:rFonts w:ascii="Arial" w:hAnsi="Arial" w:cs="Arial"/>
          <w:color w:val="00CCFF"/>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 xml:space="preserve">Izvajalec bo pogodbena dela opravil skladno: </w:t>
      </w:r>
    </w:p>
    <w:p w:rsidR="00D3098A" w:rsidRPr="00476385" w:rsidRDefault="00D3098A" w:rsidP="00583C5A">
      <w:pPr>
        <w:numPr>
          <w:ilvl w:val="0"/>
          <w:numId w:val="26"/>
        </w:numPr>
        <w:tabs>
          <w:tab w:val="clear" w:pos="360"/>
          <w:tab w:val="num" w:pos="426"/>
        </w:tabs>
        <w:ind w:left="426" w:hanging="426"/>
        <w:jc w:val="both"/>
        <w:rPr>
          <w:rFonts w:ascii="Arial" w:hAnsi="Arial" w:cs="Arial"/>
          <w:bCs/>
          <w:sz w:val="20"/>
          <w:szCs w:val="20"/>
        </w:rPr>
      </w:pPr>
      <w:r w:rsidRPr="00476385">
        <w:rPr>
          <w:rFonts w:ascii="Arial" w:hAnsi="Arial" w:cs="Arial"/>
          <w:bCs/>
          <w:sz w:val="20"/>
          <w:szCs w:val="20"/>
        </w:rPr>
        <w:t>s projektno dokumentacijo,</w:t>
      </w:r>
    </w:p>
    <w:p w:rsidR="00D3098A" w:rsidRPr="00476385" w:rsidRDefault="00D3098A" w:rsidP="00583C5A">
      <w:pPr>
        <w:numPr>
          <w:ilvl w:val="0"/>
          <w:numId w:val="26"/>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s ponudbo izvajalca ……………………… z dne ……………………… (zajet ponudbeni predračun),</w:t>
      </w:r>
    </w:p>
    <w:p w:rsidR="00D3098A" w:rsidRPr="00476385" w:rsidRDefault="00D3098A" w:rsidP="00583C5A">
      <w:pPr>
        <w:numPr>
          <w:ilvl w:val="0"/>
          <w:numId w:val="26"/>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z razpisno dokumentacijo,</w:t>
      </w:r>
    </w:p>
    <w:p w:rsidR="00D3098A" w:rsidRPr="00476385" w:rsidRDefault="00D3098A" w:rsidP="00583C5A">
      <w:pPr>
        <w:numPr>
          <w:ilvl w:val="0"/>
          <w:numId w:val="26"/>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 xml:space="preserve">s  predpisi, standardi in ostalo veljavno zakonodajo, ki je predpisana za tovrstne objekte.  </w:t>
      </w:r>
    </w:p>
    <w:p w:rsidR="00D3098A" w:rsidRPr="00476385" w:rsidRDefault="00D3098A" w:rsidP="00B10864">
      <w:pPr>
        <w:jc w:val="both"/>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Predvidena dela obsegajo:</w:t>
      </w:r>
    </w:p>
    <w:p w:rsidR="00D3098A" w:rsidRPr="00476385" w:rsidRDefault="00D3098A" w:rsidP="00B10864">
      <w:pPr>
        <w:ind w:firstLine="708"/>
        <w:jc w:val="both"/>
        <w:rPr>
          <w:rFonts w:ascii="Arial" w:hAnsi="Arial" w:cs="Arial"/>
          <w:sz w:val="20"/>
          <w:szCs w:val="20"/>
        </w:rPr>
      </w:pPr>
    </w:p>
    <w:p w:rsidR="00D3098A" w:rsidRPr="00476385" w:rsidRDefault="00D3098A" w:rsidP="00B10864">
      <w:pPr>
        <w:jc w:val="both"/>
        <w:rPr>
          <w:rFonts w:ascii="Arial" w:hAnsi="Arial" w:cs="Arial"/>
          <w:sz w:val="20"/>
          <w:szCs w:val="20"/>
        </w:rPr>
      </w:pPr>
      <w:r w:rsidRPr="00476385">
        <w:rPr>
          <w:rFonts w:ascii="Arial" w:hAnsi="Arial" w:cs="Arial"/>
          <w:sz w:val="20"/>
          <w:szCs w:val="20"/>
        </w:rPr>
        <w:t xml:space="preserve">Izvedbo gradnje, ki zajema gradbena in obrtniška dela: </w:t>
      </w:r>
    </w:p>
    <w:p w:rsidR="00D3098A" w:rsidRPr="00476385" w:rsidRDefault="00D3098A" w:rsidP="00583C5A">
      <w:pPr>
        <w:numPr>
          <w:ilvl w:val="1"/>
          <w:numId w:val="37"/>
        </w:numPr>
        <w:tabs>
          <w:tab w:val="clear" w:pos="1440"/>
          <w:tab w:val="num" w:pos="426"/>
        </w:tabs>
        <w:ind w:left="426" w:hanging="426"/>
        <w:jc w:val="both"/>
        <w:rPr>
          <w:rFonts w:ascii="Arial" w:hAnsi="Arial" w:cs="Arial"/>
          <w:sz w:val="20"/>
          <w:szCs w:val="20"/>
        </w:rPr>
      </w:pPr>
      <w:r w:rsidRPr="00476385">
        <w:rPr>
          <w:rFonts w:ascii="Arial" w:hAnsi="Arial" w:cs="Arial"/>
          <w:sz w:val="20"/>
          <w:szCs w:val="20"/>
        </w:rPr>
        <w:t xml:space="preserve">Izvedba vseh gradbenih, obrtniških, instalacijskih del ter vgradnjo tehnološke opreme na objektu, skladno s projektno dokumentacijo in popisi del, ki je priloga temu projektu. </w:t>
      </w:r>
    </w:p>
    <w:p w:rsidR="00D3098A" w:rsidRPr="00476385" w:rsidRDefault="00D3098A" w:rsidP="00B10864">
      <w:pPr>
        <w:jc w:val="both"/>
        <w:rPr>
          <w:rFonts w:ascii="Arial" w:hAnsi="Arial" w:cs="Arial"/>
          <w:sz w:val="20"/>
          <w:szCs w:val="20"/>
        </w:rPr>
      </w:pPr>
    </w:p>
    <w:p w:rsidR="00D3098A" w:rsidRPr="00476385" w:rsidRDefault="00D3098A" w:rsidP="00B10864">
      <w:pPr>
        <w:jc w:val="both"/>
        <w:rPr>
          <w:rFonts w:ascii="Arial" w:hAnsi="Arial" w:cs="Arial"/>
          <w:sz w:val="20"/>
          <w:szCs w:val="20"/>
        </w:rPr>
      </w:pPr>
      <w:r w:rsidRPr="00476385">
        <w:rPr>
          <w:rFonts w:ascii="Arial" w:hAnsi="Arial" w:cs="Arial"/>
          <w:sz w:val="20"/>
          <w:szCs w:val="20"/>
        </w:rPr>
        <w:t xml:space="preserve">Izvajalec se zaveže :    </w:t>
      </w:r>
    </w:p>
    <w:p w:rsidR="00D3098A" w:rsidRPr="00476385" w:rsidRDefault="00D3098A" w:rsidP="00583C5A">
      <w:pPr>
        <w:numPr>
          <w:ilvl w:val="0"/>
          <w:numId w:val="36"/>
        </w:numPr>
        <w:tabs>
          <w:tab w:val="left" w:pos="426"/>
        </w:tabs>
        <w:ind w:left="426" w:hanging="426"/>
        <w:jc w:val="both"/>
        <w:rPr>
          <w:rFonts w:ascii="Arial" w:hAnsi="Arial" w:cs="Arial"/>
          <w:sz w:val="20"/>
          <w:szCs w:val="20"/>
        </w:rPr>
      </w:pPr>
      <w:r w:rsidRPr="00476385">
        <w:rPr>
          <w:rFonts w:ascii="Arial" w:hAnsi="Arial" w:cs="Arial"/>
          <w:sz w:val="20"/>
          <w:szCs w:val="20"/>
        </w:rPr>
        <w:t>da bo v času gradnje upošteval upravičene pripombe naročnika in drugih upravičencev ter jih tudi odpravil;</w:t>
      </w:r>
    </w:p>
    <w:p w:rsidR="00D3098A" w:rsidRPr="00476385" w:rsidRDefault="00D3098A" w:rsidP="00583C5A">
      <w:pPr>
        <w:numPr>
          <w:ilvl w:val="0"/>
          <w:numId w:val="36"/>
        </w:numPr>
        <w:tabs>
          <w:tab w:val="left" w:pos="426"/>
        </w:tabs>
        <w:ind w:left="426" w:hanging="426"/>
        <w:jc w:val="both"/>
        <w:rPr>
          <w:rFonts w:ascii="Arial" w:hAnsi="Arial" w:cs="Arial"/>
          <w:sz w:val="20"/>
          <w:szCs w:val="20"/>
        </w:rPr>
      </w:pPr>
      <w:r w:rsidRPr="00476385">
        <w:rPr>
          <w:rFonts w:ascii="Arial" w:hAnsi="Arial" w:cs="Arial"/>
          <w:sz w:val="20"/>
          <w:szCs w:val="20"/>
        </w:rPr>
        <w:t>da bo še po potrebi in zahtevi naročnika pred vgradnjo za materiale, naprave, izvedena dela in opremo predložil v potrditev predpisane, izjave o skladnosti, ateste, certifikate in/ali predpisane preizkuse;</w:t>
      </w:r>
    </w:p>
    <w:p w:rsidR="00D3098A" w:rsidRPr="00476385" w:rsidRDefault="00D3098A" w:rsidP="00583C5A">
      <w:pPr>
        <w:numPr>
          <w:ilvl w:val="0"/>
          <w:numId w:val="36"/>
        </w:numPr>
        <w:tabs>
          <w:tab w:val="left" w:pos="426"/>
        </w:tabs>
        <w:ind w:left="426" w:hanging="426"/>
        <w:jc w:val="both"/>
        <w:rPr>
          <w:rFonts w:ascii="Arial" w:hAnsi="Arial" w:cs="Arial"/>
          <w:sz w:val="20"/>
          <w:szCs w:val="20"/>
        </w:rPr>
      </w:pPr>
      <w:r w:rsidRPr="00476385">
        <w:rPr>
          <w:rFonts w:ascii="Arial" w:hAnsi="Arial" w:cs="Arial"/>
          <w:sz w:val="20"/>
          <w:szCs w:val="20"/>
        </w:rPr>
        <w:t>da bo ob dokončanju del izdelal PID dokumentacijo in ostalo potrebno dokumentacija za pridobitev uporabnega dovoljenja, v skladu z zakonom in jo izročil uporabniku (naročniku) v 3 izvodih še pred tehničnim pregledom, prav tako bo predal tudi vso predpisano dokumentacijo o kvaliteti izvedenih del (atesti, izjave o skladnosti, končna poročila, certifikati,  garancijski listi ...).</w:t>
      </w:r>
    </w:p>
    <w:p w:rsidR="00D3098A" w:rsidRPr="00476385" w:rsidRDefault="00D3098A" w:rsidP="00583C5A">
      <w:pPr>
        <w:numPr>
          <w:ilvl w:val="0"/>
          <w:numId w:val="26"/>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da bo celotno gradnjo in vse storitve izvršil strokovno, vestno, kvalitetno skladno z veljavno zakonodajo, s standardi,  tehničnimi smernicami, z normami, s pogodbo, projektno nalogo;</w:t>
      </w:r>
    </w:p>
    <w:p w:rsidR="00D3098A" w:rsidRPr="00476385" w:rsidRDefault="00D3098A" w:rsidP="00583C5A">
      <w:pPr>
        <w:numPr>
          <w:ilvl w:val="0"/>
          <w:numId w:val="26"/>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da bo upošteval temeljne okoljske zahteve, kot jih opredeljuje Uredba o zelenem javnem naročanju (Ur. l. RS, št. 102/11, 18/12, 24/12, 64/12, 2/13 in 89/14);</w:t>
      </w:r>
    </w:p>
    <w:p w:rsidR="00D3098A" w:rsidRPr="00476385" w:rsidRDefault="00D3098A" w:rsidP="00583C5A">
      <w:pPr>
        <w:numPr>
          <w:ilvl w:val="0"/>
          <w:numId w:val="26"/>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 xml:space="preserve">da bo pogodbene obveznosti izvajal s strokovno usposobljenimi delavci, posamezniki in podizvajalci; </w:t>
      </w:r>
    </w:p>
    <w:p w:rsidR="00D3098A" w:rsidRPr="00476385" w:rsidRDefault="00D3098A" w:rsidP="00583C5A">
      <w:pPr>
        <w:numPr>
          <w:ilvl w:val="0"/>
          <w:numId w:val="26"/>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 xml:space="preserve">da bo pred pričetkom del podizvajalcev dostavil seznam podizvajalcev skupaj z njihovimi kontaktnimi podatki; </w:t>
      </w:r>
    </w:p>
    <w:p w:rsidR="00D3098A" w:rsidRPr="00476385" w:rsidRDefault="00D3098A" w:rsidP="00583C5A">
      <w:pPr>
        <w:numPr>
          <w:ilvl w:val="0"/>
          <w:numId w:val="26"/>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 xml:space="preserve">storiti vse, kar sodi v obseg prevzetih obveznosti, da bodo po tej pogodbi dogovorjeni roki izpolnjeni; </w:t>
      </w:r>
    </w:p>
    <w:p w:rsidR="00D3098A" w:rsidRPr="00476385" w:rsidRDefault="00D3098A" w:rsidP="00583C5A">
      <w:pPr>
        <w:numPr>
          <w:ilvl w:val="0"/>
          <w:numId w:val="26"/>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 xml:space="preserve">izvršiti pogodbene storitve gospodarno v korist naročnika; </w:t>
      </w:r>
    </w:p>
    <w:p w:rsidR="00D3098A" w:rsidRPr="00476385" w:rsidRDefault="00D3098A" w:rsidP="00583C5A">
      <w:pPr>
        <w:numPr>
          <w:ilvl w:val="0"/>
          <w:numId w:val="26"/>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da bo upošteval predloge naročnika glede funkcionalnih zahtev;</w:t>
      </w:r>
    </w:p>
    <w:p w:rsidR="00D3098A" w:rsidRPr="00476385" w:rsidRDefault="00D3098A" w:rsidP="00583C5A">
      <w:pPr>
        <w:numPr>
          <w:ilvl w:val="0"/>
          <w:numId w:val="26"/>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 xml:space="preserve">da bo tolmačil naročniku v najkrajšem času vse nejasnosti iz obsega pogodbenih storitev pred in med izvedbo; </w:t>
      </w:r>
    </w:p>
    <w:p w:rsidR="00D3098A" w:rsidRPr="00476385" w:rsidRDefault="00D3098A" w:rsidP="00583C5A">
      <w:pPr>
        <w:numPr>
          <w:ilvl w:val="0"/>
          <w:numId w:val="26"/>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 xml:space="preserve">da bo na svoje stroške in v pogodbenem roku izvršil vse dopolnitve in spremembe v prevzetem obsegu, če se ugotovi, da je pomanjkljivo opravil dela oz. storitve iz pogodbenih obveznosti; </w:t>
      </w:r>
    </w:p>
    <w:p w:rsidR="00D3098A" w:rsidRPr="00476385" w:rsidRDefault="00D3098A" w:rsidP="00583C5A">
      <w:pPr>
        <w:numPr>
          <w:ilvl w:val="0"/>
          <w:numId w:val="26"/>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sproti obveščati naročnika o tekoči problematiki in nastalih situacijah, ki bi lahko vplivale na izvršitev prevzetih obveznosti;</w:t>
      </w:r>
    </w:p>
    <w:p w:rsidR="00D3098A" w:rsidRPr="00476385" w:rsidRDefault="00D3098A" w:rsidP="00583C5A">
      <w:pPr>
        <w:numPr>
          <w:ilvl w:val="0"/>
          <w:numId w:val="26"/>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izvršiti korekcije pri sami gradnji, zaradi napak v projektni dokumentaciji na podlagi zahtev naročnika;</w:t>
      </w:r>
    </w:p>
    <w:p w:rsidR="00D3098A" w:rsidRPr="00476385" w:rsidRDefault="00D3098A" w:rsidP="00583C5A">
      <w:pPr>
        <w:numPr>
          <w:ilvl w:val="0"/>
          <w:numId w:val="26"/>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redno spremljati gradnjo objekta in sodelovati na operativnih sestankih na gradbišču;</w:t>
      </w:r>
    </w:p>
    <w:p w:rsidR="00D3098A" w:rsidRPr="00476385" w:rsidRDefault="00D3098A" w:rsidP="00583C5A">
      <w:pPr>
        <w:numPr>
          <w:ilvl w:val="0"/>
          <w:numId w:val="26"/>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v pisni obliki potrjevati predvidene materiale za vgradnjo, delavniške načrte, detajle kot tudi vso opremo izvajalcev del in njihovih podizvajalcev, z gradbeno-arhitektonskega vidika; soglasje mora podati tudi predstavnik naročnika;</w:t>
      </w:r>
    </w:p>
    <w:p w:rsidR="00D3098A" w:rsidRPr="00476385" w:rsidRDefault="00D3098A" w:rsidP="00583C5A">
      <w:pPr>
        <w:numPr>
          <w:ilvl w:val="0"/>
          <w:numId w:val="26"/>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na zahtevo naročnika predlagati ali proučiti posredovane nove racionalnejše rešitve detajlov;</w:t>
      </w:r>
    </w:p>
    <w:p w:rsidR="00D3098A" w:rsidRPr="00476385" w:rsidRDefault="00D3098A" w:rsidP="00583C5A">
      <w:pPr>
        <w:numPr>
          <w:ilvl w:val="0"/>
          <w:numId w:val="26"/>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 xml:space="preserve">da bo spoštoval območje obdelave, ki je na zemljiščih naročnika, in bo v primeru premajhnih odmikov od sosednjih parcel in  objektov pravočasno opozoril naročnika na morebitne vplive na sosednje parcele ter pripravil predlog rešitev; </w:t>
      </w:r>
    </w:p>
    <w:p w:rsidR="00D3098A" w:rsidRPr="00476385" w:rsidRDefault="00D3098A" w:rsidP="00583C5A">
      <w:pPr>
        <w:numPr>
          <w:ilvl w:val="0"/>
          <w:numId w:val="26"/>
        </w:numPr>
        <w:tabs>
          <w:tab w:val="clear" w:pos="360"/>
          <w:tab w:val="num" w:pos="426"/>
        </w:tabs>
        <w:ind w:left="426" w:hanging="426"/>
        <w:jc w:val="both"/>
        <w:rPr>
          <w:rFonts w:ascii="Arial" w:hAnsi="Arial" w:cs="Arial"/>
          <w:sz w:val="20"/>
          <w:szCs w:val="20"/>
        </w:rPr>
      </w:pPr>
      <w:r w:rsidRPr="00476385">
        <w:rPr>
          <w:rFonts w:ascii="Arial" w:hAnsi="Arial" w:cs="Arial"/>
          <w:sz w:val="20"/>
          <w:szCs w:val="20"/>
        </w:rPr>
        <w:lastRenderedPageBreak/>
        <w:t>sodelovati pri kvalitetnih pregledih, tehničnem pregledu in primopredaji objekta.</w:t>
      </w:r>
    </w:p>
    <w:p w:rsidR="00D3098A" w:rsidRPr="00476385" w:rsidRDefault="00D3098A" w:rsidP="00B10864">
      <w:pPr>
        <w:ind w:right="-212"/>
        <w:rPr>
          <w:rFonts w:ascii="Arial" w:hAnsi="Arial" w:cs="Arial"/>
          <w:sz w:val="20"/>
          <w:szCs w:val="20"/>
        </w:rPr>
      </w:pPr>
    </w:p>
    <w:p w:rsidR="00D3098A" w:rsidRPr="00476385" w:rsidRDefault="00D3098A" w:rsidP="00B10864">
      <w:pPr>
        <w:ind w:right="-212"/>
        <w:rPr>
          <w:rFonts w:ascii="Arial" w:hAnsi="Arial" w:cs="Arial"/>
          <w:sz w:val="20"/>
          <w:szCs w:val="20"/>
        </w:rPr>
      </w:pPr>
    </w:p>
    <w:p w:rsidR="00D3098A" w:rsidRPr="00476385" w:rsidRDefault="00D3098A" w:rsidP="00B10864">
      <w:pPr>
        <w:numPr>
          <w:ilvl w:val="12"/>
          <w:numId w:val="0"/>
        </w:numPr>
        <w:rPr>
          <w:rFonts w:ascii="Arial" w:hAnsi="Arial" w:cs="Arial"/>
          <w:b/>
          <w:i/>
          <w:sz w:val="20"/>
          <w:szCs w:val="20"/>
        </w:rPr>
      </w:pPr>
      <w:r w:rsidRPr="00476385">
        <w:rPr>
          <w:rFonts w:ascii="Arial" w:hAnsi="Arial" w:cs="Arial"/>
          <w:b/>
          <w:i/>
          <w:sz w:val="20"/>
          <w:szCs w:val="20"/>
        </w:rPr>
        <w:t>II. ROKI</w:t>
      </w:r>
    </w:p>
    <w:p w:rsidR="00D3098A" w:rsidRPr="00476385" w:rsidRDefault="00D3098A" w:rsidP="00B10864">
      <w:pPr>
        <w:numPr>
          <w:ilvl w:val="12"/>
          <w:numId w:val="0"/>
        </w:numPr>
        <w:rPr>
          <w:rFonts w:ascii="Arial" w:hAnsi="Arial" w:cs="Arial"/>
          <w:sz w:val="20"/>
          <w:szCs w:val="20"/>
        </w:rPr>
      </w:pPr>
    </w:p>
    <w:p w:rsidR="00D3098A" w:rsidRPr="00476385" w:rsidRDefault="00D3098A" w:rsidP="00583C5A">
      <w:pPr>
        <w:numPr>
          <w:ilvl w:val="0"/>
          <w:numId w:val="28"/>
        </w:numPr>
        <w:jc w:val="center"/>
        <w:rPr>
          <w:rFonts w:ascii="Arial" w:hAnsi="Arial" w:cs="Arial"/>
          <w:sz w:val="20"/>
          <w:szCs w:val="20"/>
        </w:rPr>
      </w:pPr>
      <w:r w:rsidRPr="00476385">
        <w:rPr>
          <w:rFonts w:ascii="Arial" w:hAnsi="Arial" w:cs="Arial"/>
          <w:sz w:val="20"/>
          <w:szCs w:val="20"/>
        </w:rPr>
        <w:t>člen</w:t>
      </w:r>
    </w:p>
    <w:p w:rsidR="00D3098A" w:rsidRPr="00476385" w:rsidRDefault="00D3098A" w:rsidP="00B10864">
      <w:pPr>
        <w:pStyle w:val="Glava"/>
        <w:numPr>
          <w:ilvl w:val="12"/>
          <w:numId w:val="0"/>
        </w:numPr>
        <w:jc w:val="both"/>
        <w:rPr>
          <w:rFonts w:ascii="Arial" w:hAnsi="Arial" w:cs="Arial"/>
          <w:sz w:val="20"/>
          <w:szCs w:val="20"/>
        </w:rPr>
      </w:pPr>
    </w:p>
    <w:p w:rsidR="00D3098A" w:rsidRPr="00476385" w:rsidRDefault="00D3098A" w:rsidP="00B10864">
      <w:pPr>
        <w:pStyle w:val="Glava"/>
        <w:tabs>
          <w:tab w:val="clear" w:pos="4320"/>
          <w:tab w:val="clear" w:pos="8640"/>
        </w:tabs>
        <w:jc w:val="both"/>
        <w:rPr>
          <w:rFonts w:ascii="Arial" w:hAnsi="Arial" w:cs="Arial"/>
          <w:sz w:val="20"/>
          <w:szCs w:val="20"/>
        </w:rPr>
      </w:pPr>
      <w:proofErr w:type="spellStart"/>
      <w:r w:rsidRPr="00476385">
        <w:rPr>
          <w:rFonts w:ascii="Arial" w:hAnsi="Arial" w:cs="Arial"/>
          <w:sz w:val="20"/>
          <w:szCs w:val="20"/>
        </w:rPr>
        <w:t>Izvajalec</w:t>
      </w:r>
      <w:proofErr w:type="spellEnd"/>
      <w:r w:rsidRPr="00476385">
        <w:rPr>
          <w:rFonts w:ascii="Arial" w:hAnsi="Arial" w:cs="Arial"/>
          <w:sz w:val="20"/>
          <w:szCs w:val="20"/>
        </w:rPr>
        <w:t xml:space="preserve"> se </w:t>
      </w:r>
      <w:proofErr w:type="spellStart"/>
      <w:r w:rsidRPr="00476385">
        <w:rPr>
          <w:rFonts w:ascii="Arial" w:hAnsi="Arial" w:cs="Arial"/>
          <w:sz w:val="20"/>
          <w:szCs w:val="20"/>
        </w:rPr>
        <w:t>zaveže</w:t>
      </w:r>
      <w:proofErr w:type="spellEnd"/>
      <w:r w:rsidRPr="00476385">
        <w:rPr>
          <w:rFonts w:ascii="Arial" w:hAnsi="Arial" w:cs="Arial"/>
          <w:sz w:val="20"/>
          <w:szCs w:val="20"/>
        </w:rPr>
        <w:t xml:space="preserve"> z deli, </w:t>
      </w:r>
      <w:proofErr w:type="spellStart"/>
      <w:r w:rsidRPr="00476385">
        <w:rPr>
          <w:rFonts w:ascii="Arial" w:hAnsi="Arial" w:cs="Arial"/>
          <w:sz w:val="20"/>
          <w:szCs w:val="20"/>
        </w:rPr>
        <w:t>ki</w:t>
      </w:r>
      <w:proofErr w:type="spellEnd"/>
      <w:r w:rsidRPr="00476385">
        <w:rPr>
          <w:rFonts w:ascii="Arial" w:hAnsi="Arial" w:cs="Arial"/>
          <w:sz w:val="20"/>
          <w:szCs w:val="20"/>
        </w:rPr>
        <w:t xml:space="preserve"> so </w:t>
      </w:r>
      <w:proofErr w:type="spellStart"/>
      <w:r w:rsidRPr="00476385">
        <w:rPr>
          <w:rFonts w:ascii="Arial" w:hAnsi="Arial" w:cs="Arial"/>
          <w:sz w:val="20"/>
          <w:szCs w:val="20"/>
        </w:rPr>
        <w:t>predmet</w:t>
      </w:r>
      <w:proofErr w:type="spellEnd"/>
      <w:r w:rsidRPr="00476385">
        <w:rPr>
          <w:rFonts w:ascii="Arial" w:hAnsi="Arial" w:cs="Arial"/>
          <w:sz w:val="20"/>
          <w:szCs w:val="20"/>
        </w:rPr>
        <w:t xml:space="preserve"> </w:t>
      </w:r>
      <w:proofErr w:type="spellStart"/>
      <w:r w:rsidRPr="00476385">
        <w:rPr>
          <w:rFonts w:ascii="Arial" w:hAnsi="Arial" w:cs="Arial"/>
          <w:sz w:val="20"/>
          <w:szCs w:val="20"/>
        </w:rPr>
        <w:t>te</w:t>
      </w:r>
      <w:proofErr w:type="spellEnd"/>
      <w:r w:rsidRPr="00476385">
        <w:rPr>
          <w:rFonts w:ascii="Arial" w:hAnsi="Arial" w:cs="Arial"/>
          <w:sz w:val="20"/>
          <w:szCs w:val="20"/>
          <w:lang w:val="sl-SI"/>
        </w:rPr>
        <w:t xml:space="preserve"> pogodbe</w:t>
      </w:r>
      <w:r w:rsidRPr="00476385">
        <w:rPr>
          <w:rFonts w:ascii="Arial" w:hAnsi="Arial" w:cs="Arial"/>
          <w:sz w:val="20"/>
          <w:szCs w:val="20"/>
        </w:rPr>
        <w:t>,</w:t>
      </w:r>
      <w:r w:rsidRPr="00476385">
        <w:rPr>
          <w:rFonts w:ascii="Arial" w:hAnsi="Arial" w:cs="Arial"/>
          <w:sz w:val="20"/>
          <w:szCs w:val="20"/>
          <w:lang w:val="sl-SI"/>
        </w:rPr>
        <w:t xml:space="preserve"> pričeti</w:t>
      </w:r>
      <w:r w:rsidRPr="00476385">
        <w:rPr>
          <w:rFonts w:ascii="Arial" w:hAnsi="Arial" w:cs="Arial"/>
          <w:sz w:val="20"/>
          <w:szCs w:val="20"/>
        </w:rPr>
        <w:t xml:space="preserve"> </w:t>
      </w:r>
      <w:proofErr w:type="spellStart"/>
      <w:r w:rsidRPr="00476385">
        <w:rPr>
          <w:rFonts w:ascii="Arial" w:hAnsi="Arial" w:cs="Arial"/>
          <w:sz w:val="20"/>
          <w:szCs w:val="20"/>
        </w:rPr>
        <w:t>takoj</w:t>
      </w:r>
      <w:proofErr w:type="spellEnd"/>
      <w:r w:rsidRPr="00476385">
        <w:rPr>
          <w:rFonts w:ascii="Arial" w:hAnsi="Arial" w:cs="Arial"/>
          <w:sz w:val="20"/>
          <w:szCs w:val="20"/>
        </w:rPr>
        <w:t xml:space="preserve"> </w:t>
      </w:r>
      <w:proofErr w:type="spellStart"/>
      <w:r w:rsidRPr="00476385">
        <w:rPr>
          <w:rFonts w:ascii="Arial" w:hAnsi="Arial" w:cs="Arial"/>
          <w:sz w:val="20"/>
          <w:szCs w:val="20"/>
        </w:rPr>
        <w:t>po</w:t>
      </w:r>
      <w:proofErr w:type="spellEnd"/>
      <w:r w:rsidRPr="00476385">
        <w:rPr>
          <w:rFonts w:ascii="Arial" w:hAnsi="Arial" w:cs="Arial"/>
          <w:sz w:val="20"/>
          <w:szCs w:val="20"/>
        </w:rPr>
        <w:t xml:space="preserve"> </w:t>
      </w:r>
      <w:r w:rsidRPr="00476385">
        <w:rPr>
          <w:rFonts w:ascii="Arial" w:hAnsi="Arial" w:cs="Arial"/>
          <w:sz w:val="20"/>
          <w:szCs w:val="20"/>
          <w:lang w:val="sl-SI"/>
        </w:rPr>
        <w:t>uvedbi</w:t>
      </w:r>
      <w:r w:rsidRPr="00476385">
        <w:rPr>
          <w:rFonts w:ascii="Arial" w:hAnsi="Arial" w:cs="Arial"/>
          <w:sz w:val="20"/>
          <w:szCs w:val="20"/>
        </w:rPr>
        <w:t xml:space="preserve"> v</w:t>
      </w:r>
      <w:r w:rsidRPr="00476385">
        <w:rPr>
          <w:rFonts w:ascii="Arial" w:hAnsi="Arial" w:cs="Arial"/>
          <w:sz w:val="20"/>
          <w:szCs w:val="20"/>
          <w:lang w:val="sl-SI"/>
        </w:rPr>
        <w:t xml:space="preserve"> delo </w:t>
      </w:r>
      <w:proofErr w:type="spellStart"/>
      <w:r w:rsidRPr="00476385">
        <w:rPr>
          <w:rFonts w:ascii="Arial" w:hAnsi="Arial" w:cs="Arial"/>
          <w:sz w:val="20"/>
          <w:szCs w:val="20"/>
        </w:rPr>
        <w:t>ter</w:t>
      </w:r>
      <w:proofErr w:type="spellEnd"/>
      <w:r w:rsidRPr="00476385">
        <w:rPr>
          <w:rFonts w:ascii="Arial" w:hAnsi="Arial" w:cs="Arial"/>
          <w:sz w:val="20"/>
          <w:szCs w:val="20"/>
        </w:rPr>
        <w:t xml:space="preserve">  </w:t>
      </w:r>
      <w:r w:rsidRPr="00476385">
        <w:rPr>
          <w:rFonts w:ascii="Arial" w:hAnsi="Arial" w:cs="Arial"/>
          <w:sz w:val="20"/>
          <w:szCs w:val="20"/>
          <w:lang w:val="sl-SI"/>
        </w:rPr>
        <w:t>jih končati</w:t>
      </w:r>
      <w:r w:rsidRPr="00476385">
        <w:rPr>
          <w:rFonts w:ascii="Arial" w:hAnsi="Arial" w:cs="Arial"/>
          <w:sz w:val="20"/>
          <w:szCs w:val="20"/>
        </w:rPr>
        <w:t xml:space="preserve"> v</w:t>
      </w:r>
      <w:r w:rsidRPr="00476385">
        <w:rPr>
          <w:rFonts w:ascii="Arial" w:hAnsi="Arial" w:cs="Arial"/>
          <w:sz w:val="20"/>
          <w:szCs w:val="20"/>
          <w:lang w:val="sl-SI"/>
        </w:rPr>
        <w:t xml:space="preserve"> naslednjem</w:t>
      </w:r>
      <w:r w:rsidRPr="00476385">
        <w:rPr>
          <w:rFonts w:ascii="Arial" w:hAnsi="Arial" w:cs="Arial"/>
          <w:sz w:val="20"/>
          <w:szCs w:val="20"/>
        </w:rPr>
        <w:t xml:space="preserve"> </w:t>
      </w:r>
      <w:proofErr w:type="spellStart"/>
      <w:r w:rsidRPr="00476385">
        <w:rPr>
          <w:rFonts w:ascii="Arial" w:hAnsi="Arial" w:cs="Arial"/>
          <w:sz w:val="20"/>
          <w:szCs w:val="20"/>
        </w:rPr>
        <w:t>roku</w:t>
      </w:r>
      <w:proofErr w:type="spellEnd"/>
      <w:r w:rsidRPr="00476385">
        <w:rPr>
          <w:rFonts w:ascii="Arial" w:hAnsi="Arial" w:cs="Arial"/>
          <w:sz w:val="20"/>
          <w:szCs w:val="20"/>
        </w:rPr>
        <w:t>:</w:t>
      </w:r>
    </w:p>
    <w:p w:rsidR="00D3098A" w:rsidRPr="00476385" w:rsidRDefault="005172A2" w:rsidP="00583C5A">
      <w:pPr>
        <w:pStyle w:val="Glava"/>
        <w:numPr>
          <w:ilvl w:val="0"/>
          <w:numId w:val="26"/>
        </w:numPr>
        <w:tabs>
          <w:tab w:val="clear" w:pos="4320"/>
          <w:tab w:val="clear" w:pos="8640"/>
        </w:tabs>
        <w:jc w:val="both"/>
        <w:rPr>
          <w:rFonts w:ascii="Arial" w:hAnsi="Arial" w:cs="Arial"/>
          <w:b/>
          <w:sz w:val="20"/>
          <w:szCs w:val="20"/>
        </w:rPr>
      </w:pPr>
      <w:r w:rsidRPr="00476385">
        <w:rPr>
          <w:rFonts w:ascii="Arial" w:hAnsi="Arial" w:cs="Arial"/>
          <w:b/>
          <w:sz w:val="20"/>
          <w:szCs w:val="20"/>
        </w:rPr>
        <w:t>31.03.2017</w:t>
      </w:r>
      <w:r w:rsidR="00D3098A" w:rsidRPr="00476385">
        <w:rPr>
          <w:rFonts w:ascii="Arial" w:hAnsi="Arial" w:cs="Arial"/>
          <w:b/>
          <w:sz w:val="20"/>
          <w:szCs w:val="20"/>
        </w:rPr>
        <w:t>.</w:t>
      </w:r>
    </w:p>
    <w:p w:rsidR="00D3098A" w:rsidRPr="00476385" w:rsidRDefault="00D3098A" w:rsidP="00B10864">
      <w:pPr>
        <w:numPr>
          <w:ilvl w:val="12"/>
          <w:numId w:val="0"/>
        </w:numPr>
        <w:jc w:val="both"/>
        <w:outlineLvl w:val="0"/>
        <w:rPr>
          <w:rFonts w:ascii="Arial" w:hAnsi="Arial" w:cs="Arial"/>
          <w:sz w:val="20"/>
          <w:szCs w:val="20"/>
        </w:rPr>
      </w:pPr>
    </w:p>
    <w:p w:rsidR="00D3098A" w:rsidRPr="00476385" w:rsidRDefault="00D3098A" w:rsidP="00B10864">
      <w:pPr>
        <w:numPr>
          <w:ilvl w:val="12"/>
          <w:numId w:val="0"/>
        </w:numPr>
        <w:jc w:val="both"/>
        <w:outlineLvl w:val="0"/>
        <w:rPr>
          <w:rFonts w:ascii="Arial" w:hAnsi="Arial" w:cs="Arial"/>
          <w:sz w:val="20"/>
          <w:szCs w:val="20"/>
        </w:rPr>
      </w:pPr>
      <w:r w:rsidRPr="00476385">
        <w:rPr>
          <w:rFonts w:ascii="Arial" w:hAnsi="Arial" w:cs="Arial"/>
          <w:sz w:val="20"/>
          <w:szCs w:val="20"/>
        </w:rPr>
        <w:t xml:space="preserve">To pomeni, da bo v tem roku opravljena tudi primopredaja objekta. </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V roku 10 dni po podpisu pogodbe mora izvajalec izdelati podroben terminski plan in finančni načrt, ki ga potrdi naročnik, v katerem bo posebej opozoril na kritične roke, sicer bo naročnik odstopil od pogodbe in unovčil garancijo za resnost ponudbe.</w:t>
      </w:r>
    </w:p>
    <w:p w:rsidR="00D3098A" w:rsidRPr="00476385" w:rsidRDefault="00D3098A" w:rsidP="00B10864">
      <w:pPr>
        <w:numPr>
          <w:ilvl w:val="12"/>
          <w:numId w:val="0"/>
        </w:numPr>
        <w:jc w:val="both"/>
        <w:rPr>
          <w:rFonts w:ascii="Arial" w:hAnsi="Arial" w:cs="Arial"/>
          <w:color w:val="00CCFF"/>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Izvajalec mora v času gradnje vodji projekta in strokovnemu nadzoru podajati pisna mesečna poročila o napredovanju del in izpolnjevanju terminskega plana. Pooblaščenci bodo poročila posredovali naročniku.</w:t>
      </w:r>
      <w:r w:rsidRPr="00476385" w:rsidDel="008B66B1">
        <w:rPr>
          <w:rFonts w:ascii="Arial" w:hAnsi="Arial" w:cs="Arial"/>
          <w:sz w:val="20"/>
          <w:szCs w:val="20"/>
        </w:rPr>
        <w:t xml:space="preserve"> </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Roki se lahko spremenijo le v primeru višje sile (za čas trajanja višje sile), ki jo definirajo zakonska določila, spremenjene roke pa mora potrditi naročnik. Vremenski pogoji ne morejo biti razlog za podaljšanje roka.</w:t>
      </w:r>
    </w:p>
    <w:p w:rsidR="00D3098A" w:rsidRPr="00476385" w:rsidRDefault="00D3098A" w:rsidP="00B10864">
      <w:pPr>
        <w:numPr>
          <w:ilvl w:val="12"/>
          <w:numId w:val="0"/>
        </w:numPr>
        <w:rPr>
          <w:rFonts w:ascii="Arial" w:hAnsi="Arial" w:cs="Arial"/>
          <w:sz w:val="20"/>
          <w:szCs w:val="20"/>
        </w:rPr>
      </w:pPr>
    </w:p>
    <w:p w:rsidR="00D3098A" w:rsidRPr="00476385" w:rsidRDefault="00D3098A" w:rsidP="00B10864">
      <w:pPr>
        <w:numPr>
          <w:ilvl w:val="12"/>
          <w:numId w:val="0"/>
        </w:numPr>
        <w:rPr>
          <w:rFonts w:ascii="Arial" w:hAnsi="Arial" w:cs="Arial"/>
          <w:sz w:val="20"/>
          <w:szCs w:val="20"/>
        </w:rPr>
      </w:pPr>
    </w:p>
    <w:p w:rsidR="00D3098A" w:rsidRPr="00476385" w:rsidRDefault="00D3098A" w:rsidP="00B10864">
      <w:pPr>
        <w:numPr>
          <w:ilvl w:val="12"/>
          <w:numId w:val="0"/>
        </w:numPr>
        <w:rPr>
          <w:rFonts w:ascii="Arial" w:hAnsi="Arial" w:cs="Arial"/>
          <w:b/>
          <w:i/>
          <w:sz w:val="20"/>
          <w:szCs w:val="20"/>
        </w:rPr>
      </w:pPr>
      <w:r w:rsidRPr="00476385">
        <w:rPr>
          <w:rFonts w:ascii="Arial" w:hAnsi="Arial" w:cs="Arial"/>
          <w:b/>
          <w:i/>
          <w:sz w:val="20"/>
          <w:szCs w:val="20"/>
        </w:rPr>
        <w:t>III. CENA</w:t>
      </w:r>
    </w:p>
    <w:p w:rsidR="00D3098A" w:rsidRPr="00476385" w:rsidRDefault="00D3098A" w:rsidP="00B10864">
      <w:pPr>
        <w:numPr>
          <w:ilvl w:val="12"/>
          <w:numId w:val="0"/>
        </w:numPr>
        <w:rPr>
          <w:rFonts w:ascii="Arial" w:hAnsi="Arial" w:cs="Arial"/>
          <w:sz w:val="20"/>
          <w:szCs w:val="20"/>
        </w:rPr>
      </w:pPr>
    </w:p>
    <w:p w:rsidR="00D3098A" w:rsidRPr="00476385" w:rsidRDefault="00D3098A" w:rsidP="00583C5A">
      <w:pPr>
        <w:numPr>
          <w:ilvl w:val="0"/>
          <w:numId w:val="28"/>
        </w:numPr>
        <w:jc w:val="center"/>
        <w:rPr>
          <w:rFonts w:ascii="Arial" w:hAnsi="Arial" w:cs="Arial"/>
          <w:sz w:val="20"/>
          <w:szCs w:val="20"/>
        </w:rPr>
      </w:pPr>
      <w:r w:rsidRPr="00476385">
        <w:rPr>
          <w:rFonts w:ascii="Arial" w:hAnsi="Arial" w:cs="Arial"/>
          <w:sz w:val="20"/>
          <w:szCs w:val="20"/>
        </w:rPr>
        <w:t>člen</w:t>
      </w:r>
    </w:p>
    <w:p w:rsidR="00D3098A" w:rsidRPr="00476385" w:rsidRDefault="00D3098A" w:rsidP="00B10864">
      <w:pPr>
        <w:numPr>
          <w:ilvl w:val="12"/>
          <w:numId w:val="0"/>
        </w:numPr>
        <w:rPr>
          <w:rFonts w:ascii="Arial" w:hAnsi="Arial" w:cs="Arial"/>
          <w:sz w:val="20"/>
          <w:szCs w:val="20"/>
        </w:rPr>
      </w:pPr>
    </w:p>
    <w:p w:rsidR="00D3098A" w:rsidRPr="00476385" w:rsidRDefault="00D3098A" w:rsidP="00B10864">
      <w:pPr>
        <w:numPr>
          <w:ilvl w:val="12"/>
          <w:numId w:val="0"/>
        </w:numPr>
        <w:rPr>
          <w:rFonts w:ascii="Arial" w:hAnsi="Arial" w:cs="Arial"/>
          <w:sz w:val="20"/>
          <w:szCs w:val="20"/>
        </w:rPr>
      </w:pPr>
      <w:r w:rsidRPr="00476385">
        <w:rPr>
          <w:rFonts w:ascii="Arial" w:hAnsi="Arial" w:cs="Arial"/>
          <w:sz w:val="20"/>
          <w:szCs w:val="20"/>
        </w:rPr>
        <w:t>Vrednost pogodbenih del je dogovorjena na enoto mere in znaša:</w:t>
      </w:r>
    </w:p>
    <w:p w:rsidR="00D3098A" w:rsidRPr="00476385" w:rsidRDefault="00D3098A" w:rsidP="00B10864">
      <w:pPr>
        <w:numPr>
          <w:ilvl w:val="12"/>
          <w:numId w:val="0"/>
        </w:numPr>
        <w:rPr>
          <w:rFonts w:ascii="Arial" w:hAnsi="Arial" w:cs="Arial"/>
          <w:b/>
          <w:i/>
          <w:sz w:val="20"/>
          <w:szCs w:val="20"/>
        </w:rPr>
      </w:pPr>
    </w:p>
    <w:tbl>
      <w:tblPr>
        <w:tblW w:w="9250" w:type="dxa"/>
        <w:tblLayout w:type="fixed"/>
        <w:tblCellMar>
          <w:left w:w="70" w:type="dxa"/>
          <w:right w:w="70" w:type="dxa"/>
        </w:tblCellMar>
        <w:tblLook w:val="0000"/>
      </w:tblPr>
      <w:tblGrid>
        <w:gridCol w:w="790"/>
        <w:gridCol w:w="4860"/>
        <w:gridCol w:w="3600"/>
      </w:tblGrid>
      <w:tr w:rsidR="00D3098A" w:rsidRPr="00476385" w:rsidTr="00D836D7">
        <w:trPr>
          <w:trHeight w:val="340"/>
        </w:trPr>
        <w:tc>
          <w:tcPr>
            <w:tcW w:w="790" w:type="dxa"/>
            <w:tcBorders>
              <w:top w:val="dashSmallGap" w:sz="4" w:space="0" w:color="auto"/>
              <w:left w:val="dotted" w:sz="6" w:space="0" w:color="auto"/>
              <w:bottom w:val="single" w:sz="4" w:space="0" w:color="auto"/>
              <w:right w:val="dotted" w:sz="6" w:space="0" w:color="auto"/>
            </w:tcBorders>
            <w:vAlign w:val="center"/>
          </w:tcPr>
          <w:p w:rsidR="00D3098A" w:rsidRPr="00476385" w:rsidRDefault="00D3098A" w:rsidP="00B10864">
            <w:pPr>
              <w:pStyle w:val="Glava"/>
              <w:jc w:val="center"/>
              <w:rPr>
                <w:rFonts w:ascii="Arial" w:hAnsi="Arial" w:cs="Arial"/>
                <w:b/>
                <w:i/>
                <w:sz w:val="20"/>
                <w:szCs w:val="20"/>
                <w:lang w:val="it-IT"/>
              </w:rPr>
            </w:pPr>
          </w:p>
        </w:tc>
        <w:tc>
          <w:tcPr>
            <w:tcW w:w="4860" w:type="dxa"/>
            <w:tcBorders>
              <w:top w:val="dashSmallGap" w:sz="4" w:space="0" w:color="auto"/>
              <w:left w:val="dotted" w:sz="6" w:space="0" w:color="auto"/>
              <w:bottom w:val="single" w:sz="4" w:space="0" w:color="auto"/>
              <w:right w:val="dotted" w:sz="6" w:space="0" w:color="auto"/>
            </w:tcBorders>
            <w:vAlign w:val="center"/>
          </w:tcPr>
          <w:p w:rsidR="00D3098A" w:rsidRPr="00476385" w:rsidRDefault="00D3098A" w:rsidP="00B10864">
            <w:pPr>
              <w:pStyle w:val="Glava"/>
              <w:jc w:val="right"/>
              <w:rPr>
                <w:rFonts w:ascii="Arial" w:hAnsi="Arial" w:cs="Arial"/>
                <w:b/>
                <w:i/>
                <w:sz w:val="20"/>
                <w:szCs w:val="20"/>
              </w:rPr>
            </w:pPr>
            <w:proofErr w:type="spellStart"/>
            <w:r w:rsidRPr="00476385">
              <w:rPr>
                <w:rFonts w:ascii="Arial" w:hAnsi="Arial" w:cs="Arial"/>
                <w:b/>
                <w:i/>
                <w:sz w:val="20"/>
                <w:szCs w:val="20"/>
              </w:rPr>
              <w:t>Predračunska</w:t>
            </w:r>
            <w:proofErr w:type="spellEnd"/>
            <w:r w:rsidRPr="00476385">
              <w:rPr>
                <w:rFonts w:ascii="Arial" w:hAnsi="Arial" w:cs="Arial"/>
                <w:b/>
                <w:i/>
                <w:sz w:val="20"/>
                <w:szCs w:val="20"/>
              </w:rPr>
              <w:t xml:space="preserve"> </w:t>
            </w:r>
            <w:proofErr w:type="spellStart"/>
            <w:r w:rsidRPr="00476385">
              <w:rPr>
                <w:rFonts w:ascii="Arial" w:hAnsi="Arial" w:cs="Arial"/>
                <w:b/>
                <w:i/>
                <w:sz w:val="20"/>
                <w:szCs w:val="20"/>
              </w:rPr>
              <w:t>vrednost</w:t>
            </w:r>
            <w:proofErr w:type="spellEnd"/>
            <w:r w:rsidRPr="00476385">
              <w:rPr>
                <w:rFonts w:ascii="Arial" w:hAnsi="Arial" w:cs="Arial"/>
                <w:b/>
                <w:i/>
                <w:sz w:val="20"/>
                <w:szCs w:val="20"/>
              </w:rPr>
              <w:t>:</w:t>
            </w:r>
          </w:p>
        </w:tc>
        <w:tc>
          <w:tcPr>
            <w:tcW w:w="3600" w:type="dxa"/>
            <w:tcBorders>
              <w:top w:val="dashSmallGap" w:sz="4" w:space="0" w:color="auto"/>
              <w:left w:val="dotted" w:sz="4" w:space="0" w:color="auto"/>
              <w:bottom w:val="single" w:sz="4" w:space="0" w:color="auto"/>
              <w:right w:val="dotted" w:sz="6" w:space="0" w:color="auto"/>
            </w:tcBorders>
            <w:vAlign w:val="center"/>
          </w:tcPr>
          <w:p w:rsidR="00D3098A" w:rsidRPr="00476385" w:rsidRDefault="00D3098A" w:rsidP="00B10864">
            <w:pPr>
              <w:pStyle w:val="Glava"/>
              <w:jc w:val="right"/>
              <w:rPr>
                <w:rFonts w:ascii="Arial" w:hAnsi="Arial" w:cs="Arial"/>
                <w:b/>
                <w:i/>
                <w:sz w:val="20"/>
                <w:szCs w:val="20"/>
              </w:rPr>
            </w:pPr>
            <w:r w:rsidRPr="00476385">
              <w:rPr>
                <w:rFonts w:ascii="Arial" w:hAnsi="Arial" w:cs="Arial"/>
                <w:b/>
                <w:i/>
                <w:sz w:val="20"/>
                <w:szCs w:val="20"/>
              </w:rPr>
              <w:t>EUR</w:t>
            </w:r>
          </w:p>
        </w:tc>
      </w:tr>
      <w:tr w:rsidR="00D3098A" w:rsidRPr="00476385" w:rsidTr="00D836D7">
        <w:trPr>
          <w:trHeight w:val="340"/>
        </w:trPr>
        <w:tc>
          <w:tcPr>
            <w:tcW w:w="790" w:type="dxa"/>
            <w:tcBorders>
              <w:top w:val="single" w:sz="4" w:space="0" w:color="auto"/>
              <w:left w:val="dotted" w:sz="6" w:space="0" w:color="auto"/>
              <w:bottom w:val="thinThickSmallGap" w:sz="24" w:space="0" w:color="auto"/>
              <w:right w:val="dotted" w:sz="6" w:space="0" w:color="auto"/>
            </w:tcBorders>
            <w:vAlign w:val="center"/>
          </w:tcPr>
          <w:p w:rsidR="00D3098A" w:rsidRPr="00476385" w:rsidRDefault="00D3098A" w:rsidP="00B10864">
            <w:pPr>
              <w:pStyle w:val="Glava"/>
              <w:jc w:val="center"/>
              <w:rPr>
                <w:rFonts w:ascii="Arial" w:hAnsi="Arial" w:cs="Arial"/>
                <w:b/>
                <w:i/>
                <w:sz w:val="20"/>
                <w:szCs w:val="20"/>
              </w:rPr>
            </w:pPr>
          </w:p>
        </w:tc>
        <w:tc>
          <w:tcPr>
            <w:tcW w:w="4860" w:type="dxa"/>
            <w:tcBorders>
              <w:top w:val="single" w:sz="4" w:space="0" w:color="auto"/>
              <w:left w:val="dotted" w:sz="6" w:space="0" w:color="auto"/>
              <w:bottom w:val="thinThickSmallGap" w:sz="24" w:space="0" w:color="auto"/>
              <w:right w:val="dotted" w:sz="6" w:space="0" w:color="auto"/>
            </w:tcBorders>
            <w:vAlign w:val="center"/>
          </w:tcPr>
          <w:p w:rsidR="00D3098A" w:rsidRPr="00476385" w:rsidRDefault="00D3098A" w:rsidP="00B10864">
            <w:pPr>
              <w:pStyle w:val="Glava"/>
              <w:jc w:val="right"/>
              <w:rPr>
                <w:rFonts w:ascii="Arial" w:hAnsi="Arial" w:cs="Arial"/>
                <w:b/>
                <w:i/>
                <w:sz w:val="20"/>
                <w:szCs w:val="20"/>
              </w:rPr>
            </w:pPr>
            <w:r w:rsidRPr="00476385">
              <w:rPr>
                <w:rFonts w:ascii="Arial" w:hAnsi="Arial" w:cs="Arial"/>
                <w:b/>
                <w:i/>
                <w:sz w:val="20"/>
                <w:szCs w:val="20"/>
              </w:rPr>
              <w:t>+ DDV 22 % :</w:t>
            </w:r>
          </w:p>
        </w:tc>
        <w:tc>
          <w:tcPr>
            <w:tcW w:w="3600" w:type="dxa"/>
            <w:tcBorders>
              <w:top w:val="single" w:sz="4" w:space="0" w:color="auto"/>
              <w:left w:val="dotted" w:sz="4" w:space="0" w:color="auto"/>
              <w:bottom w:val="thinThickSmallGap" w:sz="24" w:space="0" w:color="auto"/>
              <w:right w:val="dotted" w:sz="6" w:space="0" w:color="auto"/>
            </w:tcBorders>
            <w:vAlign w:val="center"/>
          </w:tcPr>
          <w:p w:rsidR="00D3098A" w:rsidRPr="00476385" w:rsidRDefault="00D3098A" w:rsidP="00B10864">
            <w:pPr>
              <w:pStyle w:val="Glava"/>
              <w:jc w:val="right"/>
              <w:rPr>
                <w:rFonts w:ascii="Arial" w:hAnsi="Arial" w:cs="Arial"/>
                <w:b/>
                <w:i/>
                <w:sz w:val="20"/>
                <w:szCs w:val="20"/>
              </w:rPr>
            </w:pPr>
            <w:r w:rsidRPr="00476385">
              <w:rPr>
                <w:rFonts w:ascii="Arial" w:hAnsi="Arial" w:cs="Arial"/>
                <w:b/>
                <w:i/>
                <w:sz w:val="20"/>
                <w:szCs w:val="20"/>
              </w:rPr>
              <w:t>EUR</w:t>
            </w:r>
          </w:p>
        </w:tc>
      </w:tr>
      <w:tr w:rsidR="00D3098A" w:rsidRPr="00476385" w:rsidTr="00D836D7">
        <w:trPr>
          <w:trHeight w:val="397"/>
        </w:trPr>
        <w:tc>
          <w:tcPr>
            <w:tcW w:w="790" w:type="dxa"/>
            <w:tcBorders>
              <w:top w:val="thinThickSmallGap" w:sz="24" w:space="0" w:color="auto"/>
              <w:left w:val="dotted" w:sz="6" w:space="0" w:color="auto"/>
              <w:bottom w:val="single" w:sz="6" w:space="0" w:color="auto"/>
              <w:right w:val="dotted" w:sz="6" w:space="0" w:color="auto"/>
            </w:tcBorders>
            <w:shd w:val="pct10" w:color="auto" w:fill="auto"/>
            <w:vAlign w:val="center"/>
          </w:tcPr>
          <w:p w:rsidR="00D3098A" w:rsidRPr="00476385" w:rsidRDefault="00D3098A" w:rsidP="00B10864">
            <w:pPr>
              <w:pStyle w:val="Glava"/>
              <w:jc w:val="center"/>
              <w:rPr>
                <w:rFonts w:ascii="Arial" w:hAnsi="Arial" w:cs="Arial"/>
                <w:b/>
                <w:sz w:val="20"/>
                <w:szCs w:val="20"/>
              </w:rPr>
            </w:pPr>
          </w:p>
        </w:tc>
        <w:tc>
          <w:tcPr>
            <w:tcW w:w="4860" w:type="dxa"/>
            <w:tcBorders>
              <w:top w:val="dashSmallGap" w:sz="4" w:space="0" w:color="auto"/>
              <w:left w:val="dotted" w:sz="6" w:space="0" w:color="auto"/>
              <w:bottom w:val="single" w:sz="6" w:space="0" w:color="auto"/>
              <w:right w:val="dotted" w:sz="6" w:space="0" w:color="auto"/>
            </w:tcBorders>
            <w:shd w:val="pct10" w:color="auto" w:fill="auto"/>
            <w:vAlign w:val="center"/>
          </w:tcPr>
          <w:p w:rsidR="00D3098A" w:rsidRPr="00476385" w:rsidRDefault="00D3098A" w:rsidP="00B10864">
            <w:pPr>
              <w:pStyle w:val="Glava"/>
              <w:jc w:val="right"/>
              <w:rPr>
                <w:rFonts w:ascii="Arial" w:hAnsi="Arial" w:cs="Arial"/>
                <w:b/>
                <w:i/>
                <w:sz w:val="20"/>
                <w:szCs w:val="20"/>
              </w:rPr>
            </w:pPr>
            <w:r w:rsidRPr="00476385">
              <w:rPr>
                <w:rFonts w:ascii="Arial" w:hAnsi="Arial" w:cs="Arial"/>
                <w:b/>
                <w:i/>
                <w:sz w:val="20"/>
                <w:szCs w:val="20"/>
              </w:rPr>
              <w:t>SKUPNA PONUDBENA CENA:</w:t>
            </w:r>
          </w:p>
        </w:tc>
        <w:tc>
          <w:tcPr>
            <w:tcW w:w="3600" w:type="dxa"/>
            <w:tcBorders>
              <w:top w:val="thinThickSmallGap" w:sz="24" w:space="0" w:color="auto"/>
              <w:left w:val="dotted" w:sz="4" w:space="0" w:color="auto"/>
              <w:bottom w:val="single" w:sz="6" w:space="0" w:color="auto"/>
              <w:right w:val="dotted" w:sz="6" w:space="0" w:color="auto"/>
            </w:tcBorders>
            <w:shd w:val="pct10" w:color="auto" w:fill="auto"/>
            <w:vAlign w:val="center"/>
          </w:tcPr>
          <w:p w:rsidR="00D3098A" w:rsidRPr="00476385" w:rsidRDefault="00D3098A" w:rsidP="00B10864">
            <w:pPr>
              <w:pStyle w:val="Glava"/>
              <w:jc w:val="right"/>
              <w:rPr>
                <w:rFonts w:ascii="Arial" w:hAnsi="Arial" w:cs="Arial"/>
                <w:b/>
                <w:i/>
                <w:sz w:val="20"/>
                <w:szCs w:val="20"/>
              </w:rPr>
            </w:pPr>
            <w:r w:rsidRPr="00476385">
              <w:rPr>
                <w:rFonts w:ascii="Arial" w:hAnsi="Arial" w:cs="Arial"/>
                <w:b/>
                <w:i/>
                <w:sz w:val="20"/>
                <w:szCs w:val="20"/>
              </w:rPr>
              <w:t>EUR</w:t>
            </w:r>
          </w:p>
        </w:tc>
      </w:tr>
    </w:tbl>
    <w:p w:rsidR="00D3098A" w:rsidRPr="00476385" w:rsidRDefault="00D3098A" w:rsidP="00B10864">
      <w:pPr>
        <w:rPr>
          <w:rFonts w:ascii="Arial" w:hAnsi="Arial" w:cs="Arial"/>
          <w:sz w:val="20"/>
          <w:szCs w:val="20"/>
        </w:rPr>
      </w:pPr>
    </w:p>
    <w:tbl>
      <w:tblPr>
        <w:tblW w:w="9284" w:type="dxa"/>
        <w:tblLayout w:type="fixed"/>
        <w:tblCellMar>
          <w:left w:w="70" w:type="dxa"/>
          <w:right w:w="70" w:type="dxa"/>
        </w:tblCellMar>
        <w:tblLook w:val="0000"/>
      </w:tblPr>
      <w:tblGrid>
        <w:gridCol w:w="1346"/>
        <w:gridCol w:w="7938"/>
      </w:tblGrid>
      <w:tr w:rsidR="00D3098A" w:rsidRPr="00476385" w:rsidTr="00D836D7">
        <w:trPr>
          <w:trHeight w:val="554"/>
        </w:trPr>
        <w:tc>
          <w:tcPr>
            <w:tcW w:w="1346" w:type="dxa"/>
          </w:tcPr>
          <w:p w:rsidR="00D3098A" w:rsidRPr="00476385" w:rsidRDefault="00D3098A" w:rsidP="00B10864">
            <w:pPr>
              <w:pStyle w:val="Glava"/>
              <w:ind w:left="1152" w:hanging="1152"/>
              <w:rPr>
                <w:rFonts w:ascii="Arial" w:hAnsi="Arial" w:cs="Arial"/>
                <w:b/>
                <w:sz w:val="20"/>
                <w:szCs w:val="20"/>
              </w:rPr>
            </w:pPr>
            <w:r w:rsidRPr="00476385">
              <w:rPr>
                <w:rFonts w:ascii="Arial" w:hAnsi="Arial" w:cs="Arial"/>
                <w:sz w:val="20"/>
                <w:szCs w:val="20"/>
              </w:rPr>
              <w:t xml:space="preserve"> (z </w:t>
            </w:r>
            <w:proofErr w:type="spellStart"/>
            <w:r w:rsidRPr="00476385">
              <w:rPr>
                <w:rFonts w:ascii="Arial" w:hAnsi="Arial" w:cs="Arial"/>
                <w:sz w:val="20"/>
                <w:szCs w:val="20"/>
              </w:rPr>
              <w:t>besedo</w:t>
            </w:r>
            <w:proofErr w:type="spellEnd"/>
            <w:r w:rsidRPr="00476385">
              <w:rPr>
                <w:rFonts w:ascii="Arial" w:hAnsi="Arial" w:cs="Arial"/>
                <w:sz w:val="20"/>
                <w:szCs w:val="20"/>
              </w:rPr>
              <w:t>:</w:t>
            </w:r>
          </w:p>
        </w:tc>
        <w:tc>
          <w:tcPr>
            <w:tcW w:w="7938" w:type="dxa"/>
          </w:tcPr>
          <w:p w:rsidR="00D3098A" w:rsidRPr="00476385" w:rsidRDefault="00D3098A" w:rsidP="00B10864">
            <w:pPr>
              <w:pStyle w:val="Glava"/>
              <w:ind w:left="1152" w:hanging="1152"/>
              <w:rPr>
                <w:rFonts w:ascii="Arial" w:hAnsi="Arial" w:cs="Arial"/>
                <w:sz w:val="20"/>
                <w:szCs w:val="20"/>
              </w:rPr>
            </w:pPr>
            <w:r w:rsidRPr="00476385">
              <w:rPr>
                <w:rFonts w:ascii="Arial" w:hAnsi="Arial" w:cs="Arial"/>
                <w:sz w:val="20"/>
                <w:szCs w:val="20"/>
              </w:rPr>
              <w:t>…………………………………………….......……………………………  )</w:t>
            </w:r>
          </w:p>
        </w:tc>
      </w:tr>
    </w:tbl>
    <w:p w:rsidR="00D3098A" w:rsidRPr="00476385" w:rsidRDefault="00D3098A" w:rsidP="00B10864">
      <w:pPr>
        <w:jc w:val="both"/>
        <w:rPr>
          <w:rFonts w:ascii="Arial" w:hAnsi="Arial" w:cs="Arial"/>
          <w:sz w:val="20"/>
        </w:rPr>
      </w:pPr>
      <w:r w:rsidRPr="00476385">
        <w:rPr>
          <w:rFonts w:ascii="Arial" w:hAnsi="Arial" w:cs="Arial"/>
          <w:sz w:val="20"/>
          <w:szCs w:val="20"/>
        </w:rPr>
        <w:t>Vse enotne cene iz ponudbenega predračuna so nespremenljive, fiksne do primopredaje objekta naročniku oz. uporabniku,</w:t>
      </w:r>
      <w:r w:rsidRPr="00476385">
        <w:rPr>
          <w:rFonts w:ascii="Arial" w:hAnsi="Arial" w:cs="Arial"/>
          <w:sz w:val="20"/>
        </w:rPr>
        <w:t xml:space="preserve"> ne glede na spremembe cen materiala, prevozov ali drugih kalkulacijskih elementov cen v času izvajanja pogodbenih del. </w:t>
      </w: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 xml:space="preserve"> </w:t>
      </w:r>
    </w:p>
    <w:p w:rsidR="00D3098A" w:rsidRPr="00476385" w:rsidRDefault="00D3098A" w:rsidP="00583C5A">
      <w:pPr>
        <w:numPr>
          <w:ilvl w:val="0"/>
          <w:numId w:val="28"/>
        </w:numPr>
        <w:jc w:val="center"/>
        <w:rPr>
          <w:rFonts w:ascii="Arial" w:hAnsi="Arial" w:cs="Arial"/>
          <w:sz w:val="20"/>
          <w:szCs w:val="20"/>
        </w:rPr>
      </w:pPr>
      <w:r w:rsidRPr="00476385">
        <w:rPr>
          <w:rFonts w:ascii="Arial" w:hAnsi="Arial" w:cs="Arial"/>
          <w:sz w:val="20"/>
          <w:szCs w:val="20"/>
        </w:rPr>
        <w:t>člen</w:t>
      </w:r>
    </w:p>
    <w:p w:rsidR="00D3098A" w:rsidRPr="00476385" w:rsidRDefault="00D3098A" w:rsidP="00B10864">
      <w:pPr>
        <w:numPr>
          <w:ilvl w:val="12"/>
          <w:numId w:val="0"/>
        </w:numPr>
        <w:rPr>
          <w:rFonts w:ascii="Arial" w:hAnsi="Arial" w:cs="Arial"/>
          <w:sz w:val="20"/>
          <w:szCs w:val="20"/>
        </w:rPr>
      </w:pPr>
    </w:p>
    <w:p w:rsidR="00D3098A" w:rsidRPr="00476385" w:rsidRDefault="00D3098A" w:rsidP="00B10864">
      <w:pPr>
        <w:pStyle w:val="Glava"/>
        <w:numPr>
          <w:ilvl w:val="12"/>
          <w:numId w:val="0"/>
        </w:numPr>
        <w:tabs>
          <w:tab w:val="left" w:pos="708"/>
        </w:tabs>
        <w:jc w:val="both"/>
        <w:rPr>
          <w:rFonts w:ascii="Arial" w:hAnsi="Arial" w:cs="Arial"/>
          <w:strike/>
          <w:sz w:val="20"/>
          <w:szCs w:val="20"/>
          <w:lang w:val="sl-SI"/>
        </w:rPr>
      </w:pPr>
      <w:r w:rsidRPr="00476385">
        <w:rPr>
          <w:rFonts w:ascii="Arial" w:hAnsi="Arial" w:cs="Arial"/>
          <w:sz w:val="20"/>
          <w:szCs w:val="20"/>
          <w:lang w:val="sl-SI"/>
        </w:rPr>
        <w:t xml:space="preserve">V navedeni pogodbeni vrednosti so zajeti vsi stroški za izvedbo dogovorjenih del, predvidenih z razpisno dokumentacijo in ostalo dokumentacijo iz 2. člena pogodbe, pa tudi dela, ki s projektno dokumentacijo niso posebej opredeljena oziroma </w:t>
      </w:r>
      <w:proofErr w:type="spellStart"/>
      <w:r w:rsidRPr="00476385">
        <w:rPr>
          <w:rFonts w:ascii="Arial" w:hAnsi="Arial" w:cs="Arial"/>
          <w:sz w:val="20"/>
          <w:szCs w:val="20"/>
          <w:lang w:val="sl-SI"/>
        </w:rPr>
        <w:t>račlenjena</w:t>
      </w:r>
      <w:proofErr w:type="spellEnd"/>
      <w:r w:rsidRPr="00476385">
        <w:rPr>
          <w:rFonts w:ascii="Arial" w:hAnsi="Arial" w:cs="Arial"/>
          <w:sz w:val="20"/>
          <w:szCs w:val="20"/>
          <w:lang w:val="sl-SI"/>
        </w:rPr>
        <w:t xml:space="preserve">, so pa predpisana z veljavnimi predpisi, soglasji in pravili stroke, ali če so potrebna za zagotovitev varnosti, stabilnosti in funkcionalnosti objekta. </w:t>
      </w:r>
    </w:p>
    <w:p w:rsidR="00D3098A" w:rsidRPr="00476385" w:rsidRDefault="00D3098A" w:rsidP="00B10864">
      <w:pPr>
        <w:pStyle w:val="Glava"/>
        <w:numPr>
          <w:ilvl w:val="12"/>
          <w:numId w:val="0"/>
        </w:numPr>
        <w:tabs>
          <w:tab w:val="left" w:pos="708"/>
        </w:tabs>
        <w:jc w:val="both"/>
        <w:rPr>
          <w:rFonts w:ascii="Arial" w:hAnsi="Arial" w:cs="Arial"/>
          <w:sz w:val="20"/>
          <w:szCs w:val="20"/>
          <w:lang w:val="sl-SI"/>
        </w:rPr>
      </w:pPr>
    </w:p>
    <w:p w:rsidR="00D3098A" w:rsidRPr="00476385" w:rsidRDefault="00D3098A" w:rsidP="00B10864">
      <w:pPr>
        <w:pStyle w:val="Glava"/>
        <w:numPr>
          <w:ilvl w:val="12"/>
          <w:numId w:val="0"/>
        </w:numPr>
        <w:tabs>
          <w:tab w:val="left" w:pos="708"/>
        </w:tabs>
        <w:jc w:val="both"/>
        <w:rPr>
          <w:rFonts w:ascii="Arial" w:hAnsi="Arial" w:cs="Arial"/>
          <w:sz w:val="20"/>
          <w:szCs w:val="20"/>
          <w:lang w:val="it-IT"/>
        </w:rPr>
      </w:pPr>
      <w:proofErr w:type="spellStart"/>
      <w:r w:rsidRPr="00476385">
        <w:rPr>
          <w:rFonts w:ascii="Arial" w:hAnsi="Arial" w:cs="Arial"/>
          <w:sz w:val="20"/>
          <w:szCs w:val="20"/>
          <w:lang w:val="it-IT"/>
        </w:rPr>
        <w:t>Pogodbeno</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načelo</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tudi</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pomeni</w:t>
      </w:r>
      <w:proofErr w:type="spellEnd"/>
      <w:r w:rsidRPr="00476385">
        <w:rPr>
          <w:rFonts w:ascii="Arial" w:hAnsi="Arial" w:cs="Arial"/>
          <w:sz w:val="20"/>
          <w:szCs w:val="20"/>
          <w:lang w:val="it-IT"/>
        </w:rPr>
        <w:t xml:space="preserve">, da </w:t>
      </w:r>
      <w:proofErr w:type="spellStart"/>
      <w:r w:rsidRPr="00476385">
        <w:rPr>
          <w:rFonts w:ascii="Arial" w:hAnsi="Arial" w:cs="Arial"/>
          <w:sz w:val="20"/>
          <w:szCs w:val="20"/>
          <w:lang w:val="it-IT"/>
        </w:rPr>
        <w:t>je</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izključen</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morebiten</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vpliv</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sprememb</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nabavnih</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cen</w:t>
      </w:r>
      <w:proofErr w:type="spellEnd"/>
      <w:r w:rsidRPr="00476385">
        <w:rPr>
          <w:rFonts w:ascii="Arial" w:hAnsi="Arial" w:cs="Arial"/>
          <w:sz w:val="20"/>
          <w:szCs w:val="20"/>
          <w:lang w:val="it-IT"/>
        </w:rPr>
        <w:t xml:space="preserve"> materiala in del. </w:t>
      </w:r>
      <w:proofErr w:type="spellStart"/>
      <w:r w:rsidRPr="00476385">
        <w:rPr>
          <w:rFonts w:ascii="Arial" w:hAnsi="Arial" w:cs="Arial"/>
          <w:sz w:val="20"/>
          <w:szCs w:val="20"/>
          <w:lang w:val="it-IT"/>
        </w:rPr>
        <w:t>Prav</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tako</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pomeni</w:t>
      </w:r>
      <w:proofErr w:type="spellEnd"/>
      <w:r w:rsidRPr="00476385">
        <w:rPr>
          <w:rFonts w:ascii="Arial" w:hAnsi="Arial" w:cs="Arial"/>
          <w:sz w:val="20"/>
          <w:szCs w:val="20"/>
          <w:lang w:val="it-IT"/>
        </w:rPr>
        <w:t xml:space="preserve">, da </w:t>
      </w:r>
      <w:proofErr w:type="spellStart"/>
      <w:r w:rsidRPr="00476385">
        <w:rPr>
          <w:rFonts w:ascii="Arial" w:hAnsi="Arial" w:cs="Arial"/>
          <w:sz w:val="20"/>
          <w:szCs w:val="20"/>
          <w:lang w:val="it-IT"/>
        </w:rPr>
        <w:t>bo</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izvajalec</w:t>
      </w:r>
      <w:proofErr w:type="spellEnd"/>
      <w:r w:rsidRPr="00476385">
        <w:rPr>
          <w:rFonts w:ascii="Arial" w:hAnsi="Arial" w:cs="Arial"/>
          <w:sz w:val="20"/>
          <w:szCs w:val="20"/>
          <w:lang w:val="it-IT"/>
        </w:rPr>
        <w:t xml:space="preserve"> z </w:t>
      </w:r>
      <w:proofErr w:type="spellStart"/>
      <w:r w:rsidRPr="00476385">
        <w:rPr>
          <w:rFonts w:ascii="Arial" w:hAnsi="Arial" w:cs="Arial"/>
          <w:sz w:val="20"/>
          <w:szCs w:val="20"/>
          <w:lang w:val="it-IT"/>
        </w:rPr>
        <w:t>objekta</w:t>
      </w:r>
      <w:proofErr w:type="spellEnd"/>
      <w:r w:rsidRPr="00476385">
        <w:rPr>
          <w:rFonts w:ascii="Arial" w:hAnsi="Arial" w:cs="Arial"/>
          <w:sz w:val="20"/>
          <w:szCs w:val="20"/>
          <w:lang w:val="it-IT"/>
        </w:rPr>
        <w:t xml:space="preserve"> in </w:t>
      </w:r>
      <w:proofErr w:type="spellStart"/>
      <w:r w:rsidRPr="00476385">
        <w:rPr>
          <w:rFonts w:ascii="Arial" w:hAnsi="Arial" w:cs="Arial"/>
          <w:sz w:val="20"/>
          <w:szCs w:val="20"/>
          <w:lang w:val="it-IT"/>
        </w:rPr>
        <w:t>zemljišča</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odstranil</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vse</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pri</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delu</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nastale</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ruševine</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demontirane</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predmete</w:t>
      </w:r>
      <w:proofErr w:type="spellEnd"/>
      <w:r w:rsidRPr="00476385">
        <w:rPr>
          <w:rFonts w:ascii="Arial" w:hAnsi="Arial" w:cs="Arial"/>
          <w:sz w:val="20"/>
          <w:szCs w:val="20"/>
          <w:lang w:val="it-IT"/>
        </w:rPr>
        <w:t xml:space="preserve"> in </w:t>
      </w:r>
      <w:proofErr w:type="spellStart"/>
      <w:r w:rsidRPr="00476385">
        <w:rPr>
          <w:rFonts w:ascii="Arial" w:hAnsi="Arial" w:cs="Arial"/>
          <w:sz w:val="20"/>
          <w:szCs w:val="20"/>
          <w:lang w:val="it-IT"/>
        </w:rPr>
        <w:t>začasne</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objekte</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ter</w:t>
      </w:r>
      <w:proofErr w:type="spellEnd"/>
      <w:r w:rsidRPr="00476385">
        <w:rPr>
          <w:rFonts w:ascii="Arial" w:hAnsi="Arial" w:cs="Arial"/>
          <w:sz w:val="20"/>
          <w:szCs w:val="20"/>
          <w:lang w:val="it-CH"/>
        </w:rPr>
        <w:t xml:space="preserve"> </w:t>
      </w:r>
      <w:proofErr w:type="spellStart"/>
      <w:r w:rsidRPr="00476385">
        <w:rPr>
          <w:rFonts w:ascii="Arial" w:hAnsi="Arial" w:cs="Arial"/>
          <w:sz w:val="20"/>
          <w:szCs w:val="20"/>
          <w:lang w:val="it-CH"/>
        </w:rPr>
        <w:t>bo</w:t>
      </w:r>
      <w:proofErr w:type="spellEnd"/>
      <w:r w:rsidRPr="00476385">
        <w:rPr>
          <w:rFonts w:ascii="Arial" w:hAnsi="Arial" w:cs="Arial"/>
          <w:sz w:val="20"/>
          <w:szCs w:val="20"/>
          <w:lang w:val="it-IT"/>
        </w:rPr>
        <w:t xml:space="preserve"> v </w:t>
      </w:r>
      <w:proofErr w:type="spellStart"/>
      <w:r w:rsidRPr="00476385">
        <w:rPr>
          <w:rFonts w:ascii="Arial" w:hAnsi="Arial" w:cs="Arial"/>
          <w:sz w:val="20"/>
          <w:szCs w:val="20"/>
          <w:lang w:val="it-IT"/>
        </w:rPr>
        <w:t>tem</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smislu</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vzpostavil</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prvotno</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stanje</w:t>
      </w:r>
      <w:proofErr w:type="spellEnd"/>
      <w:r w:rsidRPr="00476385">
        <w:rPr>
          <w:rFonts w:ascii="Arial" w:hAnsi="Arial" w:cs="Arial"/>
          <w:sz w:val="20"/>
          <w:szCs w:val="20"/>
          <w:lang w:val="it-IT"/>
        </w:rPr>
        <w:t>.</w:t>
      </w:r>
    </w:p>
    <w:p w:rsidR="00D3098A" w:rsidRPr="00476385" w:rsidRDefault="00D3098A" w:rsidP="00B10864">
      <w:pPr>
        <w:pStyle w:val="Glava"/>
        <w:numPr>
          <w:ilvl w:val="12"/>
          <w:numId w:val="0"/>
        </w:numPr>
        <w:tabs>
          <w:tab w:val="left" w:pos="708"/>
        </w:tabs>
        <w:jc w:val="both"/>
        <w:rPr>
          <w:rFonts w:ascii="Arial" w:hAnsi="Arial" w:cs="Arial"/>
          <w:sz w:val="20"/>
          <w:szCs w:val="20"/>
          <w:lang w:val="it-IT"/>
        </w:rPr>
      </w:pPr>
    </w:p>
    <w:p w:rsidR="00D3098A" w:rsidRPr="00476385" w:rsidRDefault="00D3098A" w:rsidP="00583C5A">
      <w:pPr>
        <w:numPr>
          <w:ilvl w:val="0"/>
          <w:numId w:val="28"/>
        </w:numPr>
        <w:jc w:val="center"/>
        <w:rPr>
          <w:rFonts w:ascii="Arial" w:hAnsi="Arial" w:cs="Arial"/>
          <w:sz w:val="20"/>
          <w:szCs w:val="20"/>
        </w:rPr>
      </w:pPr>
      <w:r w:rsidRPr="00476385">
        <w:rPr>
          <w:rFonts w:ascii="Arial" w:hAnsi="Arial" w:cs="Arial"/>
          <w:sz w:val="20"/>
          <w:szCs w:val="20"/>
        </w:rPr>
        <w:t>člen</w:t>
      </w:r>
    </w:p>
    <w:p w:rsidR="00D3098A" w:rsidRPr="00476385" w:rsidRDefault="00D3098A" w:rsidP="00B10864">
      <w:pPr>
        <w:numPr>
          <w:ilvl w:val="12"/>
          <w:numId w:val="0"/>
        </w:numPr>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Izvajalec izrecno potrjuje, da so mu znani tako gradbišče, kot tudi projektna dokumentacija, po kateri bo dela izvajal, in se v naprej odpoveduje vsakršnemu zahtevku iz naslova nepredvidenih pogojev za delo, nepopolne in/ali neustrezne dokumentacije ter se zavezuje, do bo tovrstne pomanjkljivosti ustrezno saniral na lastne stroške in na način, ki ga bo predhodno uskladil z naročnikom, ne da bi zaradi tega trpeli rok gradnje, kvaliteta vgrajenega materiala ali izvedenih del, funkcionalnost posameznih delov ali objekta kot celote.</w:t>
      </w:r>
    </w:p>
    <w:p w:rsidR="00D3098A" w:rsidRPr="00476385" w:rsidRDefault="00D3098A" w:rsidP="00B10864">
      <w:pPr>
        <w:numPr>
          <w:ilvl w:val="12"/>
          <w:numId w:val="0"/>
        </w:numPr>
        <w:rPr>
          <w:rFonts w:ascii="Arial" w:hAnsi="Arial" w:cs="Arial"/>
          <w:sz w:val="20"/>
          <w:szCs w:val="20"/>
        </w:rPr>
      </w:pPr>
    </w:p>
    <w:p w:rsidR="00D3098A" w:rsidRPr="00476385" w:rsidRDefault="00D3098A" w:rsidP="00B10864">
      <w:pPr>
        <w:numPr>
          <w:ilvl w:val="12"/>
          <w:numId w:val="0"/>
        </w:numPr>
        <w:rPr>
          <w:rFonts w:ascii="Arial" w:hAnsi="Arial" w:cs="Arial"/>
          <w:sz w:val="20"/>
          <w:szCs w:val="20"/>
        </w:rPr>
      </w:pPr>
    </w:p>
    <w:p w:rsidR="00D3098A" w:rsidRPr="00476385" w:rsidRDefault="00D3098A" w:rsidP="00B10864">
      <w:pPr>
        <w:numPr>
          <w:ilvl w:val="12"/>
          <w:numId w:val="0"/>
        </w:numPr>
        <w:rPr>
          <w:rFonts w:ascii="Arial" w:hAnsi="Arial" w:cs="Arial"/>
          <w:b/>
          <w:i/>
          <w:sz w:val="20"/>
          <w:szCs w:val="20"/>
        </w:rPr>
      </w:pPr>
      <w:r w:rsidRPr="00476385">
        <w:rPr>
          <w:rFonts w:ascii="Arial" w:hAnsi="Arial" w:cs="Arial"/>
          <w:b/>
          <w:i/>
          <w:sz w:val="20"/>
          <w:szCs w:val="20"/>
        </w:rPr>
        <w:t>IV. OBRAČUN IN PLAČILA</w:t>
      </w:r>
    </w:p>
    <w:p w:rsidR="00D3098A" w:rsidRPr="00476385" w:rsidRDefault="00D3098A" w:rsidP="00B10864">
      <w:pPr>
        <w:numPr>
          <w:ilvl w:val="12"/>
          <w:numId w:val="0"/>
        </w:numPr>
        <w:rPr>
          <w:rFonts w:ascii="Arial" w:hAnsi="Arial" w:cs="Arial"/>
          <w:b/>
          <w:i/>
          <w:sz w:val="20"/>
          <w:szCs w:val="20"/>
        </w:rPr>
      </w:pPr>
    </w:p>
    <w:p w:rsidR="00D3098A" w:rsidRPr="00476385" w:rsidRDefault="00D3098A" w:rsidP="00583C5A">
      <w:pPr>
        <w:numPr>
          <w:ilvl w:val="0"/>
          <w:numId w:val="28"/>
        </w:numPr>
        <w:jc w:val="center"/>
        <w:rPr>
          <w:rFonts w:ascii="Arial" w:hAnsi="Arial" w:cs="Arial"/>
          <w:sz w:val="20"/>
          <w:szCs w:val="20"/>
        </w:rPr>
      </w:pPr>
      <w:r w:rsidRPr="00476385">
        <w:rPr>
          <w:rFonts w:ascii="Arial" w:hAnsi="Arial" w:cs="Arial"/>
          <w:sz w:val="20"/>
          <w:szCs w:val="20"/>
        </w:rPr>
        <w:t>člen</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autoSpaceDE w:val="0"/>
        <w:autoSpaceDN w:val="0"/>
        <w:adjustRightInd w:val="0"/>
        <w:jc w:val="both"/>
        <w:rPr>
          <w:rFonts w:ascii="Arial" w:hAnsi="Arial" w:cs="Arial"/>
          <w:sz w:val="20"/>
          <w:szCs w:val="20"/>
        </w:rPr>
      </w:pPr>
      <w:r w:rsidRPr="00476385">
        <w:rPr>
          <w:rFonts w:ascii="Arial" w:hAnsi="Arial" w:cs="Arial"/>
          <w:sz w:val="20"/>
          <w:szCs w:val="20"/>
        </w:rPr>
        <w:t>Opravljena dela bo izvajalec obračunal po enotnih cenah iz predračuna in po dejansko izvršenih količinah, evidentiranih in potrjenih v knjigi obračunskih izmer.</w:t>
      </w:r>
    </w:p>
    <w:p w:rsidR="00D3098A" w:rsidRPr="00476385" w:rsidRDefault="00D3098A" w:rsidP="00B10864">
      <w:pPr>
        <w:jc w:val="both"/>
        <w:rPr>
          <w:rFonts w:ascii="Arial" w:hAnsi="Arial" w:cs="Arial"/>
          <w:sz w:val="20"/>
          <w:szCs w:val="20"/>
        </w:rPr>
      </w:pPr>
    </w:p>
    <w:p w:rsidR="00D3098A" w:rsidRPr="00476385" w:rsidRDefault="00D3098A" w:rsidP="00B10864">
      <w:pPr>
        <w:jc w:val="both"/>
        <w:rPr>
          <w:rFonts w:ascii="Arial" w:hAnsi="Arial" w:cs="Arial"/>
          <w:sz w:val="20"/>
        </w:rPr>
      </w:pPr>
      <w:r w:rsidRPr="00476385">
        <w:rPr>
          <w:rFonts w:ascii="Arial" w:hAnsi="Arial" w:cs="Arial"/>
          <w:sz w:val="20"/>
          <w:szCs w:val="20"/>
        </w:rPr>
        <w:t>Pooblaščeni izvajalec za strokovni nadzor</w:t>
      </w:r>
      <w:r w:rsidRPr="00476385">
        <w:rPr>
          <w:rFonts w:ascii="Arial" w:hAnsi="Arial" w:cs="Arial"/>
          <w:sz w:val="20"/>
        </w:rPr>
        <w:t xml:space="preserve"> je dolžan redno potrjevati gradbeno knjigo. Vsaka vpisana količina del in podpisana s strani p</w:t>
      </w:r>
      <w:r w:rsidRPr="00476385">
        <w:rPr>
          <w:rFonts w:ascii="Arial" w:hAnsi="Arial" w:cs="Arial"/>
          <w:sz w:val="20"/>
          <w:szCs w:val="20"/>
        </w:rPr>
        <w:t>ooblaščenega izvajalca za strokovni nadzor</w:t>
      </w:r>
      <w:r w:rsidRPr="00476385">
        <w:rPr>
          <w:rFonts w:ascii="Arial" w:hAnsi="Arial" w:cs="Arial"/>
          <w:sz w:val="20"/>
        </w:rPr>
        <w:t xml:space="preserve"> se smatra za dokončno ugotovljeno količino del. Izmere tistih del, ki jih naknadno ni mogoče več preverjati, se jemljejo le v prisotnosti p</w:t>
      </w:r>
      <w:r w:rsidRPr="00476385">
        <w:rPr>
          <w:rFonts w:ascii="Arial" w:hAnsi="Arial" w:cs="Arial"/>
          <w:sz w:val="20"/>
          <w:szCs w:val="20"/>
        </w:rPr>
        <w:t>ooblaščenega izvajalca za strokovni nadzor</w:t>
      </w:r>
      <w:r w:rsidRPr="00476385">
        <w:rPr>
          <w:rFonts w:ascii="Arial" w:hAnsi="Arial" w:cs="Arial"/>
          <w:sz w:val="20"/>
        </w:rPr>
        <w:t xml:space="preserve"> na kraju samem. Kot spremenjena in/ali dodatna dela se smatrajo tista dela, ki niso predvidena v ponudbi, oziroma zahtevana izvedba ne odgovarja opisu ponudbe izvajalca. Kot več im manj dela se smatrajo tista dela, pri katerih količine posameznih postavk odstopajo v ponudbi predvidene količine. Za več in manj dela veljajo enotne cene iz ponudbe. </w:t>
      </w:r>
    </w:p>
    <w:p w:rsidR="00D3098A" w:rsidRPr="00476385" w:rsidRDefault="00D3098A" w:rsidP="00B10864">
      <w:pPr>
        <w:jc w:val="both"/>
        <w:rPr>
          <w:rFonts w:ascii="Arial" w:hAnsi="Arial" w:cs="Arial"/>
          <w:sz w:val="20"/>
        </w:rPr>
      </w:pPr>
    </w:p>
    <w:p w:rsidR="00D3098A" w:rsidRPr="00476385" w:rsidRDefault="00D3098A" w:rsidP="00B10864">
      <w:pPr>
        <w:jc w:val="both"/>
        <w:rPr>
          <w:rFonts w:ascii="Arial" w:hAnsi="Arial" w:cs="Arial"/>
          <w:sz w:val="20"/>
        </w:rPr>
      </w:pPr>
      <w:r w:rsidRPr="00476385">
        <w:rPr>
          <w:rFonts w:ascii="Arial" w:hAnsi="Arial" w:cs="Arial"/>
          <w:sz w:val="20"/>
        </w:rPr>
        <w:t xml:space="preserve">Morebitna obrtniška in instalacijska dela, katera izvajalec izvaja po svojih kooperantih, se obračunajo, če ni pri naročilu drugače dogovorjeno, na osnovi računa neposrednega izvajalca - obrtnika, s pribitkom 2% na neto vrednost teh del za kritje režijskih stroškov. Izvajalec se obvezuje izvršiti potrebna dodatna dela in več dela, ki so vezana na izvajanje te pogodbe po pregledu in potrditvi le-teh s </w:t>
      </w:r>
      <w:r w:rsidRPr="00476385">
        <w:rPr>
          <w:rFonts w:ascii="Arial" w:hAnsi="Arial" w:cs="Arial"/>
          <w:sz w:val="20"/>
          <w:szCs w:val="20"/>
        </w:rPr>
        <w:t>pooblaščenega izvajalca za strokovni nadzor in</w:t>
      </w:r>
      <w:r w:rsidRPr="00476385">
        <w:rPr>
          <w:rFonts w:ascii="Arial" w:hAnsi="Arial" w:cs="Arial"/>
          <w:sz w:val="20"/>
        </w:rPr>
        <w:t xml:space="preserve"> naročnika.</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rPr>
        <w:t>Naročnik in izvajalec bosta za morebitna spremenjena, dodatna, več in manj dela sklenila aneks k pogodbi</w:t>
      </w:r>
      <w:r w:rsidRPr="00476385">
        <w:rPr>
          <w:rFonts w:ascii="Arial" w:hAnsi="Arial" w:cs="Arial"/>
          <w:sz w:val="20"/>
          <w:szCs w:val="20"/>
        </w:rPr>
        <w:t>, v katerem se tudi določi morebitno podaljšanje ali skrajšanje pogodbenega roka.</w:t>
      </w:r>
    </w:p>
    <w:p w:rsidR="00D3098A" w:rsidRPr="00476385" w:rsidRDefault="00D3098A" w:rsidP="00B10864">
      <w:pPr>
        <w:jc w:val="both"/>
        <w:rPr>
          <w:rFonts w:ascii="Arial" w:hAnsi="Arial" w:cs="Arial"/>
          <w:sz w:val="20"/>
          <w:szCs w:val="20"/>
        </w:rPr>
      </w:pPr>
      <w:r w:rsidRPr="00476385">
        <w:rPr>
          <w:rFonts w:ascii="Arial" w:hAnsi="Arial" w:cs="Arial"/>
          <w:sz w:val="20"/>
        </w:rPr>
        <w:t xml:space="preserve">                             </w:t>
      </w: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Izvajalec bo izvršena dela obračunal z izstavljenimi situacijami. Situacija mora biti potrjena s strani pooblaščenega strokovnega nadzora.</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 xml:space="preserve">Izvajalec bo posamezno situacijo dostavil v 3 izvodih pooblaščenemu strokovnemu nadzoru naročnika do 5. dne v mesecu za pretekli mesec, ta pa je dolžan, da najkasneje v roku 8 dni od prejema potrdi prejeto situacijo in jo pošlje naročniku v izplačilo ali jo zavrne. </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numPr>
          <w:ilvl w:val="12"/>
          <w:numId w:val="0"/>
        </w:numPr>
        <w:jc w:val="both"/>
        <w:outlineLvl w:val="0"/>
        <w:rPr>
          <w:rFonts w:ascii="Arial" w:hAnsi="Arial" w:cs="Arial"/>
          <w:sz w:val="20"/>
          <w:szCs w:val="20"/>
        </w:rPr>
      </w:pPr>
      <w:r w:rsidRPr="00476385">
        <w:rPr>
          <w:rFonts w:ascii="Arial" w:hAnsi="Arial" w:cs="Arial"/>
          <w:sz w:val="20"/>
          <w:szCs w:val="20"/>
        </w:rPr>
        <w:t>Naročnik bo pogodbena dela plačeval 30. dan od uradnega prejetja potrjenih začasnih mesečnih situacij.</w:t>
      </w:r>
    </w:p>
    <w:p w:rsidR="00D3098A" w:rsidRPr="00476385" w:rsidRDefault="00D3098A" w:rsidP="00B10864">
      <w:pPr>
        <w:numPr>
          <w:ilvl w:val="12"/>
          <w:numId w:val="0"/>
        </w:numPr>
        <w:rPr>
          <w:rFonts w:ascii="Arial" w:hAnsi="Arial" w:cs="Arial"/>
          <w:sz w:val="20"/>
          <w:szCs w:val="20"/>
        </w:rPr>
      </w:pPr>
    </w:p>
    <w:p w:rsidR="00D3098A" w:rsidRPr="00476385" w:rsidRDefault="00D3098A" w:rsidP="00B10864">
      <w:pPr>
        <w:numPr>
          <w:ilvl w:val="12"/>
          <w:numId w:val="0"/>
        </w:numPr>
        <w:jc w:val="both"/>
        <w:outlineLvl w:val="0"/>
        <w:rPr>
          <w:rFonts w:ascii="Arial" w:hAnsi="Arial" w:cs="Arial"/>
          <w:sz w:val="20"/>
          <w:szCs w:val="20"/>
        </w:rPr>
      </w:pPr>
      <w:r w:rsidRPr="00476385">
        <w:rPr>
          <w:rFonts w:ascii="Arial" w:hAnsi="Arial" w:cs="Arial"/>
          <w:sz w:val="20"/>
          <w:szCs w:val="20"/>
        </w:rPr>
        <w:t>Za uradni dan prejetja potrjene mesečne situacije se šteje dan, ko je le-ta prispela na vložišče naročnika.</w:t>
      </w:r>
    </w:p>
    <w:p w:rsidR="00D3098A" w:rsidRPr="00476385" w:rsidRDefault="00D3098A" w:rsidP="00B10864">
      <w:pPr>
        <w:widowControl w:val="0"/>
        <w:overflowPunct w:val="0"/>
        <w:autoSpaceDE w:val="0"/>
        <w:autoSpaceDN w:val="0"/>
        <w:adjustRightInd w:val="0"/>
        <w:jc w:val="both"/>
        <w:textAlignment w:val="baseline"/>
        <w:rPr>
          <w:rFonts w:ascii="Arial" w:hAnsi="Arial" w:cs="Arial"/>
          <w:color w:val="00CCFF"/>
          <w:sz w:val="20"/>
          <w:szCs w:val="20"/>
        </w:rPr>
      </w:pPr>
    </w:p>
    <w:p w:rsidR="00D3098A" w:rsidRPr="00476385" w:rsidRDefault="00D3098A" w:rsidP="00B10864">
      <w:pPr>
        <w:jc w:val="both"/>
        <w:rPr>
          <w:rFonts w:ascii="Arial" w:hAnsi="Arial" w:cs="Arial"/>
          <w:iCs/>
          <w:sz w:val="20"/>
          <w:szCs w:val="20"/>
        </w:rPr>
      </w:pPr>
      <w:r w:rsidRPr="00476385">
        <w:rPr>
          <w:rFonts w:ascii="Arial" w:hAnsi="Arial" w:cs="Arial"/>
          <w:iCs/>
          <w:sz w:val="20"/>
          <w:szCs w:val="20"/>
        </w:rPr>
        <w:t xml:space="preserve">Sredstva v višini </w:t>
      </w:r>
      <w:r w:rsidRPr="00476385">
        <w:rPr>
          <w:rFonts w:ascii="Arial" w:hAnsi="Arial" w:cs="Arial"/>
          <w:sz w:val="20"/>
          <w:szCs w:val="20"/>
        </w:rPr>
        <w:t>……………………</w:t>
      </w:r>
      <w:r w:rsidRPr="00476385">
        <w:rPr>
          <w:rFonts w:ascii="Arial" w:hAnsi="Arial" w:cs="Arial"/>
          <w:iCs/>
          <w:sz w:val="20"/>
          <w:szCs w:val="20"/>
        </w:rPr>
        <w:t xml:space="preserve">EUR se črpajo iz proračunske postavke </w:t>
      </w:r>
      <w:r w:rsidRPr="00476385">
        <w:rPr>
          <w:rFonts w:ascii="Arial" w:hAnsi="Arial" w:cs="Arial"/>
          <w:sz w:val="20"/>
          <w:szCs w:val="20"/>
        </w:rPr>
        <w:t>……………………</w:t>
      </w:r>
      <w:r w:rsidRPr="00476385">
        <w:rPr>
          <w:rFonts w:ascii="Arial" w:hAnsi="Arial" w:cs="Arial"/>
          <w:iCs/>
          <w:sz w:val="20"/>
          <w:szCs w:val="20"/>
        </w:rPr>
        <w:t xml:space="preserve">, konto </w:t>
      </w:r>
      <w:r w:rsidRPr="00476385">
        <w:rPr>
          <w:rFonts w:ascii="Arial" w:hAnsi="Arial" w:cs="Arial"/>
          <w:sz w:val="20"/>
          <w:szCs w:val="20"/>
        </w:rPr>
        <w:t>……………………</w:t>
      </w:r>
      <w:r w:rsidRPr="00476385">
        <w:rPr>
          <w:rFonts w:ascii="Arial" w:hAnsi="Arial" w:cs="Arial"/>
          <w:iCs/>
          <w:sz w:val="20"/>
          <w:szCs w:val="20"/>
        </w:rPr>
        <w:t xml:space="preserve">, NRP </w:t>
      </w:r>
      <w:r w:rsidRPr="00476385">
        <w:rPr>
          <w:rFonts w:ascii="Arial" w:hAnsi="Arial" w:cs="Arial"/>
          <w:sz w:val="20"/>
          <w:szCs w:val="20"/>
        </w:rPr>
        <w:t>……………………</w:t>
      </w:r>
      <w:r w:rsidRPr="00476385">
        <w:rPr>
          <w:rFonts w:ascii="Arial" w:hAnsi="Arial" w:cs="Arial"/>
          <w:iCs/>
          <w:sz w:val="20"/>
          <w:szCs w:val="20"/>
        </w:rPr>
        <w:t xml:space="preserve"> .</w:t>
      </w:r>
    </w:p>
    <w:p w:rsidR="00D3098A" w:rsidRPr="00476385" w:rsidRDefault="00D3098A" w:rsidP="00B10864">
      <w:pPr>
        <w:jc w:val="both"/>
        <w:rPr>
          <w:rFonts w:ascii="Arial" w:hAnsi="Arial" w:cs="Arial"/>
          <w:sz w:val="20"/>
          <w:szCs w:val="20"/>
        </w:rPr>
      </w:pPr>
      <w:r w:rsidRPr="00476385">
        <w:rPr>
          <w:rFonts w:ascii="Arial" w:hAnsi="Arial" w:cs="Arial"/>
          <w:sz w:val="20"/>
          <w:szCs w:val="20"/>
        </w:rPr>
        <w:t xml:space="preserve">(Vir: Odlok o proračunu Občine Ilirska Bistrica za leto 2015 (Uradne objave Uradnega lista Republike Slovenije št. 19/2015, z dne 20.03.2015, </w:t>
      </w:r>
      <w:proofErr w:type="spellStart"/>
      <w:r w:rsidRPr="00476385">
        <w:rPr>
          <w:rFonts w:ascii="Arial" w:hAnsi="Arial" w:cs="Arial"/>
          <w:sz w:val="20"/>
          <w:szCs w:val="20"/>
        </w:rPr>
        <w:t>www.ilirska</w:t>
      </w:r>
      <w:proofErr w:type="spellEnd"/>
      <w:r w:rsidRPr="00476385">
        <w:rPr>
          <w:rFonts w:ascii="Arial" w:hAnsi="Arial" w:cs="Arial"/>
          <w:sz w:val="20"/>
          <w:szCs w:val="20"/>
        </w:rPr>
        <w:t>–</w:t>
      </w:r>
      <w:proofErr w:type="spellStart"/>
      <w:r w:rsidRPr="00476385">
        <w:rPr>
          <w:rFonts w:ascii="Arial" w:hAnsi="Arial" w:cs="Arial"/>
          <w:sz w:val="20"/>
          <w:szCs w:val="20"/>
        </w:rPr>
        <w:t>bistrica.si</w:t>
      </w:r>
      <w:proofErr w:type="spellEnd"/>
      <w:r w:rsidRPr="00476385">
        <w:rPr>
          <w:rFonts w:ascii="Arial" w:hAnsi="Arial" w:cs="Arial"/>
          <w:sz w:val="20"/>
          <w:szCs w:val="20"/>
        </w:rPr>
        <w:t>).)</w:t>
      </w:r>
    </w:p>
    <w:p w:rsidR="00D3098A" w:rsidRPr="00476385" w:rsidRDefault="00D3098A" w:rsidP="00B10864">
      <w:pPr>
        <w:jc w:val="both"/>
        <w:rPr>
          <w:rFonts w:ascii="Arial" w:hAnsi="Arial" w:cs="Arial"/>
          <w:sz w:val="20"/>
          <w:szCs w:val="20"/>
        </w:rPr>
      </w:pPr>
    </w:p>
    <w:p w:rsidR="00D3098A" w:rsidRPr="00476385" w:rsidRDefault="00D3098A" w:rsidP="00583C5A">
      <w:pPr>
        <w:numPr>
          <w:ilvl w:val="0"/>
          <w:numId w:val="28"/>
        </w:numPr>
        <w:jc w:val="center"/>
        <w:rPr>
          <w:rFonts w:ascii="Arial" w:hAnsi="Arial" w:cs="Arial"/>
          <w:sz w:val="20"/>
          <w:szCs w:val="20"/>
        </w:rPr>
      </w:pPr>
      <w:r w:rsidRPr="00476385">
        <w:rPr>
          <w:rFonts w:ascii="Arial" w:hAnsi="Arial" w:cs="Arial"/>
          <w:sz w:val="20"/>
          <w:szCs w:val="20"/>
        </w:rPr>
        <w:t>člen</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Končno obračunsko situacijo vrednosti bo izvajalec predložil:</w:t>
      </w:r>
    </w:p>
    <w:p w:rsidR="00D3098A" w:rsidRPr="00476385" w:rsidRDefault="00D3098A" w:rsidP="00B10864">
      <w:pPr>
        <w:numPr>
          <w:ilvl w:val="12"/>
          <w:numId w:val="0"/>
        </w:numPr>
        <w:ind w:left="426" w:hanging="426"/>
        <w:jc w:val="both"/>
        <w:rPr>
          <w:rFonts w:ascii="Arial" w:hAnsi="Arial" w:cs="Arial"/>
          <w:i/>
          <w:sz w:val="20"/>
          <w:szCs w:val="20"/>
        </w:rPr>
      </w:pPr>
      <w:r w:rsidRPr="00476385">
        <w:rPr>
          <w:rFonts w:ascii="Arial" w:hAnsi="Arial" w:cs="Arial"/>
          <w:i/>
          <w:sz w:val="20"/>
          <w:szCs w:val="20"/>
        </w:rPr>
        <w:t xml:space="preserve">- </w:t>
      </w:r>
      <w:r w:rsidRPr="00476385">
        <w:rPr>
          <w:rFonts w:ascii="Arial" w:hAnsi="Arial" w:cs="Arial"/>
          <w:i/>
          <w:sz w:val="20"/>
          <w:szCs w:val="20"/>
        </w:rPr>
        <w:tab/>
        <w:t>po uspešno opravljenem  tehničnem pregledu, predaji celotne dokumentacije in pridobitvi uporabnega dovoljenja,</w:t>
      </w:r>
    </w:p>
    <w:p w:rsidR="00D3098A" w:rsidRPr="00476385" w:rsidRDefault="00D3098A" w:rsidP="00B10864">
      <w:pPr>
        <w:numPr>
          <w:ilvl w:val="12"/>
          <w:numId w:val="0"/>
        </w:numPr>
        <w:ind w:left="426" w:hanging="426"/>
        <w:jc w:val="both"/>
        <w:rPr>
          <w:rFonts w:ascii="Arial" w:hAnsi="Arial" w:cs="Arial"/>
          <w:i/>
          <w:sz w:val="20"/>
          <w:szCs w:val="20"/>
        </w:rPr>
      </w:pPr>
      <w:r w:rsidRPr="00476385">
        <w:rPr>
          <w:rFonts w:ascii="Arial" w:hAnsi="Arial" w:cs="Arial"/>
          <w:i/>
          <w:sz w:val="20"/>
          <w:szCs w:val="20"/>
        </w:rPr>
        <w:lastRenderedPageBreak/>
        <w:t xml:space="preserve">- </w:t>
      </w:r>
      <w:r w:rsidRPr="00476385">
        <w:rPr>
          <w:rFonts w:ascii="Arial" w:hAnsi="Arial" w:cs="Arial"/>
          <w:i/>
          <w:sz w:val="20"/>
          <w:szCs w:val="20"/>
        </w:rPr>
        <w:tab/>
        <w:t xml:space="preserve">po predaji bančne garancije za odpravo napak v garancijski dobi naročniku in </w:t>
      </w:r>
    </w:p>
    <w:p w:rsidR="00D3098A" w:rsidRPr="00476385" w:rsidRDefault="00D3098A" w:rsidP="00B10864">
      <w:pPr>
        <w:numPr>
          <w:ilvl w:val="12"/>
          <w:numId w:val="0"/>
        </w:numPr>
        <w:ind w:left="426" w:hanging="426"/>
        <w:jc w:val="both"/>
        <w:rPr>
          <w:rFonts w:ascii="Arial" w:hAnsi="Arial" w:cs="Arial"/>
          <w:i/>
          <w:sz w:val="20"/>
          <w:szCs w:val="20"/>
        </w:rPr>
      </w:pPr>
      <w:r w:rsidRPr="00476385">
        <w:rPr>
          <w:rFonts w:ascii="Arial" w:hAnsi="Arial" w:cs="Arial"/>
          <w:i/>
          <w:sz w:val="20"/>
          <w:szCs w:val="20"/>
        </w:rPr>
        <w:t xml:space="preserve">- </w:t>
      </w:r>
      <w:r w:rsidRPr="00476385">
        <w:rPr>
          <w:rFonts w:ascii="Arial" w:hAnsi="Arial" w:cs="Arial"/>
          <w:i/>
          <w:sz w:val="20"/>
          <w:szCs w:val="20"/>
        </w:rPr>
        <w:tab/>
        <w:t xml:space="preserve">po opravljeni primopredaji del in odpravljenih vseh pomanjkljivostih. </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 xml:space="preserve">Pooblaščeni strokovni nadzor naročnika bo končno obračunsko situacijo potrdil v nadaljnjih 8 dneh in jo poslal naročniku v izplačilo ali jo v enakem roku zavrnil. </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 xml:space="preserve">Naročnik bo končno situacijo plačal 30. dan od uradnega prejetja potrjene situacije. </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numPr>
          <w:ilvl w:val="12"/>
          <w:numId w:val="0"/>
        </w:numPr>
        <w:rPr>
          <w:rFonts w:ascii="Arial" w:hAnsi="Arial" w:cs="Arial"/>
          <w:sz w:val="20"/>
          <w:szCs w:val="20"/>
        </w:rPr>
      </w:pPr>
    </w:p>
    <w:p w:rsidR="00D3098A" w:rsidRPr="00476385" w:rsidRDefault="00D3098A" w:rsidP="00B10864">
      <w:pPr>
        <w:numPr>
          <w:ilvl w:val="12"/>
          <w:numId w:val="0"/>
        </w:numPr>
        <w:rPr>
          <w:rFonts w:ascii="Arial" w:hAnsi="Arial" w:cs="Arial"/>
          <w:b/>
          <w:i/>
          <w:sz w:val="20"/>
          <w:szCs w:val="20"/>
        </w:rPr>
      </w:pPr>
      <w:r w:rsidRPr="00476385">
        <w:rPr>
          <w:rFonts w:ascii="Arial" w:hAnsi="Arial" w:cs="Arial"/>
          <w:b/>
          <w:i/>
          <w:sz w:val="20"/>
          <w:szCs w:val="20"/>
        </w:rPr>
        <w:t>V. OSTALE MEDSEBOJNE OBVEZNOSTI</w:t>
      </w:r>
    </w:p>
    <w:p w:rsidR="00D3098A" w:rsidRPr="00476385" w:rsidRDefault="00D3098A" w:rsidP="00B10864">
      <w:pPr>
        <w:numPr>
          <w:ilvl w:val="12"/>
          <w:numId w:val="0"/>
        </w:numPr>
        <w:rPr>
          <w:rFonts w:ascii="Arial" w:hAnsi="Arial" w:cs="Arial"/>
          <w:sz w:val="20"/>
          <w:szCs w:val="20"/>
        </w:rPr>
      </w:pPr>
    </w:p>
    <w:p w:rsidR="00D3098A" w:rsidRPr="00476385" w:rsidRDefault="00D3098A" w:rsidP="00583C5A">
      <w:pPr>
        <w:numPr>
          <w:ilvl w:val="0"/>
          <w:numId w:val="28"/>
        </w:numPr>
        <w:jc w:val="center"/>
        <w:rPr>
          <w:rFonts w:ascii="Arial" w:hAnsi="Arial" w:cs="Arial"/>
          <w:sz w:val="20"/>
          <w:szCs w:val="20"/>
        </w:rPr>
      </w:pPr>
      <w:r w:rsidRPr="00476385">
        <w:rPr>
          <w:rFonts w:ascii="Arial" w:hAnsi="Arial" w:cs="Arial"/>
          <w:sz w:val="20"/>
          <w:szCs w:val="20"/>
        </w:rPr>
        <w:t>člen</w:t>
      </w:r>
    </w:p>
    <w:p w:rsidR="00D3098A" w:rsidRPr="00476385" w:rsidRDefault="00D3098A" w:rsidP="00B10864">
      <w:pPr>
        <w:numPr>
          <w:ilvl w:val="12"/>
          <w:numId w:val="0"/>
        </w:numPr>
        <w:rPr>
          <w:rFonts w:ascii="Arial" w:hAnsi="Arial" w:cs="Arial"/>
          <w:sz w:val="20"/>
          <w:szCs w:val="20"/>
        </w:rPr>
      </w:pPr>
      <w:r w:rsidRPr="00476385">
        <w:rPr>
          <w:rFonts w:ascii="Arial" w:hAnsi="Arial" w:cs="Arial"/>
          <w:sz w:val="20"/>
          <w:szCs w:val="20"/>
        </w:rPr>
        <w:t>Izvajalec se zaveže:</w:t>
      </w:r>
    </w:p>
    <w:p w:rsidR="00D3098A" w:rsidRPr="00476385" w:rsidRDefault="00D3098A" w:rsidP="00B10864">
      <w:pPr>
        <w:numPr>
          <w:ilvl w:val="12"/>
          <w:numId w:val="0"/>
        </w:numPr>
        <w:rPr>
          <w:rFonts w:ascii="Arial" w:hAnsi="Arial" w:cs="Arial"/>
          <w:sz w:val="20"/>
          <w:szCs w:val="20"/>
        </w:rPr>
      </w:pPr>
    </w:p>
    <w:tbl>
      <w:tblPr>
        <w:tblW w:w="8498" w:type="dxa"/>
        <w:tblInd w:w="430" w:type="dxa"/>
        <w:tblLayout w:type="fixed"/>
        <w:tblCellMar>
          <w:left w:w="70" w:type="dxa"/>
          <w:right w:w="70" w:type="dxa"/>
        </w:tblCellMar>
        <w:tblLook w:val="0000"/>
      </w:tblPr>
      <w:tblGrid>
        <w:gridCol w:w="360"/>
        <w:gridCol w:w="8138"/>
      </w:tblGrid>
      <w:tr w:rsidR="00D3098A" w:rsidRPr="00476385" w:rsidTr="00D836D7">
        <w:tc>
          <w:tcPr>
            <w:tcW w:w="360" w:type="dxa"/>
          </w:tcPr>
          <w:p w:rsidR="00D3098A" w:rsidRPr="00476385" w:rsidRDefault="00D3098A" w:rsidP="00583C5A">
            <w:pPr>
              <w:numPr>
                <w:ilvl w:val="0"/>
                <w:numId w:val="27"/>
              </w:numPr>
              <w:rPr>
                <w:rFonts w:ascii="Arial" w:hAnsi="Arial" w:cs="Arial"/>
                <w:sz w:val="20"/>
                <w:szCs w:val="20"/>
              </w:rPr>
            </w:pPr>
          </w:p>
        </w:tc>
        <w:tc>
          <w:tcPr>
            <w:tcW w:w="8138" w:type="dxa"/>
          </w:tcPr>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pogodbeno dogovorjeno delo opraviti vestno, pošteno in skladno s to pogodbo, pridobljenimi izhodiščnimi podlagami, projektno dokumentacijo, z veljavnim predpisi in s pravili stroke;</w:t>
            </w:r>
          </w:p>
        </w:tc>
      </w:tr>
      <w:tr w:rsidR="00D3098A" w:rsidRPr="00476385" w:rsidTr="00D836D7">
        <w:tc>
          <w:tcPr>
            <w:tcW w:w="360" w:type="dxa"/>
          </w:tcPr>
          <w:p w:rsidR="00D3098A" w:rsidRPr="00476385" w:rsidRDefault="00D3098A" w:rsidP="00583C5A">
            <w:pPr>
              <w:numPr>
                <w:ilvl w:val="0"/>
                <w:numId w:val="27"/>
              </w:numPr>
              <w:rPr>
                <w:rFonts w:ascii="Arial" w:hAnsi="Arial" w:cs="Arial"/>
                <w:sz w:val="20"/>
                <w:szCs w:val="20"/>
              </w:rPr>
            </w:pPr>
          </w:p>
        </w:tc>
        <w:tc>
          <w:tcPr>
            <w:tcW w:w="8138" w:type="dxa"/>
          </w:tcPr>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 xml:space="preserve">da bo kot jamstvo za kvalitetno in pravočasno izvršitev del v 10 dneh po podpisu pogodbe izročil naročniku garancijo banke v višini 10 % pogodbene vrednosti, unovčljivo na prvi pisni poziv, z veljavnostjo vsaj še 60 dni po predvideni primopredaji del; </w:t>
            </w:r>
          </w:p>
        </w:tc>
      </w:tr>
      <w:tr w:rsidR="00D3098A" w:rsidRPr="00476385" w:rsidTr="00D836D7">
        <w:tc>
          <w:tcPr>
            <w:tcW w:w="360" w:type="dxa"/>
          </w:tcPr>
          <w:p w:rsidR="00D3098A" w:rsidRPr="00476385" w:rsidRDefault="00D3098A" w:rsidP="00583C5A">
            <w:pPr>
              <w:numPr>
                <w:ilvl w:val="0"/>
                <w:numId w:val="27"/>
              </w:numPr>
              <w:rPr>
                <w:rFonts w:ascii="Arial" w:hAnsi="Arial" w:cs="Arial"/>
                <w:sz w:val="20"/>
                <w:szCs w:val="20"/>
              </w:rPr>
            </w:pPr>
          </w:p>
        </w:tc>
        <w:tc>
          <w:tcPr>
            <w:tcW w:w="8138" w:type="dxa"/>
          </w:tcPr>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da bo pred izstavitvijo končne situacije izročil naročniku garancijo banke, unovčljivo na prvi pisni poziv, v višini 10 % pogodbene vrednosti, kot jamstvo za odpravo napak, reklamiranih v garancijski dobi. Veljavnost garancije mora biti za 30 dni daljša kot znaša najdaljša garancijska doba po tej pogodbi, z možnostjo podaljšanja. Izvajalec jamči z bančno garancijo za odpravo napak v garancijski dobi s celotno vrednostjo bančne garancije za čas trajanja najdaljše garancijske dobe skladno z garancijskimi roki iz pogodbe;</w:t>
            </w:r>
          </w:p>
        </w:tc>
      </w:tr>
      <w:tr w:rsidR="00D3098A" w:rsidRPr="00476385" w:rsidTr="00D836D7">
        <w:tc>
          <w:tcPr>
            <w:tcW w:w="360" w:type="dxa"/>
          </w:tcPr>
          <w:p w:rsidR="00D3098A" w:rsidRPr="00476385" w:rsidRDefault="00D3098A" w:rsidP="00583C5A">
            <w:pPr>
              <w:numPr>
                <w:ilvl w:val="0"/>
                <w:numId w:val="27"/>
              </w:numPr>
              <w:rPr>
                <w:rFonts w:ascii="Arial" w:hAnsi="Arial" w:cs="Arial"/>
                <w:sz w:val="20"/>
                <w:szCs w:val="20"/>
              </w:rPr>
            </w:pPr>
          </w:p>
        </w:tc>
        <w:tc>
          <w:tcPr>
            <w:tcW w:w="8138" w:type="dxa"/>
          </w:tcPr>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v roku 10 dni po podpisu te pogodbe naročniku predložiti zavarovalno polico z zavarovalnimi pogoji in s potrdilom o plačilu premije za obdobje gradnje (2013-2015) (fotokopijo; original pa na vpogled), o zavarovanju odgovornosti pred škodo, ki bi utegnila nastati naročniku in tretjim osebam v zvezi z opravljanjem njegove dejavnosti na projektu, ki je predmet javnega naročila, sicer bo naročnik odstopil od pogodbe in unovčil bančno garancijo za resnost ponudbe. Zavarovalna polica se mora podaljševati do konca izvedbe pogodbenih del;</w:t>
            </w:r>
          </w:p>
        </w:tc>
      </w:tr>
      <w:tr w:rsidR="00D3098A" w:rsidRPr="00476385" w:rsidTr="00D836D7">
        <w:tc>
          <w:tcPr>
            <w:tcW w:w="360" w:type="dxa"/>
          </w:tcPr>
          <w:p w:rsidR="00D3098A" w:rsidRPr="00476385" w:rsidRDefault="00D3098A" w:rsidP="00583C5A">
            <w:pPr>
              <w:numPr>
                <w:ilvl w:val="0"/>
                <w:numId w:val="27"/>
              </w:numPr>
              <w:rPr>
                <w:rFonts w:ascii="Arial" w:hAnsi="Arial" w:cs="Arial"/>
                <w:sz w:val="20"/>
                <w:szCs w:val="20"/>
              </w:rPr>
            </w:pPr>
          </w:p>
        </w:tc>
        <w:tc>
          <w:tcPr>
            <w:tcW w:w="8138" w:type="dxa"/>
          </w:tcPr>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da bo za vgrajene materiale, naprave in za izvedena dela pred vgradnjo predložil pooblaščenemu strokovnemu nadzoru predpisane ateste, certifikate in/ali opravil predpisane preizkuse;</w:t>
            </w:r>
          </w:p>
        </w:tc>
      </w:tr>
      <w:tr w:rsidR="00D3098A" w:rsidRPr="00476385" w:rsidTr="00D836D7">
        <w:tc>
          <w:tcPr>
            <w:tcW w:w="360" w:type="dxa"/>
          </w:tcPr>
          <w:p w:rsidR="00D3098A" w:rsidRPr="00476385" w:rsidRDefault="00D3098A" w:rsidP="00583C5A">
            <w:pPr>
              <w:numPr>
                <w:ilvl w:val="0"/>
                <w:numId w:val="27"/>
              </w:numPr>
              <w:rPr>
                <w:rFonts w:ascii="Arial" w:hAnsi="Arial" w:cs="Arial"/>
                <w:sz w:val="20"/>
                <w:szCs w:val="20"/>
              </w:rPr>
            </w:pPr>
          </w:p>
        </w:tc>
        <w:tc>
          <w:tcPr>
            <w:tcW w:w="8138" w:type="dxa"/>
          </w:tcPr>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da bo v primeru, kadar bo naročnik to zahteval, pri organizaciji, ki jo bo določil naročnik, naročil posebne preiskave. Če bo dokazan sum o neustreznosti materiala ali izvedenih del, bo stroške takih preiskav nosil izvajalec, sicer pa naročnik;</w:t>
            </w:r>
          </w:p>
        </w:tc>
      </w:tr>
      <w:tr w:rsidR="00D3098A" w:rsidRPr="00476385" w:rsidTr="00D836D7">
        <w:tc>
          <w:tcPr>
            <w:tcW w:w="360" w:type="dxa"/>
          </w:tcPr>
          <w:p w:rsidR="00D3098A" w:rsidRPr="00476385" w:rsidRDefault="00D3098A" w:rsidP="00583C5A">
            <w:pPr>
              <w:numPr>
                <w:ilvl w:val="0"/>
                <w:numId w:val="27"/>
              </w:numPr>
              <w:rPr>
                <w:rFonts w:ascii="Arial" w:hAnsi="Arial" w:cs="Arial"/>
                <w:sz w:val="20"/>
                <w:szCs w:val="20"/>
              </w:rPr>
            </w:pPr>
          </w:p>
        </w:tc>
        <w:tc>
          <w:tcPr>
            <w:tcW w:w="8138" w:type="dxa"/>
          </w:tcPr>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da bo vgrajeval samo prvovrstne materiale v kvaliteti, predvideni s projektno dokumentacijo, v nasprotnem primeru pa bo takoj odstranil z gradbišča neustrezen material in/ali saniral neustrezno izvedeno delo na način, ki bo zadovoljil pravila stroke;</w:t>
            </w:r>
          </w:p>
        </w:tc>
      </w:tr>
      <w:tr w:rsidR="00D3098A" w:rsidRPr="00476385" w:rsidTr="00D836D7">
        <w:tc>
          <w:tcPr>
            <w:tcW w:w="360" w:type="dxa"/>
          </w:tcPr>
          <w:p w:rsidR="00D3098A" w:rsidRPr="00476385" w:rsidRDefault="00D3098A" w:rsidP="00583C5A">
            <w:pPr>
              <w:numPr>
                <w:ilvl w:val="0"/>
                <w:numId w:val="27"/>
              </w:numPr>
              <w:rPr>
                <w:rFonts w:ascii="Arial" w:hAnsi="Arial" w:cs="Arial"/>
                <w:sz w:val="20"/>
                <w:szCs w:val="20"/>
              </w:rPr>
            </w:pPr>
          </w:p>
        </w:tc>
        <w:tc>
          <w:tcPr>
            <w:tcW w:w="8138" w:type="dxa"/>
          </w:tcPr>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da bo še pred naročilom materialov predložil projektantu in pooblaščenemu strokovnemu nadzoru vzorce le-teh na vpogled in v odobritev;</w:t>
            </w:r>
          </w:p>
        </w:tc>
      </w:tr>
      <w:tr w:rsidR="00D3098A" w:rsidRPr="00476385" w:rsidTr="00D836D7">
        <w:tc>
          <w:tcPr>
            <w:tcW w:w="360" w:type="dxa"/>
          </w:tcPr>
          <w:p w:rsidR="00D3098A" w:rsidRPr="00476385" w:rsidRDefault="00D3098A" w:rsidP="00583C5A">
            <w:pPr>
              <w:numPr>
                <w:ilvl w:val="0"/>
                <w:numId w:val="27"/>
              </w:numPr>
              <w:rPr>
                <w:rFonts w:ascii="Arial" w:hAnsi="Arial" w:cs="Arial"/>
                <w:sz w:val="20"/>
                <w:szCs w:val="20"/>
              </w:rPr>
            </w:pPr>
          </w:p>
        </w:tc>
        <w:tc>
          <w:tcPr>
            <w:tcW w:w="8138" w:type="dxa"/>
          </w:tcPr>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da bo še pred pričetkom del koordinatorju za varstvo pri delu pripravil načrt organizacije gradbišča, ki ga bo le-ta uporabil pri izdelavi varnostnega načrta, naročniku pa bo predal podatke za prijavo gradbišča na pristojni inšpekciji za delo;</w:t>
            </w:r>
          </w:p>
        </w:tc>
      </w:tr>
      <w:tr w:rsidR="00D3098A" w:rsidRPr="00476385" w:rsidTr="00D836D7">
        <w:tc>
          <w:tcPr>
            <w:tcW w:w="360" w:type="dxa"/>
          </w:tcPr>
          <w:p w:rsidR="00D3098A" w:rsidRPr="00476385" w:rsidRDefault="00D3098A" w:rsidP="00583C5A">
            <w:pPr>
              <w:numPr>
                <w:ilvl w:val="0"/>
                <w:numId w:val="27"/>
              </w:numPr>
              <w:rPr>
                <w:rFonts w:ascii="Arial" w:hAnsi="Arial" w:cs="Arial"/>
                <w:sz w:val="20"/>
                <w:szCs w:val="20"/>
              </w:rPr>
            </w:pPr>
          </w:p>
        </w:tc>
        <w:tc>
          <w:tcPr>
            <w:tcW w:w="8138" w:type="dxa"/>
          </w:tcPr>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da bo naročniku omogočil terminsko kontrolo naročeno-prevzetih del;</w:t>
            </w:r>
          </w:p>
        </w:tc>
      </w:tr>
      <w:tr w:rsidR="00D3098A" w:rsidRPr="00476385" w:rsidTr="00D836D7">
        <w:tc>
          <w:tcPr>
            <w:tcW w:w="360" w:type="dxa"/>
          </w:tcPr>
          <w:p w:rsidR="00D3098A" w:rsidRPr="00476385" w:rsidRDefault="00D3098A" w:rsidP="00583C5A">
            <w:pPr>
              <w:numPr>
                <w:ilvl w:val="0"/>
                <w:numId w:val="27"/>
              </w:numPr>
              <w:rPr>
                <w:rFonts w:ascii="Arial" w:hAnsi="Arial" w:cs="Arial"/>
                <w:sz w:val="20"/>
                <w:szCs w:val="20"/>
              </w:rPr>
            </w:pPr>
          </w:p>
        </w:tc>
        <w:tc>
          <w:tcPr>
            <w:tcW w:w="8138" w:type="dxa"/>
          </w:tcPr>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da bo v času gradnje upošteval upravičene pripombe naročnika in njegovih pooblaščencev;</w:t>
            </w:r>
          </w:p>
        </w:tc>
      </w:tr>
      <w:tr w:rsidR="00D3098A" w:rsidRPr="00476385" w:rsidTr="00D836D7">
        <w:tc>
          <w:tcPr>
            <w:tcW w:w="360" w:type="dxa"/>
          </w:tcPr>
          <w:p w:rsidR="00D3098A" w:rsidRPr="00476385" w:rsidRDefault="00D3098A" w:rsidP="00583C5A">
            <w:pPr>
              <w:numPr>
                <w:ilvl w:val="0"/>
                <w:numId w:val="27"/>
              </w:numPr>
              <w:rPr>
                <w:rFonts w:ascii="Arial" w:hAnsi="Arial" w:cs="Arial"/>
                <w:sz w:val="20"/>
                <w:szCs w:val="20"/>
              </w:rPr>
            </w:pPr>
          </w:p>
        </w:tc>
        <w:tc>
          <w:tcPr>
            <w:tcW w:w="8138" w:type="dxa"/>
          </w:tcPr>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da bo za vse vrste in za nepredvidena dela in storitve pridobil soglasje naročnika in pooblaščenega izvajalca strokovnega nadzora;</w:t>
            </w:r>
          </w:p>
        </w:tc>
      </w:tr>
      <w:tr w:rsidR="00D3098A" w:rsidRPr="00476385" w:rsidTr="00D836D7">
        <w:tc>
          <w:tcPr>
            <w:tcW w:w="360" w:type="dxa"/>
          </w:tcPr>
          <w:p w:rsidR="00D3098A" w:rsidRPr="00476385" w:rsidRDefault="00D3098A" w:rsidP="00583C5A">
            <w:pPr>
              <w:numPr>
                <w:ilvl w:val="0"/>
                <w:numId w:val="27"/>
              </w:numPr>
              <w:rPr>
                <w:rFonts w:ascii="Arial" w:hAnsi="Arial" w:cs="Arial"/>
                <w:sz w:val="20"/>
                <w:szCs w:val="20"/>
              </w:rPr>
            </w:pPr>
          </w:p>
        </w:tc>
        <w:tc>
          <w:tcPr>
            <w:tcW w:w="8138" w:type="dxa"/>
          </w:tcPr>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da bo še pred primopredajo objekta naročniku predal vso potrebno predpisano dokumentacijo o kvaliteti izvedenih del (atesti, certifikati, garantni listi ...);</w:t>
            </w:r>
          </w:p>
        </w:tc>
      </w:tr>
      <w:tr w:rsidR="00D3098A" w:rsidRPr="00476385" w:rsidTr="00D836D7">
        <w:tc>
          <w:tcPr>
            <w:tcW w:w="360" w:type="dxa"/>
          </w:tcPr>
          <w:p w:rsidR="00D3098A" w:rsidRPr="00476385" w:rsidRDefault="00D3098A" w:rsidP="00583C5A">
            <w:pPr>
              <w:numPr>
                <w:ilvl w:val="0"/>
                <w:numId w:val="27"/>
              </w:numPr>
              <w:rPr>
                <w:rFonts w:ascii="Arial" w:hAnsi="Arial" w:cs="Arial"/>
                <w:sz w:val="20"/>
                <w:szCs w:val="20"/>
              </w:rPr>
            </w:pPr>
          </w:p>
        </w:tc>
        <w:tc>
          <w:tcPr>
            <w:tcW w:w="8138" w:type="dxa"/>
          </w:tcPr>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ob dokončanju del seznaniti uporabnika z obratovanjem objekta in ga uvesti v delo z vgrajenimi napravami;</w:t>
            </w:r>
          </w:p>
        </w:tc>
      </w:tr>
      <w:tr w:rsidR="00D3098A" w:rsidRPr="00476385" w:rsidTr="00D836D7">
        <w:tc>
          <w:tcPr>
            <w:tcW w:w="360" w:type="dxa"/>
          </w:tcPr>
          <w:p w:rsidR="00D3098A" w:rsidRPr="00476385" w:rsidRDefault="00D3098A" w:rsidP="00583C5A">
            <w:pPr>
              <w:numPr>
                <w:ilvl w:val="0"/>
                <w:numId w:val="27"/>
              </w:numPr>
              <w:rPr>
                <w:rFonts w:ascii="Arial" w:hAnsi="Arial" w:cs="Arial"/>
                <w:sz w:val="20"/>
                <w:szCs w:val="20"/>
              </w:rPr>
            </w:pPr>
          </w:p>
        </w:tc>
        <w:tc>
          <w:tcPr>
            <w:tcW w:w="8138" w:type="dxa"/>
          </w:tcPr>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da bo med izvajanjem pogodbenih del samostojno poskrbel za vse potrebne ukrepe varstva pri delu, varstva okolja in varstva pred požarom ter za izvajanje teh ukrepov, za posledice njihove morebitne opustitve pa prevzema polno odgovornost;</w:t>
            </w:r>
          </w:p>
        </w:tc>
      </w:tr>
      <w:tr w:rsidR="00D3098A" w:rsidRPr="00476385" w:rsidTr="00D836D7">
        <w:tc>
          <w:tcPr>
            <w:tcW w:w="360" w:type="dxa"/>
          </w:tcPr>
          <w:p w:rsidR="00D3098A" w:rsidRPr="00476385" w:rsidRDefault="00D3098A" w:rsidP="00583C5A">
            <w:pPr>
              <w:numPr>
                <w:ilvl w:val="0"/>
                <w:numId w:val="27"/>
              </w:numPr>
              <w:rPr>
                <w:rFonts w:ascii="Arial" w:hAnsi="Arial" w:cs="Arial"/>
                <w:sz w:val="20"/>
                <w:szCs w:val="20"/>
              </w:rPr>
            </w:pPr>
          </w:p>
        </w:tc>
        <w:tc>
          <w:tcPr>
            <w:tcW w:w="8138" w:type="dxa"/>
          </w:tcPr>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izvršiti zavarovanje objekta, delavcev ter materiala na gradbišču v času izvajanja del, od začetka del do primopredaje objekta naročniku. Zavarovanje mora biti sklenjeno pri zavarovalnici, izvajalec mora kopijo police za vrednost pogodbenih del dostaviti naročniku najkasneje v roku 10 dni po podpisu pogodbe;</w:t>
            </w:r>
          </w:p>
        </w:tc>
      </w:tr>
      <w:tr w:rsidR="00D3098A" w:rsidRPr="00476385" w:rsidTr="00D836D7">
        <w:tc>
          <w:tcPr>
            <w:tcW w:w="360" w:type="dxa"/>
          </w:tcPr>
          <w:p w:rsidR="00D3098A" w:rsidRPr="00476385" w:rsidRDefault="00D3098A" w:rsidP="00583C5A">
            <w:pPr>
              <w:numPr>
                <w:ilvl w:val="0"/>
                <w:numId w:val="27"/>
              </w:numPr>
              <w:rPr>
                <w:rFonts w:ascii="Arial" w:hAnsi="Arial" w:cs="Arial"/>
                <w:sz w:val="20"/>
                <w:szCs w:val="20"/>
              </w:rPr>
            </w:pPr>
          </w:p>
        </w:tc>
        <w:tc>
          <w:tcPr>
            <w:tcW w:w="8138" w:type="dxa"/>
          </w:tcPr>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zagotoviti morebitne cestne zapore za potrebe gradbišča na svoje stroške;</w:t>
            </w:r>
          </w:p>
        </w:tc>
      </w:tr>
      <w:tr w:rsidR="00D3098A" w:rsidRPr="00476385" w:rsidTr="00D836D7">
        <w:tc>
          <w:tcPr>
            <w:tcW w:w="360" w:type="dxa"/>
          </w:tcPr>
          <w:p w:rsidR="00D3098A" w:rsidRPr="00476385" w:rsidRDefault="00D3098A" w:rsidP="00583C5A">
            <w:pPr>
              <w:numPr>
                <w:ilvl w:val="0"/>
                <w:numId w:val="27"/>
              </w:numPr>
              <w:rPr>
                <w:rFonts w:ascii="Arial" w:hAnsi="Arial" w:cs="Arial"/>
                <w:sz w:val="20"/>
                <w:szCs w:val="20"/>
              </w:rPr>
            </w:pPr>
          </w:p>
        </w:tc>
        <w:tc>
          <w:tcPr>
            <w:tcW w:w="8138" w:type="dxa"/>
          </w:tcPr>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upoštevati kakovostnejšo rešitev, v kolikor pride v projektni dokumentaciji do nasprotij (npr. popis - grafična rešitev), in sicer v okviru pogodbene cene;</w:t>
            </w:r>
          </w:p>
        </w:tc>
      </w:tr>
      <w:tr w:rsidR="00D3098A" w:rsidRPr="00476385" w:rsidTr="00D836D7">
        <w:tc>
          <w:tcPr>
            <w:tcW w:w="360" w:type="dxa"/>
          </w:tcPr>
          <w:p w:rsidR="00D3098A" w:rsidRPr="00476385" w:rsidRDefault="00D3098A" w:rsidP="00583C5A">
            <w:pPr>
              <w:numPr>
                <w:ilvl w:val="0"/>
                <w:numId w:val="27"/>
              </w:numPr>
              <w:rPr>
                <w:rFonts w:ascii="Arial" w:hAnsi="Arial" w:cs="Arial"/>
                <w:sz w:val="20"/>
                <w:szCs w:val="20"/>
              </w:rPr>
            </w:pPr>
          </w:p>
        </w:tc>
        <w:tc>
          <w:tcPr>
            <w:tcW w:w="8138" w:type="dxa"/>
          </w:tcPr>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da bo priznal, obračunal in plačal svojim dobaviteljem blaga, podizvajalcem in kooperantom zapadle obveznosti po izstavljenih računih za opravljene storitve podizvajalcev in kooperantov oz. za dobavljeno blago dobaviteljev blaga, skladno s prilivi po tej pogodbi;</w:t>
            </w:r>
          </w:p>
        </w:tc>
      </w:tr>
      <w:tr w:rsidR="00D3098A" w:rsidRPr="00476385" w:rsidTr="00D836D7">
        <w:tc>
          <w:tcPr>
            <w:tcW w:w="360" w:type="dxa"/>
          </w:tcPr>
          <w:p w:rsidR="00D3098A" w:rsidRPr="00476385" w:rsidRDefault="00D3098A" w:rsidP="00583C5A">
            <w:pPr>
              <w:numPr>
                <w:ilvl w:val="0"/>
                <w:numId w:val="27"/>
              </w:numPr>
              <w:rPr>
                <w:rFonts w:ascii="Arial" w:hAnsi="Arial" w:cs="Arial"/>
                <w:sz w:val="20"/>
                <w:szCs w:val="20"/>
              </w:rPr>
            </w:pPr>
          </w:p>
        </w:tc>
        <w:tc>
          <w:tcPr>
            <w:tcW w:w="8138" w:type="dxa"/>
          </w:tcPr>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da bo naročniku predal očiščen objekt, katerega bo možna takojšnja uporaba;</w:t>
            </w:r>
          </w:p>
        </w:tc>
      </w:tr>
      <w:tr w:rsidR="00D3098A" w:rsidRPr="00476385" w:rsidTr="00D836D7">
        <w:tc>
          <w:tcPr>
            <w:tcW w:w="360" w:type="dxa"/>
          </w:tcPr>
          <w:p w:rsidR="00D3098A" w:rsidRPr="00476385" w:rsidRDefault="00D3098A" w:rsidP="00583C5A">
            <w:pPr>
              <w:numPr>
                <w:ilvl w:val="0"/>
                <w:numId w:val="27"/>
              </w:numPr>
              <w:rPr>
                <w:rFonts w:ascii="Arial" w:hAnsi="Arial" w:cs="Arial"/>
                <w:sz w:val="20"/>
                <w:szCs w:val="20"/>
              </w:rPr>
            </w:pPr>
          </w:p>
        </w:tc>
        <w:tc>
          <w:tcPr>
            <w:tcW w:w="8138" w:type="dxa"/>
          </w:tcPr>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da bo ruševine in ostanke pri gradnji odlagal na za to predvidene deponije, kar bo dokazal z ustreznimi potrdili;</w:t>
            </w:r>
          </w:p>
        </w:tc>
      </w:tr>
    </w:tbl>
    <w:p w:rsidR="00D3098A" w:rsidRPr="00476385" w:rsidRDefault="00D3098A" w:rsidP="00B10864">
      <w:pPr>
        <w:numPr>
          <w:ilvl w:val="12"/>
          <w:numId w:val="0"/>
        </w:numPr>
        <w:rPr>
          <w:rFonts w:ascii="Arial" w:hAnsi="Arial" w:cs="Arial"/>
          <w:sz w:val="20"/>
          <w:szCs w:val="20"/>
        </w:rPr>
      </w:pPr>
    </w:p>
    <w:p w:rsidR="00D3098A" w:rsidRPr="00476385" w:rsidRDefault="00D3098A" w:rsidP="00583C5A">
      <w:pPr>
        <w:numPr>
          <w:ilvl w:val="0"/>
          <w:numId w:val="28"/>
        </w:numPr>
        <w:jc w:val="center"/>
        <w:rPr>
          <w:rFonts w:ascii="Arial" w:hAnsi="Arial" w:cs="Arial"/>
          <w:sz w:val="20"/>
          <w:szCs w:val="20"/>
        </w:rPr>
      </w:pPr>
      <w:r w:rsidRPr="00476385">
        <w:rPr>
          <w:rFonts w:ascii="Arial" w:hAnsi="Arial" w:cs="Arial"/>
          <w:sz w:val="20"/>
          <w:szCs w:val="20"/>
        </w:rPr>
        <w:t>člen</w:t>
      </w:r>
    </w:p>
    <w:p w:rsidR="00D3098A" w:rsidRPr="00476385" w:rsidRDefault="00D3098A" w:rsidP="00B10864">
      <w:pPr>
        <w:numPr>
          <w:ilvl w:val="12"/>
          <w:numId w:val="0"/>
        </w:numPr>
        <w:rPr>
          <w:rFonts w:ascii="Arial" w:hAnsi="Arial" w:cs="Arial"/>
          <w:sz w:val="20"/>
          <w:szCs w:val="20"/>
        </w:rPr>
      </w:pPr>
      <w:r w:rsidRPr="00476385">
        <w:rPr>
          <w:rFonts w:ascii="Arial" w:hAnsi="Arial" w:cs="Arial"/>
          <w:sz w:val="20"/>
          <w:szCs w:val="20"/>
        </w:rPr>
        <w:t>Naročnik se zaveže:</w:t>
      </w:r>
    </w:p>
    <w:p w:rsidR="00D3098A" w:rsidRPr="00476385" w:rsidRDefault="00D3098A" w:rsidP="00B10864">
      <w:pPr>
        <w:numPr>
          <w:ilvl w:val="12"/>
          <w:numId w:val="0"/>
        </w:numPr>
        <w:rPr>
          <w:rFonts w:ascii="Arial" w:hAnsi="Arial" w:cs="Arial"/>
          <w:sz w:val="20"/>
          <w:szCs w:val="20"/>
        </w:rPr>
      </w:pPr>
    </w:p>
    <w:tbl>
      <w:tblPr>
        <w:tblW w:w="8138" w:type="dxa"/>
        <w:tblInd w:w="430" w:type="dxa"/>
        <w:tblLayout w:type="fixed"/>
        <w:tblCellMar>
          <w:left w:w="70" w:type="dxa"/>
          <w:right w:w="70" w:type="dxa"/>
        </w:tblCellMar>
        <w:tblLook w:val="0000"/>
      </w:tblPr>
      <w:tblGrid>
        <w:gridCol w:w="8138"/>
      </w:tblGrid>
      <w:tr w:rsidR="00D3098A" w:rsidRPr="00476385" w:rsidTr="00D836D7">
        <w:tc>
          <w:tcPr>
            <w:tcW w:w="8138" w:type="dxa"/>
          </w:tcPr>
          <w:p w:rsidR="00D3098A" w:rsidRPr="00476385" w:rsidRDefault="00D3098A" w:rsidP="00583C5A">
            <w:pPr>
              <w:numPr>
                <w:ilvl w:val="0"/>
                <w:numId w:val="33"/>
              </w:numPr>
              <w:ind w:left="279" w:hanging="279"/>
              <w:jc w:val="both"/>
              <w:rPr>
                <w:rFonts w:ascii="Arial" w:hAnsi="Arial" w:cs="Arial"/>
                <w:sz w:val="20"/>
                <w:szCs w:val="20"/>
              </w:rPr>
            </w:pPr>
            <w:r w:rsidRPr="00476385">
              <w:rPr>
                <w:rFonts w:ascii="Arial" w:hAnsi="Arial" w:cs="Arial"/>
                <w:sz w:val="20"/>
                <w:szCs w:val="20"/>
              </w:rPr>
              <w:t>dati na razpolago izvajalcu vso dokumentacijo in informacije, s katerimi razpolaga in so za prevzeti obseg del potrebne;</w:t>
            </w:r>
          </w:p>
        </w:tc>
      </w:tr>
      <w:tr w:rsidR="00D3098A" w:rsidRPr="00476385" w:rsidTr="00D836D7">
        <w:tc>
          <w:tcPr>
            <w:tcW w:w="8138" w:type="dxa"/>
          </w:tcPr>
          <w:p w:rsidR="00D3098A" w:rsidRPr="00476385" w:rsidRDefault="00D3098A" w:rsidP="00583C5A">
            <w:pPr>
              <w:numPr>
                <w:ilvl w:val="0"/>
                <w:numId w:val="33"/>
              </w:numPr>
              <w:ind w:left="279" w:hanging="279"/>
              <w:jc w:val="both"/>
              <w:rPr>
                <w:rFonts w:ascii="Arial" w:hAnsi="Arial" w:cs="Arial"/>
                <w:sz w:val="20"/>
                <w:szCs w:val="20"/>
              </w:rPr>
            </w:pPr>
            <w:r w:rsidRPr="00476385">
              <w:rPr>
                <w:rFonts w:ascii="Arial" w:hAnsi="Arial" w:cs="Arial"/>
                <w:sz w:val="20"/>
                <w:szCs w:val="20"/>
              </w:rPr>
              <w:t>sodelovati z izvajalcem s ciljem, da se prevzeta dela izvršijo pravočasno in v obojestransko zadovoljstvo;</w:t>
            </w:r>
          </w:p>
        </w:tc>
      </w:tr>
      <w:tr w:rsidR="00D3098A" w:rsidRPr="00476385" w:rsidTr="00D836D7">
        <w:tc>
          <w:tcPr>
            <w:tcW w:w="8138" w:type="dxa"/>
          </w:tcPr>
          <w:p w:rsidR="00D3098A" w:rsidRPr="00476385" w:rsidRDefault="00D3098A" w:rsidP="00583C5A">
            <w:pPr>
              <w:numPr>
                <w:ilvl w:val="0"/>
                <w:numId w:val="33"/>
              </w:numPr>
              <w:ind w:left="279" w:hanging="279"/>
              <w:jc w:val="both"/>
              <w:rPr>
                <w:rFonts w:ascii="Arial" w:hAnsi="Arial" w:cs="Arial"/>
                <w:sz w:val="20"/>
                <w:szCs w:val="20"/>
              </w:rPr>
            </w:pPr>
            <w:r w:rsidRPr="00476385">
              <w:rPr>
                <w:rFonts w:ascii="Arial" w:hAnsi="Arial" w:cs="Arial"/>
                <w:sz w:val="20"/>
                <w:szCs w:val="20"/>
              </w:rPr>
              <w:t>tekoče obveščati izvajalca o vseh spremembah in novo nastalih situacijah, ki bi lahko imele vpliv na izvršitev prevzetih del;</w:t>
            </w:r>
          </w:p>
        </w:tc>
      </w:tr>
      <w:tr w:rsidR="00D3098A" w:rsidRPr="00476385" w:rsidTr="00D836D7">
        <w:tc>
          <w:tcPr>
            <w:tcW w:w="8138" w:type="dxa"/>
          </w:tcPr>
          <w:p w:rsidR="00D3098A" w:rsidRPr="00476385" w:rsidRDefault="00D3098A" w:rsidP="00583C5A">
            <w:pPr>
              <w:numPr>
                <w:ilvl w:val="0"/>
                <w:numId w:val="33"/>
              </w:numPr>
              <w:ind w:left="279" w:hanging="279"/>
              <w:jc w:val="both"/>
              <w:rPr>
                <w:rFonts w:ascii="Arial" w:hAnsi="Arial" w:cs="Arial"/>
                <w:sz w:val="20"/>
                <w:szCs w:val="20"/>
              </w:rPr>
            </w:pPr>
            <w:r w:rsidRPr="00476385">
              <w:rPr>
                <w:rFonts w:ascii="Arial" w:hAnsi="Arial" w:cs="Arial"/>
                <w:sz w:val="20"/>
                <w:szCs w:val="20"/>
              </w:rPr>
              <w:t>urediti plačilne obveze, izhajajoč iz pogodbe;</w:t>
            </w:r>
          </w:p>
        </w:tc>
      </w:tr>
      <w:tr w:rsidR="00D3098A" w:rsidRPr="00476385" w:rsidTr="00D836D7">
        <w:trPr>
          <w:trHeight w:val="80"/>
        </w:trPr>
        <w:tc>
          <w:tcPr>
            <w:tcW w:w="8138" w:type="dxa"/>
          </w:tcPr>
          <w:p w:rsidR="00D3098A" w:rsidRPr="00476385" w:rsidRDefault="00D3098A" w:rsidP="00583C5A">
            <w:pPr>
              <w:numPr>
                <w:ilvl w:val="0"/>
                <w:numId w:val="33"/>
              </w:numPr>
              <w:ind w:left="279" w:hanging="279"/>
              <w:jc w:val="both"/>
              <w:rPr>
                <w:rFonts w:ascii="Arial" w:hAnsi="Arial" w:cs="Arial"/>
                <w:sz w:val="20"/>
                <w:szCs w:val="20"/>
              </w:rPr>
            </w:pPr>
            <w:r w:rsidRPr="00476385">
              <w:rPr>
                <w:rFonts w:ascii="Arial" w:hAnsi="Arial" w:cs="Arial"/>
                <w:sz w:val="20"/>
                <w:szCs w:val="20"/>
              </w:rPr>
              <w:t>prijaviti začetek del pri pristojni inšpekciji za delo.</w:t>
            </w:r>
          </w:p>
        </w:tc>
      </w:tr>
    </w:tbl>
    <w:p w:rsidR="00D3098A" w:rsidRPr="00476385" w:rsidRDefault="00D3098A" w:rsidP="00B10864">
      <w:pPr>
        <w:numPr>
          <w:ilvl w:val="12"/>
          <w:numId w:val="0"/>
        </w:numPr>
        <w:rPr>
          <w:rFonts w:ascii="Arial" w:hAnsi="Arial" w:cs="Arial"/>
          <w:sz w:val="20"/>
          <w:szCs w:val="20"/>
        </w:rPr>
      </w:pPr>
    </w:p>
    <w:p w:rsidR="00D3098A" w:rsidRPr="00476385" w:rsidRDefault="00D3098A" w:rsidP="00B10864">
      <w:pPr>
        <w:numPr>
          <w:ilvl w:val="12"/>
          <w:numId w:val="0"/>
        </w:numPr>
        <w:rPr>
          <w:rFonts w:ascii="Arial" w:hAnsi="Arial" w:cs="Arial"/>
          <w:sz w:val="20"/>
          <w:szCs w:val="20"/>
        </w:rPr>
      </w:pPr>
    </w:p>
    <w:p w:rsidR="00D3098A" w:rsidRPr="00476385" w:rsidRDefault="00D3098A" w:rsidP="00B10864">
      <w:pPr>
        <w:numPr>
          <w:ilvl w:val="12"/>
          <w:numId w:val="0"/>
        </w:numPr>
        <w:rPr>
          <w:rFonts w:ascii="Arial" w:hAnsi="Arial" w:cs="Arial"/>
          <w:b/>
          <w:i/>
          <w:sz w:val="20"/>
          <w:szCs w:val="20"/>
        </w:rPr>
      </w:pPr>
      <w:r w:rsidRPr="00476385">
        <w:rPr>
          <w:rFonts w:ascii="Arial" w:hAnsi="Arial" w:cs="Arial"/>
          <w:b/>
          <w:i/>
          <w:sz w:val="20"/>
          <w:szCs w:val="20"/>
        </w:rPr>
        <w:t>VI. GARANCIJA ZA KVALITETO  DEL IN IZDELKOV</w:t>
      </w:r>
    </w:p>
    <w:p w:rsidR="00D3098A" w:rsidRPr="00476385" w:rsidRDefault="00D3098A" w:rsidP="00B10864">
      <w:pPr>
        <w:numPr>
          <w:ilvl w:val="12"/>
          <w:numId w:val="0"/>
        </w:numPr>
        <w:rPr>
          <w:rFonts w:ascii="Arial" w:hAnsi="Arial" w:cs="Arial"/>
          <w:sz w:val="20"/>
          <w:szCs w:val="20"/>
        </w:rPr>
      </w:pPr>
    </w:p>
    <w:p w:rsidR="00D3098A" w:rsidRPr="00476385" w:rsidRDefault="00D3098A" w:rsidP="00583C5A">
      <w:pPr>
        <w:numPr>
          <w:ilvl w:val="0"/>
          <w:numId w:val="28"/>
        </w:numPr>
        <w:jc w:val="center"/>
        <w:rPr>
          <w:rFonts w:ascii="Arial" w:hAnsi="Arial" w:cs="Arial"/>
          <w:sz w:val="20"/>
          <w:szCs w:val="20"/>
        </w:rPr>
      </w:pPr>
      <w:r w:rsidRPr="00476385">
        <w:rPr>
          <w:rFonts w:ascii="Arial" w:hAnsi="Arial" w:cs="Arial"/>
          <w:sz w:val="20"/>
          <w:szCs w:val="20"/>
        </w:rPr>
        <w:t>člen</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 xml:space="preserve">Izvajalec izstavi finančno zavarovanje za odpravo napak za obdobje </w:t>
      </w:r>
      <w:r w:rsidRPr="00476385">
        <w:rPr>
          <w:rFonts w:ascii="Arial" w:hAnsi="Arial" w:cs="Arial"/>
          <w:b/>
          <w:sz w:val="20"/>
          <w:szCs w:val="20"/>
        </w:rPr>
        <w:t xml:space="preserve">5 let </w:t>
      </w:r>
      <w:r w:rsidRPr="00476385">
        <w:rPr>
          <w:rFonts w:ascii="Arial" w:hAnsi="Arial" w:cs="Arial"/>
          <w:sz w:val="20"/>
          <w:szCs w:val="20"/>
        </w:rPr>
        <w:t xml:space="preserve">(pet let) po uspešni odpravi napak s tehničnega in kvalitetnega pregleda, opravljeni primopredaji del in izstavitvi končne situacije. </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numPr>
          <w:ilvl w:val="12"/>
          <w:numId w:val="0"/>
        </w:numPr>
        <w:jc w:val="both"/>
        <w:outlineLvl w:val="0"/>
        <w:rPr>
          <w:rFonts w:ascii="Arial" w:hAnsi="Arial" w:cs="Arial"/>
          <w:sz w:val="20"/>
          <w:szCs w:val="20"/>
        </w:rPr>
      </w:pPr>
      <w:r w:rsidRPr="00476385">
        <w:rPr>
          <w:rFonts w:ascii="Arial" w:hAnsi="Arial" w:cs="Arial"/>
          <w:sz w:val="20"/>
          <w:szCs w:val="20"/>
        </w:rPr>
        <w:t xml:space="preserve">Predložitev bančne garancije je pogoj za izstavitev končne situacije. </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 xml:space="preserve">Morebitne skrite napake se obravnavajo v skladu z določili Obligacijskega zakonika (OZ-UPB1, Ur. l. RS 97/07). </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583C5A">
      <w:pPr>
        <w:numPr>
          <w:ilvl w:val="0"/>
          <w:numId w:val="28"/>
        </w:numPr>
        <w:jc w:val="center"/>
        <w:rPr>
          <w:rFonts w:ascii="Arial" w:hAnsi="Arial" w:cs="Arial"/>
          <w:sz w:val="20"/>
          <w:szCs w:val="20"/>
        </w:rPr>
      </w:pPr>
      <w:r w:rsidRPr="00476385">
        <w:rPr>
          <w:rFonts w:ascii="Arial" w:hAnsi="Arial" w:cs="Arial"/>
          <w:sz w:val="20"/>
          <w:szCs w:val="20"/>
        </w:rPr>
        <w:t>člen</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 xml:space="preserve">V primeru, da se v garancijski dobi pojavi napaka zaradi nesolidnega dela ali materiala, jo mora izvajalec odpraviti na svoje stroške, ko ga naročnik obvesti o nastali napaki. K delu mora pristopiti najkasneje </w:t>
      </w:r>
      <w:r w:rsidRPr="00476385">
        <w:rPr>
          <w:rFonts w:ascii="Arial" w:hAnsi="Arial" w:cs="Arial"/>
          <w:b/>
          <w:sz w:val="20"/>
          <w:szCs w:val="20"/>
        </w:rPr>
        <w:t>v roku 10 dni</w:t>
      </w:r>
      <w:r w:rsidRPr="00476385">
        <w:rPr>
          <w:rFonts w:ascii="Arial" w:hAnsi="Arial" w:cs="Arial"/>
          <w:sz w:val="20"/>
          <w:szCs w:val="20"/>
        </w:rPr>
        <w:t>.</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Če izvajalec v navedenem roku ne pristopi k izvedbi del in se z naročnikom ne dogovori za nov rok odstranitve, bo naročnik odstranitev napake poveril drugemu izvajalcu na stroške izvajalca iz te pogodbe (kot dober gospodar). Naročnik si v tem primeru zaračuna v breme izvajalca 3-odstotni pribitek na vrednost teh del za kritje svojih manipulativnih stroškov. V kolikor izvajalec stroškov odprave pomanjkljivosti ne bo pokril, lahko naročnik za plačilo stroškov unovči bančno garancijo za odpravo pomanjkljivosti, reklamiranih v garancijski dobi.</w:t>
      </w:r>
    </w:p>
    <w:p w:rsidR="00D3098A" w:rsidRPr="00476385" w:rsidRDefault="00D3098A" w:rsidP="00B10864">
      <w:pPr>
        <w:numPr>
          <w:ilvl w:val="12"/>
          <w:numId w:val="0"/>
        </w:numPr>
        <w:rPr>
          <w:rFonts w:ascii="Arial" w:hAnsi="Arial" w:cs="Arial"/>
          <w:sz w:val="20"/>
          <w:szCs w:val="20"/>
        </w:rPr>
      </w:pPr>
    </w:p>
    <w:p w:rsidR="00D3098A" w:rsidRPr="00476385" w:rsidRDefault="00D3098A" w:rsidP="00B10864">
      <w:pPr>
        <w:numPr>
          <w:ilvl w:val="12"/>
          <w:numId w:val="0"/>
        </w:numPr>
        <w:rPr>
          <w:rFonts w:ascii="Arial" w:hAnsi="Arial" w:cs="Arial"/>
          <w:sz w:val="20"/>
          <w:szCs w:val="20"/>
        </w:rPr>
      </w:pPr>
    </w:p>
    <w:p w:rsidR="00D3098A" w:rsidRPr="00476385" w:rsidRDefault="00D3098A" w:rsidP="00B10864">
      <w:pPr>
        <w:numPr>
          <w:ilvl w:val="12"/>
          <w:numId w:val="0"/>
        </w:numPr>
        <w:rPr>
          <w:rFonts w:ascii="Arial" w:hAnsi="Arial" w:cs="Arial"/>
          <w:b/>
          <w:i/>
          <w:sz w:val="20"/>
          <w:szCs w:val="20"/>
        </w:rPr>
      </w:pPr>
      <w:r w:rsidRPr="00476385">
        <w:rPr>
          <w:rFonts w:ascii="Arial" w:hAnsi="Arial" w:cs="Arial"/>
          <w:b/>
          <w:i/>
          <w:sz w:val="20"/>
          <w:szCs w:val="20"/>
        </w:rPr>
        <w:lastRenderedPageBreak/>
        <w:t>VII. PRIMOPREDAJA IZVRŠENIH DEL</w:t>
      </w:r>
    </w:p>
    <w:p w:rsidR="00D3098A" w:rsidRPr="00476385" w:rsidRDefault="00D3098A" w:rsidP="00B10864">
      <w:pPr>
        <w:numPr>
          <w:ilvl w:val="12"/>
          <w:numId w:val="0"/>
        </w:numPr>
        <w:rPr>
          <w:rFonts w:ascii="Arial" w:hAnsi="Arial" w:cs="Arial"/>
          <w:sz w:val="20"/>
          <w:szCs w:val="20"/>
        </w:rPr>
      </w:pPr>
    </w:p>
    <w:p w:rsidR="00D3098A" w:rsidRPr="00476385" w:rsidRDefault="00D3098A" w:rsidP="00583C5A">
      <w:pPr>
        <w:numPr>
          <w:ilvl w:val="0"/>
          <w:numId w:val="28"/>
        </w:numPr>
        <w:jc w:val="center"/>
        <w:rPr>
          <w:rFonts w:ascii="Arial" w:hAnsi="Arial" w:cs="Arial"/>
          <w:sz w:val="20"/>
          <w:szCs w:val="20"/>
        </w:rPr>
      </w:pPr>
      <w:r w:rsidRPr="00476385">
        <w:rPr>
          <w:rFonts w:ascii="Arial" w:hAnsi="Arial" w:cs="Arial"/>
          <w:sz w:val="20"/>
          <w:szCs w:val="20"/>
        </w:rPr>
        <w:t>člen</w:t>
      </w:r>
    </w:p>
    <w:p w:rsidR="00D3098A" w:rsidRPr="00476385" w:rsidRDefault="00D3098A" w:rsidP="00B10864">
      <w:pPr>
        <w:jc w:val="both"/>
        <w:rPr>
          <w:rFonts w:ascii="Arial" w:hAnsi="Arial" w:cs="Arial"/>
          <w:sz w:val="20"/>
          <w:szCs w:val="20"/>
        </w:rPr>
      </w:pPr>
    </w:p>
    <w:p w:rsidR="00D3098A" w:rsidRPr="00476385" w:rsidRDefault="00D3098A" w:rsidP="00B10864">
      <w:pPr>
        <w:jc w:val="both"/>
        <w:rPr>
          <w:rFonts w:ascii="Arial" w:hAnsi="Arial" w:cs="Arial"/>
          <w:sz w:val="20"/>
          <w:szCs w:val="20"/>
        </w:rPr>
      </w:pPr>
      <w:r w:rsidRPr="00476385">
        <w:rPr>
          <w:rFonts w:ascii="Arial" w:hAnsi="Arial" w:cs="Arial"/>
          <w:sz w:val="20"/>
          <w:szCs w:val="20"/>
        </w:rPr>
        <w:t>Kvalitetni pregled pogodbenih del ter kvalitetni in količinski pregled opreme opravijo predstavniki naročnika, strokovnega nadzora, uporabnika objekta in izvajalca v 8 dneh po pisnem obvestilu izvajalca o dokončanju del.</w:t>
      </w:r>
    </w:p>
    <w:p w:rsidR="00D3098A" w:rsidRPr="00476385" w:rsidRDefault="00D3098A" w:rsidP="00B10864">
      <w:pPr>
        <w:jc w:val="both"/>
        <w:rPr>
          <w:rFonts w:ascii="Arial" w:hAnsi="Arial" w:cs="Arial"/>
          <w:sz w:val="20"/>
          <w:szCs w:val="20"/>
        </w:rPr>
      </w:pPr>
    </w:p>
    <w:p w:rsidR="00D3098A" w:rsidRPr="00476385" w:rsidRDefault="00D3098A" w:rsidP="00B10864">
      <w:pPr>
        <w:jc w:val="both"/>
        <w:rPr>
          <w:rFonts w:ascii="Arial" w:hAnsi="Arial" w:cs="Arial"/>
          <w:sz w:val="20"/>
          <w:szCs w:val="20"/>
        </w:rPr>
      </w:pPr>
      <w:r w:rsidRPr="00476385">
        <w:rPr>
          <w:rFonts w:ascii="Arial" w:hAnsi="Arial" w:cs="Arial"/>
          <w:sz w:val="20"/>
          <w:szCs w:val="20"/>
        </w:rPr>
        <w:t>Izvajalec je dolžan datum dokončanja del vpisati v gradbeni dnevnik in nadzorni organ naročnika pozvati za prijavo tehničnega pregleda objekta. Izvajalec je dolžan ob dokončanju del in še pred prijavo izvedbe tehničnega pregleda izdelati in nadzornemu organu naročnika predati vso potrebno tehnično dokumentacijo za uspešen tehnični pregled objekta.</w:t>
      </w:r>
    </w:p>
    <w:p w:rsidR="00D3098A" w:rsidRPr="00476385" w:rsidRDefault="00D3098A" w:rsidP="00B10864">
      <w:pPr>
        <w:jc w:val="both"/>
        <w:rPr>
          <w:rFonts w:ascii="Arial" w:hAnsi="Arial" w:cs="Arial"/>
          <w:sz w:val="20"/>
          <w:szCs w:val="20"/>
        </w:rPr>
      </w:pPr>
    </w:p>
    <w:p w:rsidR="00D3098A" w:rsidRPr="00476385" w:rsidRDefault="00D3098A" w:rsidP="00B10864">
      <w:pPr>
        <w:jc w:val="both"/>
        <w:rPr>
          <w:rFonts w:ascii="Arial" w:hAnsi="Arial" w:cs="Arial"/>
          <w:sz w:val="20"/>
          <w:szCs w:val="20"/>
        </w:rPr>
      </w:pPr>
      <w:r w:rsidRPr="00476385">
        <w:rPr>
          <w:rFonts w:ascii="Arial" w:hAnsi="Arial" w:cs="Arial"/>
          <w:sz w:val="20"/>
          <w:szCs w:val="20"/>
        </w:rPr>
        <w:t xml:space="preserve">Vsa navedena dokumentacija mora biti v originalih in 3 kopijah v papirni obliki in v digitalni obliki v formatu PDF. </w:t>
      </w:r>
    </w:p>
    <w:p w:rsidR="00D3098A" w:rsidRPr="00476385" w:rsidRDefault="00D3098A" w:rsidP="00B10864">
      <w:pPr>
        <w:jc w:val="both"/>
        <w:rPr>
          <w:rFonts w:ascii="Arial" w:hAnsi="Arial" w:cs="Arial"/>
          <w:sz w:val="20"/>
          <w:szCs w:val="20"/>
        </w:rPr>
      </w:pPr>
    </w:p>
    <w:p w:rsidR="00D3098A" w:rsidRPr="00476385" w:rsidRDefault="00D3098A" w:rsidP="00B10864">
      <w:pPr>
        <w:jc w:val="both"/>
        <w:rPr>
          <w:rFonts w:ascii="Arial" w:hAnsi="Arial" w:cs="Arial"/>
          <w:sz w:val="20"/>
          <w:szCs w:val="20"/>
        </w:rPr>
      </w:pPr>
      <w:r w:rsidRPr="00476385">
        <w:rPr>
          <w:rFonts w:ascii="Arial" w:hAnsi="Arial" w:cs="Arial"/>
          <w:sz w:val="20"/>
          <w:szCs w:val="20"/>
        </w:rPr>
        <w:t>Pogoji za primopredajo objekta bodo izpolnjeni, ko bo izvajalec:</w:t>
      </w:r>
    </w:p>
    <w:p w:rsidR="00D3098A" w:rsidRPr="00476385" w:rsidRDefault="00D3098A" w:rsidP="00583C5A">
      <w:pPr>
        <w:numPr>
          <w:ilvl w:val="0"/>
          <w:numId w:val="29"/>
        </w:numPr>
        <w:jc w:val="both"/>
        <w:rPr>
          <w:rFonts w:ascii="Arial" w:hAnsi="Arial" w:cs="Arial"/>
          <w:sz w:val="20"/>
          <w:szCs w:val="20"/>
        </w:rPr>
      </w:pPr>
      <w:r w:rsidRPr="00476385">
        <w:rPr>
          <w:rFonts w:ascii="Arial" w:hAnsi="Arial" w:cs="Arial"/>
          <w:sz w:val="20"/>
          <w:szCs w:val="20"/>
        </w:rPr>
        <w:t>izvršil vsa pogodbeno dogovorjena dela,</w:t>
      </w:r>
    </w:p>
    <w:p w:rsidR="00D3098A" w:rsidRPr="00476385" w:rsidRDefault="00D3098A" w:rsidP="00583C5A">
      <w:pPr>
        <w:numPr>
          <w:ilvl w:val="0"/>
          <w:numId w:val="29"/>
        </w:numPr>
        <w:jc w:val="both"/>
        <w:rPr>
          <w:rFonts w:ascii="Arial" w:hAnsi="Arial" w:cs="Arial"/>
          <w:sz w:val="20"/>
          <w:szCs w:val="20"/>
        </w:rPr>
      </w:pPr>
      <w:r w:rsidRPr="00476385">
        <w:rPr>
          <w:rFonts w:ascii="Arial" w:hAnsi="Arial" w:cs="Arial"/>
          <w:sz w:val="20"/>
          <w:szCs w:val="20"/>
        </w:rPr>
        <w:t>odpravil vse pomanjkljivosti s tehničnega in kvalitetnega pregleda,</w:t>
      </w:r>
    </w:p>
    <w:p w:rsidR="00D3098A" w:rsidRPr="00476385" w:rsidRDefault="00D3098A" w:rsidP="00583C5A">
      <w:pPr>
        <w:numPr>
          <w:ilvl w:val="0"/>
          <w:numId w:val="29"/>
        </w:numPr>
        <w:jc w:val="both"/>
        <w:rPr>
          <w:rFonts w:ascii="Arial" w:hAnsi="Arial" w:cs="Arial"/>
          <w:sz w:val="20"/>
          <w:szCs w:val="20"/>
        </w:rPr>
      </w:pPr>
      <w:r w:rsidRPr="00476385">
        <w:rPr>
          <w:rFonts w:ascii="Arial" w:hAnsi="Arial" w:cs="Arial"/>
          <w:sz w:val="20"/>
          <w:szCs w:val="20"/>
        </w:rPr>
        <w:t>predal naročniku vso potrebno dokumentacijo,</w:t>
      </w:r>
    </w:p>
    <w:p w:rsidR="00D3098A" w:rsidRPr="00476385" w:rsidRDefault="00D3098A" w:rsidP="00583C5A">
      <w:pPr>
        <w:numPr>
          <w:ilvl w:val="0"/>
          <w:numId w:val="29"/>
        </w:numPr>
        <w:jc w:val="both"/>
        <w:rPr>
          <w:rFonts w:ascii="Arial" w:hAnsi="Arial" w:cs="Arial"/>
          <w:sz w:val="20"/>
          <w:szCs w:val="20"/>
        </w:rPr>
      </w:pPr>
      <w:r w:rsidRPr="00476385">
        <w:rPr>
          <w:rFonts w:ascii="Arial" w:hAnsi="Arial" w:cs="Arial"/>
          <w:sz w:val="20"/>
          <w:szCs w:val="20"/>
        </w:rPr>
        <w:t>predložil naročniku bančno garancijo za odpravo napak v garancijski dobi.</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O dokončanju in prevzemu del sestavijo pooblaščeni predstavniki pogodbenih strank primopredajni zapisnik, v katerem natančno ugotovijo predvsem:</w:t>
      </w:r>
    </w:p>
    <w:p w:rsidR="00D3098A" w:rsidRPr="00476385" w:rsidRDefault="00D3098A" w:rsidP="00583C5A">
      <w:pPr>
        <w:numPr>
          <w:ilvl w:val="0"/>
          <w:numId w:val="30"/>
        </w:numPr>
        <w:jc w:val="both"/>
        <w:rPr>
          <w:rFonts w:ascii="Arial" w:hAnsi="Arial" w:cs="Arial"/>
          <w:sz w:val="20"/>
          <w:szCs w:val="20"/>
        </w:rPr>
      </w:pPr>
      <w:r w:rsidRPr="00476385">
        <w:rPr>
          <w:rFonts w:ascii="Arial" w:hAnsi="Arial" w:cs="Arial"/>
          <w:sz w:val="20"/>
          <w:szCs w:val="20"/>
        </w:rPr>
        <w:t>ali izvedena dela ustrezajo določilom te pogodbe,</w:t>
      </w:r>
    </w:p>
    <w:p w:rsidR="00D3098A" w:rsidRPr="00476385" w:rsidRDefault="00D3098A" w:rsidP="00583C5A">
      <w:pPr>
        <w:numPr>
          <w:ilvl w:val="0"/>
          <w:numId w:val="30"/>
        </w:numPr>
        <w:jc w:val="both"/>
        <w:rPr>
          <w:rFonts w:ascii="Arial" w:hAnsi="Arial" w:cs="Arial"/>
          <w:sz w:val="20"/>
          <w:szCs w:val="20"/>
        </w:rPr>
      </w:pPr>
      <w:r w:rsidRPr="00476385">
        <w:rPr>
          <w:rFonts w:ascii="Arial" w:hAnsi="Arial" w:cs="Arial"/>
          <w:sz w:val="20"/>
          <w:szCs w:val="20"/>
        </w:rPr>
        <w:t>datume začetka in končanja del in datum prevzema del,</w:t>
      </w:r>
    </w:p>
    <w:p w:rsidR="00D3098A" w:rsidRPr="00476385" w:rsidRDefault="00D3098A" w:rsidP="00583C5A">
      <w:pPr>
        <w:numPr>
          <w:ilvl w:val="0"/>
          <w:numId w:val="30"/>
        </w:numPr>
        <w:jc w:val="both"/>
        <w:rPr>
          <w:rFonts w:ascii="Arial" w:hAnsi="Arial" w:cs="Arial"/>
          <w:sz w:val="20"/>
          <w:szCs w:val="20"/>
        </w:rPr>
      </w:pPr>
      <w:r w:rsidRPr="00476385">
        <w:rPr>
          <w:rFonts w:ascii="Arial" w:hAnsi="Arial" w:cs="Arial"/>
          <w:sz w:val="20"/>
          <w:szCs w:val="20"/>
        </w:rPr>
        <w:t>kvaliteto izvedenih del in pripombe naročnika v zvezi z njo,</w:t>
      </w:r>
    </w:p>
    <w:p w:rsidR="00D3098A" w:rsidRPr="00476385" w:rsidRDefault="00D3098A" w:rsidP="00583C5A">
      <w:pPr>
        <w:numPr>
          <w:ilvl w:val="0"/>
          <w:numId w:val="30"/>
        </w:numPr>
        <w:jc w:val="both"/>
        <w:rPr>
          <w:rFonts w:ascii="Arial" w:hAnsi="Arial" w:cs="Arial"/>
          <w:sz w:val="20"/>
          <w:szCs w:val="20"/>
        </w:rPr>
      </w:pPr>
      <w:r w:rsidRPr="00476385">
        <w:rPr>
          <w:rFonts w:ascii="Arial" w:hAnsi="Arial" w:cs="Arial"/>
          <w:sz w:val="20"/>
          <w:szCs w:val="20"/>
        </w:rPr>
        <w:t>opredelitev del, ki jih je izvajalec dolžan ponovno izvesti, dokončati ali popraviti,</w:t>
      </w:r>
    </w:p>
    <w:p w:rsidR="00D3098A" w:rsidRPr="00476385" w:rsidRDefault="00D3098A" w:rsidP="00583C5A">
      <w:pPr>
        <w:numPr>
          <w:ilvl w:val="0"/>
          <w:numId w:val="30"/>
        </w:numPr>
        <w:jc w:val="both"/>
        <w:rPr>
          <w:rFonts w:ascii="Arial" w:hAnsi="Arial" w:cs="Arial"/>
          <w:sz w:val="20"/>
          <w:szCs w:val="20"/>
        </w:rPr>
      </w:pPr>
      <w:r w:rsidRPr="00476385">
        <w:rPr>
          <w:rFonts w:ascii="Arial" w:hAnsi="Arial" w:cs="Arial"/>
          <w:sz w:val="20"/>
          <w:szCs w:val="20"/>
        </w:rPr>
        <w:t>morebitna odprta, med predstavniki pogodbenih strank sporna vprašanja tehnične narave.</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Če se izvajalec v roku iz prvega odstavka te točke ne odzove pozivu naročnika, da pristopi k primopredaji,  sestavi naročnik prevzemni zapisnik v njegovi odsotnosti. Z dnem izročitve zapisnika izvajalcu nastopijo pravne posledice, povezane z izročitvijo in s sprejemom del.</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Pogodbeni stranki sta sporazumni, da takoj po odpravi pomanjkljivosti, ugotovljenih na tehničnem pregledu, začneta z izdelavo končnega obračuna. Če katera koli od pogodbenih strank brez utemeljenega razloga ne želi in ne sodeluje pri izdelavi končnega obračuna, ga sme v njeni odsotnosti v roku 45 po pisnem pozivu prve stranke izdelati druga pogodbena stranka.</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Po izpolnitvi zgoraj navedenih pogojev opravijo predstavniki naročnika, strokovnega nadzora, uporabnika objekta in izvajalca primopredajo. S tem so izpolnjeni tudi pogoji za izstavitev končne situacije.</w:t>
      </w:r>
    </w:p>
    <w:p w:rsidR="00D3098A" w:rsidRPr="00476385" w:rsidRDefault="00D3098A" w:rsidP="00B10864">
      <w:pPr>
        <w:numPr>
          <w:ilvl w:val="12"/>
          <w:numId w:val="0"/>
        </w:numPr>
        <w:rPr>
          <w:rFonts w:ascii="Arial" w:hAnsi="Arial" w:cs="Arial"/>
          <w:sz w:val="20"/>
          <w:szCs w:val="20"/>
        </w:rPr>
      </w:pPr>
    </w:p>
    <w:p w:rsidR="00D3098A" w:rsidRPr="00476385" w:rsidRDefault="00D3098A" w:rsidP="00583C5A">
      <w:pPr>
        <w:numPr>
          <w:ilvl w:val="0"/>
          <w:numId w:val="28"/>
        </w:numPr>
        <w:jc w:val="center"/>
        <w:rPr>
          <w:rFonts w:ascii="Arial" w:hAnsi="Arial" w:cs="Arial"/>
          <w:sz w:val="20"/>
          <w:szCs w:val="20"/>
        </w:rPr>
      </w:pPr>
      <w:r w:rsidRPr="00476385">
        <w:rPr>
          <w:rFonts w:ascii="Arial" w:hAnsi="Arial" w:cs="Arial"/>
          <w:sz w:val="20"/>
          <w:szCs w:val="20"/>
        </w:rPr>
        <w:t>člen</w:t>
      </w:r>
    </w:p>
    <w:p w:rsidR="00D3098A" w:rsidRPr="00476385" w:rsidRDefault="00D3098A" w:rsidP="00B10864">
      <w:pPr>
        <w:numPr>
          <w:ilvl w:val="12"/>
          <w:numId w:val="0"/>
        </w:numPr>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Pred potekom garancijske dobe bosta pogodbeni stranki izvršili pregled morebitnih še odprtih reklamacij ter po potrebi dogovorili podaljšanje bančne garancije za odpravo pomanjkljivosti v garancijski dobi. V primeru odprave vseh pomanjkljivosti se opravi dokončna predaja objekta (</w:t>
      </w:r>
      <w:proofErr w:type="spellStart"/>
      <w:r w:rsidRPr="00476385">
        <w:rPr>
          <w:rFonts w:ascii="Arial" w:hAnsi="Arial" w:cs="Arial"/>
          <w:sz w:val="20"/>
          <w:szCs w:val="20"/>
        </w:rPr>
        <w:t>superkolavdacija</w:t>
      </w:r>
      <w:proofErr w:type="spellEnd"/>
      <w:r w:rsidRPr="00476385">
        <w:rPr>
          <w:rFonts w:ascii="Arial" w:hAnsi="Arial" w:cs="Arial"/>
          <w:sz w:val="20"/>
          <w:szCs w:val="20"/>
        </w:rPr>
        <w:t>).</w:t>
      </w:r>
    </w:p>
    <w:p w:rsidR="00D3098A" w:rsidRPr="00476385" w:rsidRDefault="00D3098A" w:rsidP="00B10864">
      <w:pPr>
        <w:numPr>
          <w:ilvl w:val="12"/>
          <w:numId w:val="0"/>
        </w:numPr>
        <w:rPr>
          <w:rFonts w:ascii="Arial" w:hAnsi="Arial" w:cs="Arial"/>
          <w:sz w:val="20"/>
          <w:szCs w:val="20"/>
        </w:rPr>
      </w:pPr>
    </w:p>
    <w:p w:rsidR="00D3098A" w:rsidRPr="00476385" w:rsidRDefault="00D3098A" w:rsidP="00B10864">
      <w:pPr>
        <w:numPr>
          <w:ilvl w:val="12"/>
          <w:numId w:val="0"/>
        </w:numPr>
        <w:rPr>
          <w:rFonts w:ascii="Arial" w:hAnsi="Arial" w:cs="Arial"/>
          <w:sz w:val="20"/>
          <w:szCs w:val="20"/>
        </w:rPr>
      </w:pPr>
    </w:p>
    <w:p w:rsidR="00D3098A" w:rsidRPr="00476385" w:rsidRDefault="00D3098A" w:rsidP="00B10864">
      <w:pPr>
        <w:numPr>
          <w:ilvl w:val="12"/>
          <w:numId w:val="0"/>
        </w:numPr>
        <w:rPr>
          <w:rFonts w:ascii="Arial" w:hAnsi="Arial" w:cs="Arial"/>
          <w:b/>
          <w:i/>
          <w:sz w:val="20"/>
          <w:szCs w:val="20"/>
        </w:rPr>
      </w:pPr>
      <w:r w:rsidRPr="00476385">
        <w:rPr>
          <w:rFonts w:ascii="Arial" w:hAnsi="Arial" w:cs="Arial"/>
          <w:b/>
          <w:i/>
          <w:sz w:val="20"/>
          <w:szCs w:val="20"/>
        </w:rPr>
        <w:t>VIII. POGODBENA KAZEN</w:t>
      </w:r>
    </w:p>
    <w:p w:rsidR="00D3098A" w:rsidRPr="00476385" w:rsidRDefault="00D3098A" w:rsidP="00B10864">
      <w:pPr>
        <w:numPr>
          <w:ilvl w:val="12"/>
          <w:numId w:val="0"/>
        </w:numPr>
        <w:rPr>
          <w:rFonts w:ascii="Arial" w:hAnsi="Arial" w:cs="Arial"/>
          <w:b/>
          <w:i/>
          <w:sz w:val="20"/>
          <w:szCs w:val="20"/>
        </w:rPr>
      </w:pPr>
    </w:p>
    <w:p w:rsidR="00D3098A" w:rsidRPr="00476385" w:rsidRDefault="00D3098A" w:rsidP="00583C5A">
      <w:pPr>
        <w:numPr>
          <w:ilvl w:val="0"/>
          <w:numId w:val="28"/>
        </w:numPr>
        <w:jc w:val="center"/>
        <w:rPr>
          <w:rFonts w:ascii="Arial" w:hAnsi="Arial" w:cs="Arial"/>
          <w:sz w:val="20"/>
          <w:szCs w:val="20"/>
        </w:rPr>
      </w:pPr>
      <w:r w:rsidRPr="00476385">
        <w:rPr>
          <w:rFonts w:ascii="Arial" w:hAnsi="Arial" w:cs="Arial"/>
          <w:sz w:val="20"/>
          <w:szCs w:val="20"/>
        </w:rPr>
        <w:t>člen</w:t>
      </w:r>
    </w:p>
    <w:p w:rsidR="00D3098A" w:rsidRPr="00476385" w:rsidRDefault="00D3098A" w:rsidP="00B10864">
      <w:pPr>
        <w:pStyle w:val="Glava"/>
        <w:numPr>
          <w:ilvl w:val="12"/>
          <w:numId w:val="0"/>
        </w:numPr>
        <w:jc w:val="both"/>
        <w:rPr>
          <w:rFonts w:ascii="Arial" w:hAnsi="Arial" w:cs="Arial"/>
          <w:sz w:val="20"/>
          <w:szCs w:val="20"/>
        </w:rPr>
      </w:pPr>
    </w:p>
    <w:p w:rsidR="00D3098A" w:rsidRPr="00476385" w:rsidRDefault="00D3098A" w:rsidP="00B10864">
      <w:pPr>
        <w:pStyle w:val="Glava"/>
        <w:numPr>
          <w:ilvl w:val="12"/>
          <w:numId w:val="0"/>
        </w:numPr>
        <w:jc w:val="both"/>
        <w:rPr>
          <w:rFonts w:ascii="Arial" w:hAnsi="Arial" w:cs="Arial"/>
          <w:sz w:val="20"/>
          <w:szCs w:val="20"/>
        </w:rPr>
      </w:pPr>
      <w:r w:rsidRPr="00476385">
        <w:rPr>
          <w:rFonts w:ascii="Arial" w:hAnsi="Arial" w:cs="Arial"/>
          <w:sz w:val="20"/>
          <w:szCs w:val="20"/>
        </w:rPr>
        <w:t xml:space="preserve">V </w:t>
      </w:r>
      <w:proofErr w:type="spellStart"/>
      <w:r w:rsidRPr="00476385">
        <w:rPr>
          <w:rFonts w:ascii="Arial" w:hAnsi="Arial" w:cs="Arial"/>
          <w:sz w:val="20"/>
          <w:szCs w:val="20"/>
        </w:rPr>
        <w:t>primeru</w:t>
      </w:r>
      <w:proofErr w:type="spellEnd"/>
      <w:r w:rsidRPr="00476385">
        <w:rPr>
          <w:rFonts w:ascii="Arial" w:hAnsi="Arial" w:cs="Arial"/>
          <w:sz w:val="20"/>
          <w:szCs w:val="20"/>
        </w:rPr>
        <w:t xml:space="preserve">, </w:t>
      </w:r>
      <w:proofErr w:type="spellStart"/>
      <w:r w:rsidRPr="00476385">
        <w:rPr>
          <w:rFonts w:ascii="Arial" w:hAnsi="Arial" w:cs="Arial"/>
          <w:sz w:val="20"/>
          <w:szCs w:val="20"/>
        </w:rPr>
        <w:t>da</w:t>
      </w:r>
      <w:proofErr w:type="spellEnd"/>
      <w:r w:rsidRPr="00476385">
        <w:rPr>
          <w:rFonts w:ascii="Arial" w:hAnsi="Arial" w:cs="Arial"/>
          <w:sz w:val="20"/>
          <w:szCs w:val="20"/>
        </w:rPr>
        <w:t xml:space="preserve"> </w:t>
      </w:r>
      <w:proofErr w:type="spellStart"/>
      <w:r w:rsidRPr="00476385">
        <w:rPr>
          <w:rFonts w:ascii="Arial" w:hAnsi="Arial" w:cs="Arial"/>
          <w:sz w:val="20"/>
          <w:szCs w:val="20"/>
        </w:rPr>
        <w:t>izvajalec</w:t>
      </w:r>
      <w:proofErr w:type="spellEnd"/>
      <w:r w:rsidRPr="00476385">
        <w:rPr>
          <w:rFonts w:ascii="Arial" w:hAnsi="Arial" w:cs="Arial"/>
          <w:sz w:val="20"/>
          <w:szCs w:val="20"/>
        </w:rPr>
        <w:t xml:space="preserve"> </w:t>
      </w:r>
      <w:proofErr w:type="spellStart"/>
      <w:r w:rsidRPr="00476385">
        <w:rPr>
          <w:rFonts w:ascii="Arial" w:hAnsi="Arial" w:cs="Arial"/>
          <w:sz w:val="20"/>
          <w:szCs w:val="20"/>
        </w:rPr>
        <w:t>preda</w:t>
      </w:r>
      <w:proofErr w:type="spellEnd"/>
      <w:r w:rsidRPr="00476385">
        <w:rPr>
          <w:rFonts w:ascii="Arial" w:hAnsi="Arial" w:cs="Arial"/>
          <w:sz w:val="20"/>
          <w:szCs w:val="20"/>
        </w:rPr>
        <w:t xml:space="preserve"> </w:t>
      </w:r>
      <w:proofErr w:type="spellStart"/>
      <w:r w:rsidRPr="00476385">
        <w:rPr>
          <w:rFonts w:ascii="Arial" w:hAnsi="Arial" w:cs="Arial"/>
          <w:sz w:val="20"/>
          <w:szCs w:val="20"/>
        </w:rPr>
        <w:t>objekt</w:t>
      </w:r>
      <w:proofErr w:type="spellEnd"/>
      <w:r w:rsidRPr="00476385">
        <w:rPr>
          <w:rFonts w:ascii="Arial" w:hAnsi="Arial" w:cs="Arial"/>
          <w:sz w:val="20"/>
          <w:szCs w:val="20"/>
        </w:rPr>
        <w:t xml:space="preserve"> z </w:t>
      </w:r>
      <w:proofErr w:type="spellStart"/>
      <w:r w:rsidRPr="00476385">
        <w:rPr>
          <w:rFonts w:ascii="Arial" w:hAnsi="Arial" w:cs="Arial"/>
          <w:sz w:val="20"/>
          <w:szCs w:val="20"/>
        </w:rPr>
        <w:t>zamudo</w:t>
      </w:r>
      <w:proofErr w:type="spellEnd"/>
      <w:r w:rsidRPr="00476385">
        <w:rPr>
          <w:rFonts w:ascii="Arial" w:hAnsi="Arial" w:cs="Arial"/>
          <w:sz w:val="20"/>
          <w:szCs w:val="20"/>
        </w:rPr>
        <w:t xml:space="preserve">, </w:t>
      </w:r>
      <w:proofErr w:type="spellStart"/>
      <w:r w:rsidRPr="00476385">
        <w:rPr>
          <w:rFonts w:ascii="Arial" w:hAnsi="Arial" w:cs="Arial"/>
          <w:sz w:val="20"/>
          <w:szCs w:val="20"/>
        </w:rPr>
        <w:t>ima</w:t>
      </w:r>
      <w:proofErr w:type="spellEnd"/>
      <w:r w:rsidRPr="00476385">
        <w:rPr>
          <w:rFonts w:ascii="Arial" w:hAnsi="Arial" w:cs="Arial"/>
          <w:sz w:val="20"/>
          <w:szCs w:val="20"/>
        </w:rPr>
        <w:t xml:space="preserve"> </w:t>
      </w:r>
      <w:proofErr w:type="spellStart"/>
      <w:r w:rsidRPr="00476385">
        <w:rPr>
          <w:rFonts w:ascii="Arial" w:hAnsi="Arial" w:cs="Arial"/>
          <w:sz w:val="20"/>
          <w:szCs w:val="20"/>
        </w:rPr>
        <w:t>naročnik</w:t>
      </w:r>
      <w:proofErr w:type="spellEnd"/>
      <w:r w:rsidRPr="00476385">
        <w:rPr>
          <w:rFonts w:ascii="Arial" w:hAnsi="Arial" w:cs="Arial"/>
          <w:sz w:val="20"/>
          <w:szCs w:val="20"/>
        </w:rPr>
        <w:t xml:space="preserve"> </w:t>
      </w:r>
      <w:proofErr w:type="spellStart"/>
      <w:r w:rsidRPr="00476385">
        <w:rPr>
          <w:rFonts w:ascii="Arial" w:hAnsi="Arial" w:cs="Arial"/>
          <w:sz w:val="20"/>
          <w:szCs w:val="20"/>
        </w:rPr>
        <w:t>pravico</w:t>
      </w:r>
      <w:proofErr w:type="spellEnd"/>
      <w:r w:rsidRPr="00476385">
        <w:rPr>
          <w:rFonts w:ascii="Arial" w:hAnsi="Arial" w:cs="Arial"/>
          <w:sz w:val="20"/>
          <w:szCs w:val="20"/>
        </w:rPr>
        <w:t xml:space="preserve"> </w:t>
      </w:r>
      <w:proofErr w:type="spellStart"/>
      <w:r w:rsidRPr="00476385">
        <w:rPr>
          <w:rFonts w:ascii="Arial" w:hAnsi="Arial" w:cs="Arial"/>
          <w:sz w:val="20"/>
          <w:szCs w:val="20"/>
        </w:rPr>
        <w:t>zaračunati</w:t>
      </w:r>
      <w:proofErr w:type="spellEnd"/>
      <w:r w:rsidRPr="00476385">
        <w:rPr>
          <w:rFonts w:ascii="Arial" w:hAnsi="Arial" w:cs="Arial"/>
          <w:sz w:val="20"/>
          <w:szCs w:val="20"/>
        </w:rPr>
        <w:t xml:space="preserve"> </w:t>
      </w:r>
      <w:proofErr w:type="spellStart"/>
      <w:r w:rsidRPr="00476385">
        <w:rPr>
          <w:rFonts w:ascii="Arial" w:hAnsi="Arial" w:cs="Arial"/>
          <w:sz w:val="20"/>
          <w:szCs w:val="20"/>
        </w:rPr>
        <w:t>izvajalcu</w:t>
      </w:r>
      <w:proofErr w:type="spellEnd"/>
      <w:r w:rsidRPr="00476385">
        <w:rPr>
          <w:rFonts w:ascii="Arial" w:hAnsi="Arial" w:cs="Arial"/>
          <w:sz w:val="20"/>
          <w:szCs w:val="20"/>
        </w:rPr>
        <w:t xml:space="preserve"> </w:t>
      </w:r>
      <w:proofErr w:type="spellStart"/>
      <w:r w:rsidRPr="00476385">
        <w:rPr>
          <w:rFonts w:ascii="Arial" w:hAnsi="Arial" w:cs="Arial"/>
          <w:sz w:val="20"/>
          <w:szCs w:val="20"/>
        </w:rPr>
        <w:t>pogodbeno</w:t>
      </w:r>
      <w:proofErr w:type="spellEnd"/>
      <w:r w:rsidRPr="00476385">
        <w:rPr>
          <w:rFonts w:ascii="Arial" w:hAnsi="Arial" w:cs="Arial"/>
          <w:sz w:val="20"/>
          <w:szCs w:val="20"/>
        </w:rPr>
        <w:t xml:space="preserve"> </w:t>
      </w:r>
      <w:proofErr w:type="spellStart"/>
      <w:r w:rsidRPr="00476385">
        <w:rPr>
          <w:rFonts w:ascii="Arial" w:hAnsi="Arial" w:cs="Arial"/>
          <w:sz w:val="20"/>
          <w:szCs w:val="20"/>
        </w:rPr>
        <w:t>dogovorjeno</w:t>
      </w:r>
      <w:proofErr w:type="spellEnd"/>
      <w:r w:rsidRPr="00476385">
        <w:rPr>
          <w:rFonts w:ascii="Arial" w:hAnsi="Arial" w:cs="Arial"/>
          <w:sz w:val="20"/>
          <w:szCs w:val="20"/>
        </w:rPr>
        <w:t xml:space="preserve"> </w:t>
      </w:r>
      <w:proofErr w:type="spellStart"/>
      <w:r w:rsidRPr="00476385">
        <w:rPr>
          <w:rFonts w:ascii="Arial" w:hAnsi="Arial" w:cs="Arial"/>
          <w:sz w:val="20"/>
          <w:szCs w:val="20"/>
        </w:rPr>
        <w:t>kazen</w:t>
      </w:r>
      <w:proofErr w:type="spellEnd"/>
      <w:r w:rsidRPr="00476385">
        <w:rPr>
          <w:rFonts w:ascii="Arial" w:hAnsi="Arial" w:cs="Arial"/>
          <w:sz w:val="20"/>
          <w:szCs w:val="20"/>
        </w:rPr>
        <w:t xml:space="preserve">, </w:t>
      </w:r>
      <w:proofErr w:type="spellStart"/>
      <w:r w:rsidRPr="00476385">
        <w:rPr>
          <w:rFonts w:ascii="Arial" w:hAnsi="Arial" w:cs="Arial"/>
          <w:sz w:val="20"/>
          <w:szCs w:val="20"/>
        </w:rPr>
        <w:t>ki</w:t>
      </w:r>
      <w:proofErr w:type="spellEnd"/>
      <w:r w:rsidRPr="00476385">
        <w:rPr>
          <w:rFonts w:ascii="Arial" w:hAnsi="Arial" w:cs="Arial"/>
          <w:sz w:val="20"/>
          <w:szCs w:val="20"/>
        </w:rPr>
        <w:t xml:space="preserve"> </w:t>
      </w:r>
      <w:proofErr w:type="spellStart"/>
      <w:r w:rsidRPr="00476385">
        <w:rPr>
          <w:rFonts w:ascii="Arial" w:hAnsi="Arial" w:cs="Arial"/>
          <w:sz w:val="20"/>
          <w:szCs w:val="20"/>
        </w:rPr>
        <w:t>znaša</w:t>
      </w:r>
      <w:proofErr w:type="spellEnd"/>
      <w:r w:rsidRPr="00476385">
        <w:rPr>
          <w:rFonts w:ascii="Arial" w:hAnsi="Arial" w:cs="Arial"/>
          <w:sz w:val="20"/>
          <w:szCs w:val="20"/>
        </w:rPr>
        <w:t xml:space="preserve"> 5 ‰ (pet </w:t>
      </w:r>
      <w:proofErr w:type="spellStart"/>
      <w:r w:rsidRPr="00476385">
        <w:rPr>
          <w:rFonts w:ascii="Arial" w:hAnsi="Arial" w:cs="Arial"/>
          <w:sz w:val="20"/>
          <w:szCs w:val="20"/>
        </w:rPr>
        <w:t>promilov</w:t>
      </w:r>
      <w:proofErr w:type="spellEnd"/>
      <w:r w:rsidRPr="00476385">
        <w:rPr>
          <w:rFonts w:ascii="Arial" w:hAnsi="Arial" w:cs="Arial"/>
          <w:sz w:val="20"/>
          <w:szCs w:val="20"/>
        </w:rPr>
        <w:t xml:space="preserve">) </w:t>
      </w:r>
      <w:proofErr w:type="spellStart"/>
      <w:r w:rsidRPr="00476385">
        <w:rPr>
          <w:rFonts w:ascii="Arial" w:hAnsi="Arial" w:cs="Arial"/>
          <w:sz w:val="20"/>
          <w:szCs w:val="20"/>
        </w:rPr>
        <w:t>od</w:t>
      </w:r>
      <w:proofErr w:type="spellEnd"/>
      <w:r w:rsidRPr="00476385">
        <w:rPr>
          <w:rFonts w:ascii="Arial" w:hAnsi="Arial" w:cs="Arial"/>
          <w:sz w:val="20"/>
          <w:szCs w:val="20"/>
        </w:rPr>
        <w:t xml:space="preserve"> </w:t>
      </w:r>
      <w:proofErr w:type="spellStart"/>
      <w:r w:rsidRPr="00476385">
        <w:rPr>
          <w:rFonts w:ascii="Arial" w:hAnsi="Arial" w:cs="Arial"/>
          <w:sz w:val="20"/>
          <w:szCs w:val="20"/>
        </w:rPr>
        <w:t>skupne</w:t>
      </w:r>
      <w:proofErr w:type="spellEnd"/>
      <w:r w:rsidRPr="00476385">
        <w:rPr>
          <w:rFonts w:ascii="Arial" w:hAnsi="Arial" w:cs="Arial"/>
          <w:sz w:val="20"/>
          <w:szCs w:val="20"/>
        </w:rPr>
        <w:t xml:space="preserve"> </w:t>
      </w:r>
      <w:proofErr w:type="spellStart"/>
      <w:r w:rsidRPr="00476385">
        <w:rPr>
          <w:rFonts w:ascii="Arial" w:hAnsi="Arial" w:cs="Arial"/>
          <w:sz w:val="20"/>
          <w:szCs w:val="20"/>
        </w:rPr>
        <w:t>vrednosti</w:t>
      </w:r>
      <w:proofErr w:type="spellEnd"/>
      <w:r w:rsidRPr="00476385">
        <w:rPr>
          <w:rFonts w:ascii="Arial" w:hAnsi="Arial" w:cs="Arial"/>
          <w:sz w:val="20"/>
          <w:szCs w:val="20"/>
        </w:rPr>
        <w:t xml:space="preserve"> </w:t>
      </w:r>
      <w:proofErr w:type="spellStart"/>
      <w:r w:rsidRPr="00476385">
        <w:rPr>
          <w:rFonts w:ascii="Arial" w:hAnsi="Arial" w:cs="Arial"/>
          <w:sz w:val="20"/>
          <w:szCs w:val="20"/>
        </w:rPr>
        <w:t>pogodbenih</w:t>
      </w:r>
      <w:proofErr w:type="spellEnd"/>
      <w:r w:rsidRPr="00476385">
        <w:rPr>
          <w:rFonts w:ascii="Arial" w:hAnsi="Arial" w:cs="Arial"/>
          <w:sz w:val="20"/>
          <w:szCs w:val="20"/>
        </w:rPr>
        <w:t xml:space="preserve"> del </w:t>
      </w:r>
      <w:proofErr w:type="spellStart"/>
      <w:r w:rsidRPr="00476385">
        <w:rPr>
          <w:rFonts w:ascii="Arial" w:hAnsi="Arial" w:cs="Arial"/>
          <w:sz w:val="20"/>
          <w:szCs w:val="20"/>
        </w:rPr>
        <w:t>za</w:t>
      </w:r>
      <w:proofErr w:type="spellEnd"/>
      <w:r w:rsidRPr="00476385">
        <w:rPr>
          <w:rFonts w:ascii="Arial" w:hAnsi="Arial" w:cs="Arial"/>
          <w:sz w:val="20"/>
          <w:szCs w:val="20"/>
        </w:rPr>
        <w:t xml:space="preserve"> </w:t>
      </w:r>
      <w:proofErr w:type="spellStart"/>
      <w:r w:rsidRPr="00476385">
        <w:rPr>
          <w:rFonts w:ascii="Arial" w:hAnsi="Arial" w:cs="Arial"/>
          <w:sz w:val="20"/>
          <w:szCs w:val="20"/>
        </w:rPr>
        <w:t>vsak</w:t>
      </w:r>
      <w:proofErr w:type="spellEnd"/>
      <w:r w:rsidRPr="00476385">
        <w:rPr>
          <w:rFonts w:ascii="Arial" w:hAnsi="Arial" w:cs="Arial"/>
          <w:sz w:val="20"/>
          <w:szCs w:val="20"/>
        </w:rPr>
        <w:t xml:space="preserve"> </w:t>
      </w:r>
      <w:proofErr w:type="spellStart"/>
      <w:r w:rsidRPr="00476385">
        <w:rPr>
          <w:rFonts w:ascii="Arial" w:hAnsi="Arial" w:cs="Arial"/>
          <w:sz w:val="20"/>
          <w:szCs w:val="20"/>
        </w:rPr>
        <w:lastRenderedPageBreak/>
        <w:t>zamujeni</w:t>
      </w:r>
      <w:proofErr w:type="spellEnd"/>
      <w:r w:rsidRPr="00476385">
        <w:rPr>
          <w:rFonts w:ascii="Arial" w:hAnsi="Arial" w:cs="Arial"/>
          <w:sz w:val="20"/>
          <w:szCs w:val="20"/>
        </w:rPr>
        <w:t xml:space="preserve"> </w:t>
      </w:r>
      <w:proofErr w:type="spellStart"/>
      <w:r w:rsidRPr="00476385">
        <w:rPr>
          <w:rFonts w:ascii="Arial" w:hAnsi="Arial" w:cs="Arial"/>
          <w:sz w:val="20"/>
          <w:szCs w:val="20"/>
        </w:rPr>
        <w:t>dan</w:t>
      </w:r>
      <w:proofErr w:type="spellEnd"/>
      <w:r w:rsidRPr="00476385">
        <w:rPr>
          <w:rFonts w:ascii="Arial" w:hAnsi="Arial" w:cs="Arial"/>
          <w:sz w:val="20"/>
          <w:szCs w:val="20"/>
        </w:rPr>
        <w:t xml:space="preserve">. </w:t>
      </w:r>
      <w:proofErr w:type="spellStart"/>
      <w:r w:rsidRPr="00476385">
        <w:rPr>
          <w:rFonts w:ascii="Arial" w:hAnsi="Arial" w:cs="Arial"/>
          <w:sz w:val="20"/>
          <w:szCs w:val="20"/>
        </w:rPr>
        <w:t>Vsota</w:t>
      </w:r>
      <w:proofErr w:type="spellEnd"/>
      <w:r w:rsidRPr="00476385">
        <w:rPr>
          <w:rFonts w:ascii="Arial" w:hAnsi="Arial" w:cs="Arial"/>
          <w:sz w:val="20"/>
          <w:szCs w:val="20"/>
        </w:rPr>
        <w:t xml:space="preserve"> </w:t>
      </w:r>
      <w:proofErr w:type="spellStart"/>
      <w:r w:rsidRPr="00476385">
        <w:rPr>
          <w:rFonts w:ascii="Arial" w:hAnsi="Arial" w:cs="Arial"/>
          <w:sz w:val="20"/>
          <w:szCs w:val="20"/>
        </w:rPr>
        <w:t>pogodbene</w:t>
      </w:r>
      <w:proofErr w:type="spellEnd"/>
      <w:r w:rsidRPr="00476385">
        <w:rPr>
          <w:rFonts w:ascii="Arial" w:hAnsi="Arial" w:cs="Arial"/>
          <w:sz w:val="20"/>
          <w:szCs w:val="20"/>
        </w:rPr>
        <w:t xml:space="preserve"> </w:t>
      </w:r>
      <w:proofErr w:type="spellStart"/>
      <w:r w:rsidRPr="00476385">
        <w:rPr>
          <w:rFonts w:ascii="Arial" w:hAnsi="Arial" w:cs="Arial"/>
          <w:sz w:val="20"/>
          <w:szCs w:val="20"/>
        </w:rPr>
        <w:t>kazni</w:t>
      </w:r>
      <w:proofErr w:type="spellEnd"/>
      <w:r w:rsidRPr="00476385">
        <w:rPr>
          <w:rFonts w:ascii="Arial" w:hAnsi="Arial" w:cs="Arial"/>
          <w:sz w:val="20"/>
          <w:szCs w:val="20"/>
        </w:rPr>
        <w:t xml:space="preserve"> </w:t>
      </w:r>
      <w:proofErr w:type="spellStart"/>
      <w:r w:rsidRPr="00476385">
        <w:rPr>
          <w:rFonts w:ascii="Arial" w:hAnsi="Arial" w:cs="Arial"/>
          <w:sz w:val="20"/>
          <w:szCs w:val="20"/>
        </w:rPr>
        <w:t>lahko</w:t>
      </w:r>
      <w:proofErr w:type="spellEnd"/>
      <w:r w:rsidRPr="00476385">
        <w:rPr>
          <w:rFonts w:ascii="Arial" w:hAnsi="Arial" w:cs="Arial"/>
          <w:sz w:val="20"/>
          <w:szCs w:val="20"/>
        </w:rPr>
        <w:t xml:space="preserve"> </w:t>
      </w:r>
      <w:proofErr w:type="spellStart"/>
      <w:r w:rsidRPr="00476385">
        <w:rPr>
          <w:rFonts w:ascii="Arial" w:hAnsi="Arial" w:cs="Arial"/>
          <w:sz w:val="20"/>
          <w:szCs w:val="20"/>
        </w:rPr>
        <w:t>znaša</w:t>
      </w:r>
      <w:proofErr w:type="spellEnd"/>
      <w:r w:rsidRPr="00476385">
        <w:rPr>
          <w:rFonts w:ascii="Arial" w:hAnsi="Arial" w:cs="Arial"/>
          <w:sz w:val="20"/>
          <w:szCs w:val="20"/>
        </w:rPr>
        <w:t xml:space="preserve"> </w:t>
      </w:r>
      <w:proofErr w:type="spellStart"/>
      <w:r w:rsidRPr="00476385">
        <w:rPr>
          <w:rFonts w:ascii="Arial" w:hAnsi="Arial" w:cs="Arial"/>
          <w:sz w:val="20"/>
          <w:szCs w:val="20"/>
        </w:rPr>
        <w:t>največ</w:t>
      </w:r>
      <w:proofErr w:type="spellEnd"/>
      <w:r w:rsidRPr="00476385">
        <w:rPr>
          <w:rFonts w:ascii="Arial" w:hAnsi="Arial" w:cs="Arial"/>
          <w:sz w:val="20"/>
          <w:szCs w:val="20"/>
        </w:rPr>
        <w:t xml:space="preserve"> 10 % (</w:t>
      </w:r>
      <w:proofErr w:type="spellStart"/>
      <w:r w:rsidRPr="00476385">
        <w:rPr>
          <w:rFonts w:ascii="Arial" w:hAnsi="Arial" w:cs="Arial"/>
          <w:sz w:val="20"/>
          <w:szCs w:val="20"/>
        </w:rPr>
        <w:t>deset</w:t>
      </w:r>
      <w:proofErr w:type="spellEnd"/>
      <w:r w:rsidRPr="00476385">
        <w:rPr>
          <w:rFonts w:ascii="Arial" w:hAnsi="Arial" w:cs="Arial"/>
          <w:sz w:val="20"/>
          <w:szCs w:val="20"/>
        </w:rPr>
        <w:t xml:space="preserve"> </w:t>
      </w:r>
      <w:proofErr w:type="spellStart"/>
      <w:r w:rsidRPr="00476385">
        <w:rPr>
          <w:rFonts w:ascii="Arial" w:hAnsi="Arial" w:cs="Arial"/>
          <w:sz w:val="20"/>
          <w:szCs w:val="20"/>
        </w:rPr>
        <w:t>odstotkov</w:t>
      </w:r>
      <w:proofErr w:type="spellEnd"/>
      <w:r w:rsidRPr="00476385">
        <w:rPr>
          <w:rFonts w:ascii="Arial" w:hAnsi="Arial" w:cs="Arial"/>
          <w:sz w:val="20"/>
          <w:szCs w:val="20"/>
        </w:rPr>
        <w:t xml:space="preserve">) </w:t>
      </w:r>
      <w:proofErr w:type="spellStart"/>
      <w:r w:rsidRPr="00476385">
        <w:rPr>
          <w:rFonts w:ascii="Arial" w:hAnsi="Arial" w:cs="Arial"/>
          <w:sz w:val="20"/>
          <w:szCs w:val="20"/>
        </w:rPr>
        <w:t>od</w:t>
      </w:r>
      <w:proofErr w:type="spellEnd"/>
      <w:r w:rsidRPr="00476385">
        <w:rPr>
          <w:rFonts w:ascii="Arial" w:hAnsi="Arial" w:cs="Arial"/>
          <w:sz w:val="20"/>
          <w:szCs w:val="20"/>
        </w:rPr>
        <w:t xml:space="preserve"> </w:t>
      </w:r>
      <w:proofErr w:type="spellStart"/>
      <w:r w:rsidRPr="00476385">
        <w:rPr>
          <w:rFonts w:ascii="Arial" w:hAnsi="Arial" w:cs="Arial"/>
          <w:sz w:val="20"/>
          <w:szCs w:val="20"/>
        </w:rPr>
        <w:t>skupne</w:t>
      </w:r>
      <w:proofErr w:type="spellEnd"/>
      <w:r w:rsidRPr="00476385">
        <w:rPr>
          <w:rFonts w:ascii="Arial" w:hAnsi="Arial" w:cs="Arial"/>
          <w:sz w:val="20"/>
          <w:szCs w:val="20"/>
        </w:rPr>
        <w:t xml:space="preserve"> </w:t>
      </w:r>
      <w:proofErr w:type="spellStart"/>
      <w:r w:rsidRPr="00476385">
        <w:rPr>
          <w:rFonts w:ascii="Arial" w:hAnsi="Arial" w:cs="Arial"/>
          <w:sz w:val="20"/>
          <w:szCs w:val="20"/>
        </w:rPr>
        <w:t>vrednosti</w:t>
      </w:r>
      <w:proofErr w:type="spellEnd"/>
      <w:r w:rsidRPr="00476385">
        <w:rPr>
          <w:rFonts w:ascii="Arial" w:hAnsi="Arial" w:cs="Arial"/>
          <w:sz w:val="20"/>
          <w:szCs w:val="20"/>
        </w:rPr>
        <w:t xml:space="preserve"> </w:t>
      </w:r>
      <w:proofErr w:type="spellStart"/>
      <w:r w:rsidRPr="00476385">
        <w:rPr>
          <w:rFonts w:ascii="Arial" w:hAnsi="Arial" w:cs="Arial"/>
          <w:sz w:val="20"/>
          <w:szCs w:val="20"/>
        </w:rPr>
        <w:t>pogodbenih</w:t>
      </w:r>
      <w:proofErr w:type="spellEnd"/>
      <w:r w:rsidRPr="00476385">
        <w:rPr>
          <w:rFonts w:ascii="Arial" w:hAnsi="Arial" w:cs="Arial"/>
          <w:sz w:val="20"/>
          <w:szCs w:val="20"/>
        </w:rPr>
        <w:t xml:space="preserve"> del, </w:t>
      </w:r>
      <w:proofErr w:type="spellStart"/>
      <w:r w:rsidRPr="00476385">
        <w:rPr>
          <w:rFonts w:ascii="Arial" w:hAnsi="Arial" w:cs="Arial"/>
          <w:sz w:val="20"/>
          <w:szCs w:val="20"/>
        </w:rPr>
        <w:t>kar</w:t>
      </w:r>
      <w:proofErr w:type="spellEnd"/>
      <w:r w:rsidRPr="00476385">
        <w:rPr>
          <w:rFonts w:ascii="Arial" w:hAnsi="Arial" w:cs="Arial"/>
          <w:sz w:val="20"/>
          <w:szCs w:val="20"/>
        </w:rPr>
        <w:t xml:space="preserve"> se </w:t>
      </w:r>
      <w:proofErr w:type="spellStart"/>
      <w:r w:rsidRPr="00476385">
        <w:rPr>
          <w:rFonts w:ascii="Arial" w:hAnsi="Arial" w:cs="Arial"/>
          <w:sz w:val="20"/>
          <w:szCs w:val="20"/>
        </w:rPr>
        <w:t>izvajalcu</w:t>
      </w:r>
      <w:proofErr w:type="spellEnd"/>
      <w:r w:rsidRPr="00476385">
        <w:rPr>
          <w:rFonts w:ascii="Arial" w:hAnsi="Arial" w:cs="Arial"/>
          <w:sz w:val="20"/>
          <w:szCs w:val="20"/>
        </w:rPr>
        <w:t xml:space="preserve"> </w:t>
      </w:r>
      <w:proofErr w:type="spellStart"/>
      <w:r w:rsidRPr="00476385">
        <w:rPr>
          <w:rFonts w:ascii="Arial" w:hAnsi="Arial" w:cs="Arial"/>
          <w:sz w:val="20"/>
          <w:szCs w:val="20"/>
        </w:rPr>
        <w:t>obračuna</w:t>
      </w:r>
      <w:proofErr w:type="spellEnd"/>
      <w:r w:rsidRPr="00476385">
        <w:rPr>
          <w:rFonts w:ascii="Arial" w:hAnsi="Arial" w:cs="Arial"/>
          <w:sz w:val="20"/>
          <w:szCs w:val="20"/>
        </w:rPr>
        <w:t xml:space="preserve"> </w:t>
      </w:r>
      <w:proofErr w:type="spellStart"/>
      <w:r w:rsidRPr="00476385">
        <w:rPr>
          <w:rFonts w:ascii="Arial" w:hAnsi="Arial" w:cs="Arial"/>
          <w:sz w:val="20"/>
          <w:szCs w:val="20"/>
        </w:rPr>
        <w:t>pri</w:t>
      </w:r>
      <w:proofErr w:type="spellEnd"/>
      <w:r w:rsidRPr="00476385">
        <w:rPr>
          <w:rFonts w:ascii="Arial" w:hAnsi="Arial" w:cs="Arial"/>
          <w:sz w:val="20"/>
          <w:szCs w:val="20"/>
        </w:rPr>
        <w:t xml:space="preserve"> </w:t>
      </w:r>
      <w:proofErr w:type="spellStart"/>
      <w:r w:rsidRPr="00476385">
        <w:rPr>
          <w:rFonts w:ascii="Arial" w:hAnsi="Arial" w:cs="Arial"/>
          <w:sz w:val="20"/>
          <w:szCs w:val="20"/>
        </w:rPr>
        <w:t>končni</w:t>
      </w:r>
      <w:proofErr w:type="spellEnd"/>
      <w:r w:rsidRPr="00476385">
        <w:rPr>
          <w:rFonts w:ascii="Arial" w:hAnsi="Arial" w:cs="Arial"/>
          <w:sz w:val="20"/>
          <w:szCs w:val="20"/>
        </w:rPr>
        <w:t xml:space="preserve"> </w:t>
      </w:r>
      <w:proofErr w:type="spellStart"/>
      <w:r w:rsidRPr="00476385">
        <w:rPr>
          <w:rFonts w:ascii="Arial" w:hAnsi="Arial" w:cs="Arial"/>
          <w:sz w:val="20"/>
          <w:szCs w:val="20"/>
        </w:rPr>
        <w:t>situaciji</w:t>
      </w:r>
      <w:proofErr w:type="spellEnd"/>
      <w:r w:rsidRPr="00476385">
        <w:rPr>
          <w:rFonts w:ascii="Arial" w:hAnsi="Arial" w:cs="Arial"/>
          <w:sz w:val="20"/>
          <w:szCs w:val="20"/>
        </w:rPr>
        <w:t>.</w:t>
      </w:r>
    </w:p>
    <w:p w:rsidR="00D3098A" w:rsidRPr="00476385" w:rsidRDefault="00D3098A" w:rsidP="00B10864">
      <w:pPr>
        <w:pStyle w:val="Glava"/>
        <w:numPr>
          <w:ilvl w:val="12"/>
          <w:numId w:val="0"/>
        </w:numPr>
        <w:jc w:val="both"/>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Izvajalec se prav tako zaveže poravnati vse stroške pooblaščenega inženiringa, strokovnega nadzora in projektantskega nadzora in morebitne druge stroške naročnika zaradi neupravičeno prekoračenega roka.</w:t>
      </w:r>
    </w:p>
    <w:p w:rsidR="00D3098A" w:rsidRPr="00476385" w:rsidRDefault="00D3098A" w:rsidP="00B10864">
      <w:pPr>
        <w:numPr>
          <w:ilvl w:val="12"/>
          <w:numId w:val="0"/>
        </w:numPr>
        <w:rPr>
          <w:rFonts w:ascii="Arial" w:hAnsi="Arial" w:cs="Arial"/>
          <w:sz w:val="20"/>
          <w:szCs w:val="20"/>
        </w:rPr>
      </w:pPr>
    </w:p>
    <w:p w:rsidR="00D3098A" w:rsidRPr="00476385" w:rsidRDefault="00D3098A" w:rsidP="00B10864">
      <w:pPr>
        <w:numPr>
          <w:ilvl w:val="12"/>
          <w:numId w:val="0"/>
        </w:numPr>
        <w:rPr>
          <w:rFonts w:ascii="Arial" w:hAnsi="Arial" w:cs="Arial"/>
          <w:sz w:val="20"/>
          <w:szCs w:val="20"/>
        </w:rPr>
      </w:pPr>
    </w:p>
    <w:p w:rsidR="00D3098A" w:rsidRPr="00476385" w:rsidRDefault="00D3098A" w:rsidP="00B10864">
      <w:pPr>
        <w:numPr>
          <w:ilvl w:val="12"/>
          <w:numId w:val="0"/>
        </w:numPr>
        <w:rPr>
          <w:rFonts w:ascii="Arial" w:hAnsi="Arial" w:cs="Arial"/>
          <w:b/>
          <w:i/>
          <w:sz w:val="20"/>
          <w:szCs w:val="20"/>
        </w:rPr>
      </w:pPr>
      <w:r w:rsidRPr="00476385">
        <w:rPr>
          <w:rFonts w:ascii="Arial" w:hAnsi="Arial" w:cs="Arial"/>
          <w:b/>
          <w:i/>
          <w:sz w:val="20"/>
          <w:szCs w:val="20"/>
        </w:rPr>
        <w:t>IX. PREDSTAVNIKI PO POGODBI</w:t>
      </w:r>
    </w:p>
    <w:p w:rsidR="00D3098A" w:rsidRPr="00476385" w:rsidRDefault="00D3098A" w:rsidP="00B10864">
      <w:pPr>
        <w:numPr>
          <w:ilvl w:val="12"/>
          <w:numId w:val="0"/>
        </w:numPr>
        <w:rPr>
          <w:rFonts w:ascii="Arial" w:hAnsi="Arial" w:cs="Arial"/>
          <w:sz w:val="20"/>
          <w:szCs w:val="20"/>
        </w:rPr>
      </w:pPr>
    </w:p>
    <w:p w:rsidR="00D3098A" w:rsidRPr="00476385" w:rsidRDefault="00D3098A" w:rsidP="00583C5A">
      <w:pPr>
        <w:numPr>
          <w:ilvl w:val="0"/>
          <w:numId w:val="28"/>
        </w:numPr>
        <w:jc w:val="center"/>
        <w:rPr>
          <w:rFonts w:ascii="Arial" w:hAnsi="Arial" w:cs="Arial"/>
          <w:sz w:val="20"/>
          <w:szCs w:val="20"/>
        </w:rPr>
      </w:pPr>
      <w:r w:rsidRPr="00476385">
        <w:rPr>
          <w:rFonts w:ascii="Arial" w:hAnsi="Arial" w:cs="Arial"/>
          <w:sz w:val="20"/>
          <w:szCs w:val="20"/>
        </w:rPr>
        <w:t>člen</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numPr>
          <w:ilvl w:val="12"/>
          <w:numId w:val="0"/>
        </w:numPr>
        <w:spacing w:line="360" w:lineRule="auto"/>
        <w:rPr>
          <w:rFonts w:ascii="Arial" w:hAnsi="Arial" w:cs="Arial"/>
          <w:sz w:val="20"/>
          <w:szCs w:val="20"/>
        </w:rPr>
      </w:pPr>
      <w:r w:rsidRPr="00476385">
        <w:rPr>
          <w:rFonts w:ascii="Arial" w:hAnsi="Arial" w:cs="Arial"/>
          <w:sz w:val="20"/>
          <w:szCs w:val="20"/>
        </w:rPr>
        <w:t>Skrbnik pogodbe pri naročniku:</w:t>
      </w:r>
      <w:r w:rsidRPr="00476385">
        <w:rPr>
          <w:rFonts w:ascii="Arial" w:hAnsi="Arial" w:cs="Arial"/>
          <w:sz w:val="20"/>
          <w:szCs w:val="20"/>
        </w:rPr>
        <w:tab/>
        <w:t xml:space="preserve"> </w:t>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t>……………………………………</w:t>
      </w:r>
    </w:p>
    <w:p w:rsidR="00D3098A" w:rsidRPr="00476385" w:rsidRDefault="00D3098A" w:rsidP="00B10864">
      <w:pPr>
        <w:numPr>
          <w:ilvl w:val="12"/>
          <w:numId w:val="0"/>
        </w:numPr>
        <w:spacing w:line="360" w:lineRule="auto"/>
        <w:rPr>
          <w:rFonts w:ascii="Arial" w:hAnsi="Arial" w:cs="Arial"/>
          <w:sz w:val="20"/>
          <w:szCs w:val="20"/>
        </w:rPr>
      </w:pPr>
      <w:r w:rsidRPr="00476385">
        <w:rPr>
          <w:rFonts w:ascii="Arial" w:hAnsi="Arial" w:cs="Arial"/>
          <w:sz w:val="20"/>
          <w:szCs w:val="20"/>
        </w:rPr>
        <w:t>Skrbnik proračunske postavke pri naročniku:</w:t>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t>……………………………………</w:t>
      </w:r>
    </w:p>
    <w:p w:rsidR="00D3098A" w:rsidRPr="00476385" w:rsidRDefault="00D3098A" w:rsidP="00B10864">
      <w:pPr>
        <w:numPr>
          <w:ilvl w:val="12"/>
          <w:numId w:val="0"/>
        </w:numPr>
        <w:spacing w:line="360" w:lineRule="auto"/>
        <w:rPr>
          <w:rFonts w:ascii="Arial" w:hAnsi="Arial" w:cs="Arial"/>
          <w:sz w:val="20"/>
          <w:szCs w:val="20"/>
        </w:rPr>
      </w:pPr>
      <w:r w:rsidRPr="00476385">
        <w:rPr>
          <w:rFonts w:ascii="Arial" w:hAnsi="Arial" w:cs="Arial"/>
          <w:sz w:val="20"/>
          <w:szCs w:val="20"/>
        </w:rPr>
        <w:t>Pooblaščeni izvajalec za strokovni nadzor:</w:t>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t>……………………………………</w:t>
      </w:r>
    </w:p>
    <w:p w:rsidR="00D3098A" w:rsidRPr="00476385" w:rsidRDefault="00D3098A" w:rsidP="00B10864">
      <w:pPr>
        <w:numPr>
          <w:ilvl w:val="12"/>
          <w:numId w:val="0"/>
        </w:numPr>
        <w:spacing w:line="360" w:lineRule="auto"/>
        <w:rPr>
          <w:rFonts w:ascii="Arial" w:hAnsi="Arial" w:cs="Arial"/>
          <w:sz w:val="20"/>
          <w:szCs w:val="20"/>
        </w:rPr>
      </w:pPr>
      <w:r w:rsidRPr="00476385">
        <w:rPr>
          <w:rFonts w:ascii="Arial" w:hAnsi="Arial" w:cs="Arial"/>
          <w:sz w:val="20"/>
          <w:szCs w:val="20"/>
        </w:rPr>
        <w:t>Pooblaščeni izvajalec koordinatorja za varnost in zdravje pri delu:……………………………………</w:t>
      </w:r>
    </w:p>
    <w:p w:rsidR="00D3098A" w:rsidRPr="00476385" w:rsidRDefault="00D3098A" w:rsidP="00B10864">
      <w:pPr>
        <w:numPr>
          <w:ilvl w:val="12"/>
          <w:numId w:val="0"/>
        </w:numPr>
        <w:spacing w:line="360" w:lineRule="auto"/>
        <w:rPr>
          <w:rFonts w:ascii="Arial" w:hAnsi="Arial" w:cs="Arial"/>
          <w:sz w:val="20"/>
          <w:szCs w:val="20"/>
        </w:rPr>
      </w:pPr>
      <w:r w:rsidRPr="00476385">
        <w:rPr>
          <w:rFonts w:ascii="Arial" w:hAnsi="Arial" w:cs="Arial"/>
          <w:sz w:val="20"/>
          <w:szCs w:val="20"/>
        </w:rPr>
        <w:t>Pooblaščeni zastopnik izvajalca po tej pogodbi:</w:t>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t>……………………………………</w:t>
      </w:r>
    </w:p>
    <w:p w:rsidR="00D3098A" w:rsidRPr="00476385" w:rsidRDefault="00D3098A" w:rsidP="00B10864">
      <w:pPr>
        <w:numPr>
          <w:ilvl w:val="12"/>
          <w:numId w:val="0"/>
        </w:numPr>
        <w:rPr>
          <w:rFonts w:ascii="Arial" w:hAnsi="Arial" w:cs="Arial"/>
          <w:sz w:val="20"/>
          <w:szCs w:val="20"/>
        </w:rPr>
      </w:pPr>
      <w:r w:rsidRPr="00476385">
        <w:rPr>
          <w:rFonts w:ascii="Arial" w:hAnsi="Arial" w:cs="Arial"/>
          <w:sz w:val="20"/>
          <w:szCs w:val="20"/>
        </w:rPr>
        <w:t>Odgovorni vodja del na gradbišču:</w:t>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t>……………………………………</w:t>
      </w:r>
    </w:p>
    <w:p w:rsidR="00D3098A" w:rsidRPr="00476385" w:rsidRDefault="00D3098A" w:rsidP="00B10864">
      <w:pPr>
        <w:numPr>
          <w:ilvl w:val="12"/>
          <w:numId w:val="0"/>
        </w:numPr>
        <w:jc w:val="both"/>
        <w:outlineLvl w:val="0"/>
        <w:rPr>
          <w:rFonts w:ascii="Arial" w:hAnsi="Arial" w:cs="Arial"/>
          <w:sz w:val="20"/>
          <w:szCs w:val="20"/>
        </w:rPr>
      </w:pPr>
    </w:p>
    <w:p w:rsidR="00D3098A" w:rsidRPr="00476385" w:rsidRDefault="00D3098A" w:rsidP="00B10864">
      <w:pPr>
        <w:numPr>
          <w:ilvl w:val="12"/>
          <w:numId w:val="0"/>
        </w:numPr>
        <w:jc w:val="both"/>
        <w:outlineLvl w:val="0"/>
        <w:rPr>
          <w:rFonts w:ascii="Arial" w:hAnsi="Arial" w:cs="Arial"/>
          <w:sz w:val="20"/>
          <w:szCs w:val="20"/>
        </w:rPr>
      </w:pPr>
      <w:r w:rsidRPr="00476385">
        <w:rPr>
          <w:rFonts w:ascii="Arial" w:hAnsi="Arial" w:cs="Arial"/>
          <w:sz w:val="20"/>
          <w:szCs w:val="20"/>
        </w:rPr>
        <w:t>Izvajalec ne sme zamenjati odgovornega vodje del brez predhodnega soglasja naročnika.</w:t>
      </w:r>
    </w:p>
    <w:p w:rsidR="00D3098A" w:rsidRPr="00476385" w:rsidRDefault="00D3098A" w:rsidP="00B10864">
      <w:pPr>
        <w:numPr>
          <w:ilvl w:val="12"/>
          <w:numId w:val="0"/>
        </w:numPr>
        <w:rPr>
          <w:rFonts w:ascii="Arial" w:hAnsi="Arial" w:cs="Arial"/>
          <w:b/>
          <w:i/>
          <w:sz w:val="20"/>
          <w:szCs w:val="20"/>
        </w:rPr>
      </w:pPr>
    </w:p>
    <w:p w:rsidR="00D3098A" w:rsidRPr="00476385" w:rsidRDefault="00D3098A" w:rsidP="00B10864">
      <w:pPr>
        <w:numPr>
          <w:ilvl w:val="12"/>
          <w:numId w:val="0"/>
        </w:numPr>
        <w:rPr>
          <w:rFonts w:ascii="Arial" w:hAnsi="Arial" w:cs="Arial"/>
          <w:b/>
          <w:i/>
          <w:sz w:val="20"/>
          <w:szCs w:val="20"/>
        </w:rPr>
      </w:pPr>
    </w:p>
    <w:p w:rsidR="00D3098A" w:rsidRPr="00476385" w:rsidRDefault="00D3098A" w:rsidP="00B10864">
      <w:pPr>
        <w:numPr>
          <w:ilvl w:val="12"/>
          <w:numId w:val="0"/>
        </w:numPr>
        <w:rPr>
          <w:rFonts w:ascii="Arial" w:hAnsi="Arial" w:cs="Arial"/>
          <w:b/>
          <w:i/>
          <w:sz w:val="20"/>
          <w:szCs w:val="20"/>
        </w:rPr>
      </w:pPr>
      <w:r w:rsidRPr="00476385">
        <w:rPr>
          <w:rFonts w:ascii="Arial" w:hAnsi="Arial" w:cs="Arial"/>
          <w:b/>
          <w:i/>
          <w:sz w:val="20"/>
          <w:szCs w:val="20"/>
        </w:rPr>
        <w:t>X. OSTALA DOLOČILA</w:t>
      </w:r>
    </w:p>
    <w:p w:rsidR="00D3098A" w:rsidRPr="00476385" w:rsidRDefault="00D3098A" w:rsidP="00B10864">
      <w:pPr>
        <w:numPr>
          <w:ilvl w:val="12"/>
          <w:numId w:val="0"/>
        </w:numPr>
        <w:jc w:val="center"/>
        <w:rPr>
          <w:rFonts w:ascii="Arial" w:hAnsi="Arial" w:cs="Arial"/>
          <w:sz w:val="20"/>
          <w:szCs w:val="20"/>
        </w:rPr>
      </w:pPr>
    </w:p>
    <w:p w:rsidR="00D3098A" w:rsidRPr="00476385" w:rsidRDefault="00D3098A" w:rsidP="00B10864">
      <w:pPr>
        <w:numPr>
          <w:ilvl w:val="12"/>
          <w:numId w:val="0"/>
        </w:numPr>
        <w:jc w:val="center"/>
        <w:rPr>
          <w:rFonts w:ascii="Arial" w:hAnsi="Arial" w:cs="Arial"/>
          <w:sz w:val="20"/>
          <w:szCs w:val="20"/>
        </w:rPr>
      </w:pPr>
    </w:p>
    <w:p w:rsidR="00D3098A" w:rsidRPr="00476385" w:rsidRDefault="00D3098A" w:rsidP="00583C5A">
      <w:pPr>
        <w:numPr>
          <w:ilvl w:val="0"/>
          <w:numId w:val="28"/>
        </w:numPr>
        <w:jc w:val="center"/>
        <w:rPr>
          <w:rFonts w:ascii="Arial" w:hAnsi="Arial" w:cs="Arial"/>
          <w:sz w:val="20"/>
          <w:szCs w:val="20"/>
        </w:rPr>
      </w:pPr>
      <w:r w:rsidRPr="00476385">
        <w:rPr>
          <w:rFonts w:ascii="Arial" w:hAnsi="Arial" w:cs="Arial"/>
          <w:sz w:val="20"/>
          <w:szCs w:val="20"/>
        </w:rPr>
        <w:t>člen</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numPr>
          <w:ilvl w:val="12"/>
          <w:numId w:val="0"/>
        </w:numPr>
        <w:jc w:val="both"/>
        <w:outlineLvl w:val="0"/>
        <w:rPr>
          <w:rFonts w:ascii="Arial" w:hAnsi="Arial" w:cs="Arial"/>
          <w:sz w:val="20"/>
          <w:szCs w:val="20"/>
        </w:rPr>
      </w:pPr>
      <w:r w:rsidRPr="00476385">
        <w:rPr>
          <w:rFonts w:ascii="Arial" w:hAnsi="Arial" w:cs="Arial"/>
          <w:sz w:val="20"/>
          <w:szCs w:val="20"/>
        </w:rPr>
        <w:t>Varstvo pri delu</w:t>
      </w: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Izvajalec je odgovoren v času gradnje na celotnem gradbišču in v neposredni okolici upoštevati vse zakonske in druge predpise, še posebej pa določbe iz delovnih razmerij ter varstva pri delu. Ta odgovornost velja tudi za vse njegove podizvajalce.</w:t>
      </w: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Izvajalec je dolžan vse rizike in škodo, ki bi lahko nastala iz njegovega ravnanja pri gradnji, pred pričetkom del zavarovati pri zavarovalnici in kopijo police posredovati naročniku.</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pStyle w:val="Telobesedila2"/>
        <w:rPr>
          <w:rFonts w:ascii="Arial" w:hAnsi="Arial" w:cs="Arial"/>
          <w:sz w:val="20"/>
          <w:szCs w:val="20"/>
        </w:rPr>
      </w:pPr>
      <w:r w:rsidRPr="00476385">
        <w:rPr>
          <w:rFonts w:ascii="Arial" w:hAnsi="Arial" w:cs="Arial"/>
          <w:sz w:val="20"/>
          <w:szCs w:val="20"/>
        </w:rPr>
        <w:t>V primeru, da izvajalec:</w:t>
      </w:r>
    </w:p>
    <w:p w:rsidR="00D3098A" w:rsidRPr="00476385" w:rsidRDefault="00D3098A" w:rsidP="00583C5A">
      <w:pPr>
        <w:numPr>
          <w:ilvl w:val="0"/>
          <w:numId w:val="31"/>
        </w:numPr>
        <w:jc w:val="both"/>
        <w:rPr>
          <w:rFonts w:ascii="Arial" w:hAnsi="Arial" w:cs="Arial"/>
          <w:sz w:val="20"/>
          <w:szCs w:val="20"/>
        </w:rPr>
      </w:pPr>
      <w:r w:rsidRPr="00476385">
        <w:rPr>
          <w:rFonts w:ascii="Arial" w:hAnsi="Arial" w:cs="Arial"/>
          <w:sz w:val="20"/>
          <w:szCs w:val="20"/>
        </w:rPr>
        <w:t>v roku 3 dni po podpisu pogodbe naročniku ne predloži bančne garancije za kvalitetno in pravočasno izvedbo pogodbenih obveznosti;</w:t>
      </w:r>
    </w:p>
    <w:p w:rsidR="00D3098A" w:rsidRPr="00476385" w:rsidRDefault="00D3098A" w:rsidP="00583C5A">
      <w:pPr>
        <w:numPr>
          <w:ilvl w:val="0"/>
          <w:numId w:val="31"/>
        </w:numPr>
        <w:jc w:val="both"/>
        <w:rPr>
          <w:rFonts w:ascii="Arial" w:hAnsi="Arial" w:cs="Arial"/>
          <w:sz w:val="20"/>
          <w:szCs w:val="20"/>
        </w:rPr>
      </w:pPr>
      <w:r w:rsidRPr="00476385">
        <w:rPr>
          <w:rFonts w:ascii="Arial" w:hAnsi="Arial" w:cs="Arial"/>
          <w:sz w:val="20"/>
          <w:szCs w:val="20"/>
        </w:rPr>
        <w:t xml:space="preserve">v roku 10 dni po podpisu pogodbe naročniku ne predloži kopije zavarovalne police iz </w:t>
      </w:r>
      <w:smartTag w:uri="urn:schemas-microsoft-com:office:smarttags" w:element="metricconverter">
        <w:smartTagPr>
          <w:attr w:name="ProductID" w:val="4. in"/>
        </w:smartTagPr>
        <w:r w:rsidRPr="00476385">
          <w:rPr>
            <w:rFonts w:ascii="Arial" w:hAnsi="Arial" w:cs="Arial"/>
            <w:sz w:val="20"/>
            <w:szCs w:val="20"/>
          </w:rPr>
          <w:t>4. in</w:t>
        </w:r>
      </w:smartTag>
      <w:r w:rsidRPr="00476385">
        <w:rPr>
          <w:rFonts w:ascii="Arial" w:hAnsi="Arial" w:cs="Arial"/>
          <w:sz w:val="20"/>
          <w:szCs w:val="20"/>
        </w:rPr>
        <w:t xml:space="preserve"> 14. točke 9. člena pogodbe; </w:t>
      </w:r>
    </w:p>
    <w:p w:rsidR="00D3098A" w:rsidRPr="00476385" w:rsidRDefault="00D3098A" w:rsidP="00583C5A">
      <w:pPr>
        <w:numPr>
          <w:ilvl w:val="0"/>
          <w:numId w:val="31"/>
        </w:numPr>
        <w:jc w:val="both"/>
        <w:rPr>
          <w:rFonts w:ascii="Arial" w:hAnsi="Arial" w:cs="Arial"/>
          <w:sz w:val="20"/>
          <w:szCs w:val="20"/>
        </w:rPr>
      </w:pPr>
      <w:r w:rsidRPr="00476385">
        <w:rPr>
          <w:rFonts w:ascii="Arial" w:hAnsi="Arial" w:cs="Arial"/>
          <w:sz w:val="20"/>
          <w:szCs w:val="20"/>
        </w:rPr>
        <w:t>v roku 10 dni po podpisu pogodbe naročniku ne predloži podrobnega terminskega plana;</w:t>
      </w:r>
    </w:p>
    <w:p w:rsidR="00D3098A" w:rsidRPr="00476385" w:rsidRDefault="00D3098A" w:rsidP="00583C5A">
      <w:pPr>
        <w:numPr>
          <w:ilvl w:val="0"/>
          <w:numId w:val="31"/>
        </w:numPr>
        <w:jc w:val="both"/>
        <w:rPr>
          <w:rFonts w:ascii="Arial" w:hAnsi="Arial" w:cs="Arial"/>
          <w:sz w:val="20"/>
          <w:szCs w:val="20"/>
        </w:rPr>
      </w:pPr>
      <w:r w:rsidRPr="00476385">
        <w:rPr>
          <w:rFonts w:ascii="Arial" w:hAnsi="Arial" w:cs="Arial"/>
          <w:sz w:val="20"/>
          <w:szCs w:val="20"/>
        </w:rPr>
        <w:t xml:space="preserve">bankrotira ali postane </w:t>
      </w:r>
      <w:proofErr w:type="spellStart"/>
      <w:r w:rsidRPr="00476385">
        <w:rPr>
          <w:rFonts w:ascii="Arial" w:hAnsi="Arial" w:cs="Arial"/>
          <w:sz w:val="20"/>
          <w:szCs w:val="20"/>
        </w:rPr>
        <w:t>nesolventen</w:t>
      </w:r>
      <w:proofErr w:type="spellEnd"/>
      <w:r w:rsidRPr="00476385">
        <w:rPr>
          <w:rFonts w:ascii="Arial" w:hAnsi="Arial" w:cs="Arial"/>
          <w:sz w:val="20"/>
          <w:szCs w:val="20"/>
        </w:rPr>
        <w:t>, če je v postopku prisilne poravnave, če je kot pravna oseba sprejela sklep o zapiranju gospodarske družbe (razen prostovoljne likvidacije zaradi združevanja ali prestrukturiranja), če je nad njim uveden stečajni postopek;</w:t>
      </w:r>
    </w:p>
    <w:p w:rsidR="00D3098A" w:rsidRPr="00476385" w:rsidRDefault="00D3098A" w:rsidP="00583C5A">
      <w:pPr>
        <w:numPr>
          <w:ilvl w:val="0"/>
          <w:numId w:val="31"/>
        </w:numPr>
        <w:jc w:val="both"/>
        <w:rPr>
          <w:rFonts w:ascii="Arial" w:hAnsi="Arial" w:cs="Arial"/>
          <w:sz w:val="20"/>
          <w:szCs w:val="20"/>
        </w:rPr>
      </w:pPr>
      <w:r w:rsidRPr="00476385">
        <w:rPr>
          <w:rFonts w:ascii="Arial" w:hAnsi="Arial" w:cs="Arial"/>
          <w:sz w:val="20"/>
          <w:szCs w:val="20"/>
        </w:rPr>
        <w:t>ne bi pričel z izvedbo pogodbeno dogovorjenih del v pogodbenem roku, niti v naknadnem roku, ki mu ga določi naročnik,</w:t>
      </w:r>
    </w:p>
    <w:p w:rsidR="00D3098A" w:rsidRPr="00476385" w:rsidRDefault="00D3098A" w:rsidP="00B10864">
      <w:pPr>
        <w:jc w:val="both"/>
        <w:rPr>
          <w:rFonts w:ascii="Arial" w:hAnsi="Arial" w:cs="Arial"/>
          <w:sz w:val="20"/>
          <w:szCs w:val="20"/>
        </w:rPr>
      </w:pPr>
      <w:r w:rsidRPr="00476385">
        <w:rPr>
          <w:rFonts w:ascii="Arial" w:hAnsi="Arial" w:cs="Arial"/>
          <w:sz w:val="20"/>
          <w:szCs w:val="20"/>
        </w:rPr>
        <w:t xml:space="preserve">lahko naročnik odstopi od te pogodbe in unovči bančno garancijo za resnost ponudbe. V tem primeru je izvajalec dolžan plačati tudi vso škodo, ki jo s svojim ravnanjem povzroči naročniku. </w:t>
      </w:r>
    </w:p>
    <w:p w:rsidR="00D3098A" w:rsidRPr="00476385" w:rsidRDefault="00D3098A" w:rsidP="00B10864">
      <w:pPr>
        <w:jc w:val="both"/>
        <w:rPr>
          <w:rFonts w:ascii="Arial" w:hAnsi="Arial" w:cs="Arial"/>
          <w:sz w:val="20"/>
          <w:szCs w:val="20"/>
        </w:rPr>
      </w:pPr>
    </w:p>
    <w:p w:rsidR="00D3098A" w:rsidRPr="00476385" w:rsidRDefault="00D3098A" w:rsidP="00B10864">
      <w:pPr>
        <w:jc w:val="both"/>
        <w:rPr>
          <w:rFonts w:ascii="Arial" w:hAnsi="Arial" w:cs="Arial"/>
          <w:sz w:val="20"/>
          <w:szCs w:val="20"/>
        </w:rPr>
      </w:pPr>
      <w:r w:rsidRPr="00476385">
        <w:rPr>
          <w:rFonts w:ascii="Arial" w:hAnsi="Arial" w:cs="Arial"/>
          <w:sz w:val="20"/>
          <w:szCs w:val="20"/>
        </w:rPr>
        <w:t>V primeru, da izvajalec:</w:t>
      </w:r>
    </w:p>
    <w:p w:rsidR="00D3098A" w:rsidRPr="00476385" w:rsidRDefault="00D3098A" w:rsidP="00583C5A">
      <w:pPr>
        <w:numPr>
          <w:ilvl w:val="0"/>
          <w:numId w:val="32"/>
        </w:numPr>
        <w:jc w:val="both"/>
        <w:rPr>
          <w:rFonts w:ascii="Arial" w:hAnsi="Arial" w:cs="Arial"/>
          <w:sz w:val="20"/>
          <w:szCs w:val="20"/>
        </w:rPr>
      </w:pPr>
      <w:r w:rsidRPr="00476385">
        <w:rPr>
          <w:rFonts w:ascii="Arial" w:hAnsi="Arial" w:cs="Arial"/>
          <w:sz w:val="20"/>
          <w:szCs w:val="20"/>
        </w:rPr>
        <w:t>ne bi dosegal pogodbeno dogovorjene kvalitete in te ne bi vzpostavil niti v naknadnem roku, ki mu ga določi naročnik;</w:t>
      </w:r>
    </w:p>
    <w:p w:rsidR="00D3098A" w:rsidRPr="00476385" w:rsidRDefault="00D3098A" w:rsidP="00583C5A">
      <w:pPr>
        <w:numPr>
          <w:ilvl w:val="0"/>
          <w:numId w:val="32"/>
        </w:numPr>
        <w:jc w:val="both"/>
        <w:rPr>
          <w:rFonts w:ascii="Arial" w:hAnsi="Arial" w:cs="Arial"/>
          <w:sz w:val="20"/>
          <w:szCs w:val="20"/>
        </w:rPr>
      </w:pPr>
      <w:r w:rsidRPr="00476385">
        <w:rPr>
          <w:rFonts w:ascii="Arial" w:hAnsi="Arial" w:cs="Arial"/>
          <w:sz w:val="20"/>
          <w:szCs w:val="20"/>
        </w:rPr>
        <w:t>prekine z deli brez pisnega soglasja naročnika;</w:t>
      </w:r>
    </w:p>
    <w:p w:rsidR="00D3098A" w:rsidRPr="00476385" w:rsidRDefault="00D3098A" w:rsidP="00583C5A">
      <w:pPr>
        <w:numPr>
          <w:ilvl w:val="0"/>
          <w:numId w:val="32"/>
        </w:numPr>
        <w:jc w:val="both"/>
        <w:rPr>
          <w:rFonts w:ascii="Arial" w:hAnsi="Arial" w:cs="Arial"/>
          <w:sz w:val="20"/>
          <w:szCs w:val="20"/>
        </w:rPr>
      </w:pPr>
      <w:r w:rsidRPr="00476385">
        <w:rPr>
          <w:rFonts w:ascii="Arial" w:hAnsi="Arial" w:cs="Arial"/>
          <w:sz w:val="20"/>
          <w:szCs w:val="20"/>
        </w:rPr>
        <w:t xml:space="preserve">zamuja s kritičnimi faznimi roki in teh zamud ne bi nadoknadil niti v naknadnem roku, ki mu ga določi naročnik, </w:t>
      </w: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lastRenderedPageBreak/>
        <w:t>lahko naročnik odstopi od te pogodbe. V tem primeru je izvajalec dolžan plačati pogodbeno kazen v višini 10 % pogodbene vrednosti in vso škodo. V primeru, da izvajalec del ne poravna nastale škode, je naročnik upravičen zaseči njegov material na gradbišču in vsa njegova sredstva ter iz tega poplačati škodo oz. unovčiti garancijo banke za kvalitetno in pravočasno izvedbo del.</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583C5A">
      <w:pPr>
        <w:numPr>
          <w:ilvl w:val="0"/>
          <w:numId w:val="28"/>
        </w:numPr>
        <w:jc w:val="center"/>
        <w:rPr>
          <w:rFonts w:ascii="Arial" w:hAnsi="Arial" w:cs="Arial"/>
          <w:sz w:val="20"/>
          <w:szCs w:val="20"/>
        </w:rPr>
      </w:pPr>
      <w:r w:rsidRPr="00476385">
        <w:rPr>
          <w:rFonts w:ascii="Arial" w:hAnsi="Arial" w:cs="Arial"/>
          <w:sz w:val="20"/>
          <w:szCs w:val="20"/>
        </w:rPr>
        <w:t>člen</w:t>
      </w:r>
    </w:p>
    <w:p w:rsidR="00D3098A" w:rsidRPr="00476385" w:rsidRDefault="00D3098A" w:rsidP="00B10864">
      <w:pPr>
        <w:rPr>
          <w:rFonts w:ascii="Arial" w:hAnsi="Arial" w:cs="Arial"/>
          <w:sz w:val="20"/>
          <w:szCs w:val="20"/>
        </w:rPr>
      </w:pPr>
    </w:p>
    <w:p w:rsidR="00D3098A" w:rsidRPr="00476385" w:rsidRDefault="00D3098A" w:rsidP="00B10864">
      <w:pPr>
        <w:outlineLvl w:val="0"/>
        <w:rPr>
          <w:rFonts w:ascii="Arial" w:hAnsi="Arial" w:cs="Arial"/>
          <w:sz w:val="20"/>
          <w:szCs w:val="20"/>
        </w:rPr>
      </w:pPr>
      <w:r w:rsidRPr="00476385">
        <w:rPr>
          <w:rFonts w:ascii="Arial" w:hAnsi="Arial" w:cs="Arial"/>
          <w:sz w:val="20"/>
          <w:szCs w:val="20"/>
        </w:rPr>
        <w:t>Spremembe in dopolnitve pogodbe veljajo le, če jih sprejmejo in podpišejo vse pogodbene stranke.</w:t>
      </w:r>
    </w:p>
    <w:p w:rsidR="00D3098A" w:rsidRPr="00476385" w:rsidRDefault="00D3098A" w:rsidP="00B10864">
      <w:pPr>
        <w:numPr>
          <w:ilvl w:val="12"/>
          <w:numId w:val="0"/>
        </w:numPr>
        <w:jc w:val="center"/>
        <w:rPr>
          <w:rFonts w:ascii="Arial" w:hAnsi="Arial" w:cs="Arial"/>
          <w:sz w:val="20"/>
          <w:szCs w:val="20"/>
        </w:rPr>
      </w:pPr>
    </w:p>
    <w:p w:rsidR="00D3098A" w:rsidRPr="00476385" w:rsidRDefault="00D3098A" w:rsidP="00583C5A">
      <w:pPr>
        <w:numPr>
          <w:ilvl w:val="0"/>
          <w:numId w:val="28"/>
        </w:numPr>
        <w:jc w:val="center"/>
        <w:rPr>
          <w:rFonts w:ascii="Arial" w:hAnsi="Arial" w:cs="Arial"/>
          <w:sz w:val="20"/>
          <w:szCs w:val="20"/>
        </w:rPr>
      </w:pPr>
      <w:r w:rsidRPr="00476385">
        <w:rPr>
          <w:rFonts w:ascii="Arial" w:hAnsi="Arial" w:cs="Arial"/>
          <w:sz w:val="20"/>
          <w:szCs w:val="20"/>
        </w:rPr>
        <w:t>člen</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numPr>
          <w:ilvl w:val="12"/>
          <w:numId w:val="0"/>
        </w:numPr>
        <w:jc w:val="both"/>
        <w:rPr>
          <w:rFonts w:ascii="Arial" w:hAnsi="Arial" w:cs="Arial"/>
          <w:sz w:val="20"/>
          <w:szCs w:val="20"/>
        </w:rPr>
      </w:pPr>
      <w:r w:rsidRPr="00476385">
        <w:rPr>
          <w:rFonts w:ascii="Arial" w:hAnsi="Arial" w:cs="Arial"/>
          <w:sz w:val="20"/>
          <w:szCs w:val="20"/>
        </w:rPr>
        <w:t>Pogodbene stranke so sporazumne, da bodo morebitna nesoglasja oz. spore reševale sporazumno, če v tem ne bi uspele, pa bo v sporih odločilo pristojno sodišče glede na sedež naročnika.</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583C5A">
      <w:pPr>
        <w:numPr>
          <w:ilvl w:val="0"/>
          <w:numId w:val="28"/>
        </w:numPr>
        <w:jc w:val="center"/>
        <w:rPr>
          <w:rFonts w:ascii="Arial" w:hAnsi="Arial" w:cs="Arial"/>
          <w:sz w:val="20"/>
          <w:szCs w:val="20"/>
        </w:rPr>
      </w:pPr>
      <w:r w:rsidRPr="00476385">
        <w:rPr>
          <w:rFonts w:ascii="Arial" w:hAnsi="Arial" w:cs="Arial"/>
          <w:sz w:val="20"/>
          <w:szCs w:val="20"/>
        </w:rPr>
        <w:t>člen</w:t>
      </w:r>
    </w:p>
    <w:p w:rsidR="00D3098A" w:rsidRPr="00476385" w:rsidRDefault="00D3098A" w:rsidP="00B10864">
      <w:pPr>
        <w:ind w:left="397"/>
        <w:jc w:val="center"/>
        <w:rPr>
          <w:rFonts w:ascii="Arial" w:eastAsia="Calibri" w:hAnsi="Arial" w:cs="Arial"/>
          <w:sz w:val="20"/>
          <w:szCs w:val="20"/>
        </w:rPr>
      </w:pPr>
      <w:r w:rsidRPr="00476385">
        <w:rPr>
          <w:rFonts w:ascii="Arial" w:eastAsia="Calibri" w:hAnsi="Arial" w:cs="Arial"/>
          <w:sz w:val="20"/>
          <w:szCs w:val="20"/>
        </w:rPr>
        <w:t>(protikorupcijska klavzula)</w:t>
      </w:r>
    </w:p>
    <w:p w:rsidR="00D3098A" w:rsidRPr="00476385" w:rsidRDefault="00D3098A" w:rsidP="00B10864">
      <w:pPr>
        <w:jc w:val="center"/>
        <w:rPr>
          <w:rFonts w:ascii="Arial" w:hAnsi="Arial" w:cs="Arial"/>
          <w:sz w:val="20"/>
          <w:szCs w:val="20"/>
        </w:rPr>
      </w:pPr>
    </w:p>
    <w:p w:rsidR="00D3098A" w:rsidRPr="00476385" w:rsidRDefault="00D3098A" w:rsidP="00B10864">
      <w:pPr>
        <w:jc w:val="both"/>
        <w:rPr>
          <w:rFonts w:ascii="Arial" w:eastAsia="Calibri" w:hAnsi="Arial" w:cs="Arial"/>
          <w:sz w:val="20"/>
          <w:szCs w:val="20"/>
        </w:rPr>
      </w:pPr>
      <w:r w:rsidRPr="00476385">
        <w:rPr>
          <w:rFonts w:ascii="Arial" w:eastAsia="Calibri" w:hAnsi="Arial" w:cs="Arial"/>
          <w:sz w:val="20"/>
          <w:szCs w:val="20"/>
        </w:rPr>
        <w:t xml:space="preserve">V skladu s prvim odstavkom 14. člena </w:t>
      </w:r>
      <w:proofErr w:type="spellStart"/>
      <w:r w:rsidRPr="00476385">
        <w:rPr>
          <w:rFonts w:ascii="Arial" w:eastAsia="Calibri" w:hAnsi="Arial" w:cs="Arial"/>
          <w:sz w:val="20"/>
          <w:szCs w:val="20"/>
        </w:rPr>
        <w:t>ZIntPK</w:t>
      </w:r>
      <w:proofErr w:type="spellEnd"/>
      <w:r w:rsidRPr="00476385">
        <w:rPr>
          <w:rFonts w:ascii="Arial" w:eastAsia="Calibri" w:hAnsi="Arial" w:cs="Arial"/>
          <w:sz w:val="20"/>
          <w:szCs w:val="20"/>
        </w:rPr>
        <w:t xml:space="preserve"> (Ur. list RS, št. 69/11 – UPB2) je pogodba nična, v kolikor kdo v imenu ali na račun druge pogodbene stranke, predstavniku ali posredniku organa ali organizacije iz javnega sektorja obljubi, ponudi ali da kakšno nedovoljeno korist za:</w:t>
      </w:r>
    </w:p>
    <w:p w:rsidR="00D3098A" w:rsidRPr="00476385" w:rsidRDefault="00D3098A" w:rsidP="00583C5A">
      <w:pPr>
        <w:numPr>
          <w:ilvl w:val="0"/>
          <w:numId w:val="25"/>
        </w:numPr>
        <w:autoSpaceDE w:val="0"/>
        <w:autoSpaceDN w:val="0"/>
        <w:adjustRightInd w:val="0"/>
        <w:ind w:left="426" w:hanging="426"/>
        <w:jc w:val="both"/>
        <w:rPr>
          <w:rFonts w:ascii="Arial" w:eastAsia="Calibri" w:hAnsi="Arial" w:cs="Arial"/>
          <w:sz w:val="20"/>
          <w:szCs w:val="20"/>
        </w:rPr>
      </w:pPr>
      <w:r w:rsidRPr="00476385">
        <w:rPr>
          <w:rFonts w:ascii="Arial" w:eastAsia="Calibri" w:hAnsi="Arial" w:cs="Arial"/>
          <w:sz w:val="20"/>
          <w:szCs w:val="20"/>
        </w:rPr>
        <w:t>pridobitev posla ali</w:t>
      </w:r>
    </w:p>
    <w:p w:rsidR="00D3098A" w:rsidRPr="00476385" w:rsidRDefault="00D3098A" w:rsidP="00583C5A">
      <w:pPr>
        <w:numPr>
          <w:ilvl w:val="0"/>
          <w:numId w:val="25"/>
        </w:numPr>
        <w:autoSpaceDE w:val="0"/>
        <w:autoSpaceDN w:val="0"/>
        <w:adjustRightInd w:val="0"/>
        <w:ind w:left="426" w:hanging="426"/>
        <w:jc w:val="both"/>
        <w:rPr>
          <w:rFonts w:ascii="Arial" w:eastAsia="Calibri" w:hAnsi="Arial" w:cs="Arial"/>
          <w:sz w:val="20"/>
          <w:szCs w:val="20"/>
        </w:rPr>
      </w:pPr>
      <w:r w:rsidRPr="00476385">
        <w:rPr>
          <w:rFonts w:ascii="Arial" w:eastAsia="Calibri" w:hAnsi="Arial" w:cs="Arial"/>
          <w:sz w:val="20"/>
          <w:szCs w:val="20"/>
        </w:rPr>
        <w:t>za sklenitev posla pod ugodnejšimi pogoji ali</w:t>
      </w:r>
    </w:p>
    <w:p w:rsidR="00D3098A" w:rsidRPr="00476385" w:rsidRDefault="00D3098A" w:rsidP="00583C5A">
      <w:pPr>
        <w:numPr>
          <w:ilvl w:val="0"/>
          <w:numId w:val="25"/>
        </w:numPr>
        <w:autoSpaceDE w:val="0"/>
        <w:autoSpaceDN w:val="0"/>
        <w:adjustRightInd w:val="0"/>
        <w:ind w:left="426" w:hanging="426"/>
        <w:jc w:val="both"/>
        <w:rPr>
          <w:rFonts w:ascii="Arial" w:eastAsia="Calibri" w:hAnsi="Arial" w:cs="Arial"/>
          <w:sz w:val="20"/>
          <w:szCs w:val="20"/>
        </w:rPr>
      </w:pPr>
      <w:r w:rsidRPr="00476385">
        <w:rPr>
          <w:rFonts w:ascii="Arial" w:eastAsia="Calibri" w:hAnsi="Arial" w:cs="Arial"/>
          <w:sz w:val="20"/>
          <w:szCs w:val="20"/>
        </w:rPr>
        <w:t>za opustitev dolžnega nadzora nad izvajanjem pogodbenih obveznosti ali</w:t>
      </w:r>
    </w:p>
    <w:p w:rsidR="00D3098A" w:rsidRPr="00476385" w:rsidRDefault="00D3098A" w:rsidP="00B10864">
      <w:pPr>
        <w:jc w:val="both"/>
        <w:rPr>
          <w:rFonts w:ascii="Arial" w:hAnsi="Arial" w:cs="Arial"/>
          <w:sz w:val="20"/>
          <w:szCs w:val="20"/>
        </w:rPr>
      </w:pPr>
      <w:r w:rsidRPr="00476385">
        <w:rPr>
          <w:rFonts w:ascii="Arial" w:eastAsia="Calibri" w:hAnsi="Arial" w:cs="Arial"/>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zastopniku,posredniku.</w:t>
      </w:r>
    </w:p>
    <w:p w:rsidR="00D3098A" w:rsidRPr="00476385" w:rsidRDefault="00D3098A" w:rsidP="00B10864">
      <w:pPr>
        <w:numPr>
          <w:ilvl w:val="12"/>
          <w:numId w:val="0"/>
        </w:numPr>
        <w:rPr>
          <w:rFonts w:ascii="Arial" w:hAnsi="Arial" w:cs="Arial"/>
          <w:sz w:val="20"/>
          <w:szCs w:val="20"/>
        </w:rPr>
      </w:pPr>
    </w:p>
    <w:p w:rsidR="00D3098A" w:rsidRPr="00476385" w:rsidRDefault="00D3098A" w:rsidP="00583C5A">
      <w:pPr>
        <w:numPr>
          <w:ilvl w:val="0"/>
          <w:numId w:val="28"/>
        </w:numPr>
        <w:jc w:val="center"/>
        <w:rPr>
          <w:rFonts w:ascii="Arial" w:hAnsi="Arial" w:cs="Arial"/>
          <w:sz w:val="20"/>
          <w:szCs w:val="20"/>
        </w:rPr>
      </w:pPr>
      <w:r w:rsidRPr="00476385">
        <w:rPr>
          <w:rFonts w:ascii="Arial" w:hAnsi="Arial" w:cs="Arial"/>
          <w:sz w:val="20"/>
          <w:szCs w:val="20"/>
        </w:rPr>
        <w:t>člen</w:t>
      </w:r>
    </w:p>
    <w:p w:rsidR="00D3098A" w:rsidRPr="00476385" w:rsidRDefault="00D3098A" w:rsidP="00B10864">
      <w:pPr>
        <w:numPr>
          <w:ilvl w:val="12"/>
          <w:numId w:val="0"/>
        </w:numPr>
        <w:jc w:val="both"/>
        <w:rPr>
          <w:rFonts w:ascii="Arial" w:hAnsi="Arial" w:cs="Arial"/>
          <w:sz w:val="20"/>
          <w:szCs w:val="20"/>
        </w:rPr>
      </w:pPr>
    </w:p>
    <w:p w:rsidR="00D3098A" w:rsidRPr="00476385" w:rsidRDefault="00D3098A" w:rsidP="00B10864">
      <w:pPr>
        <w:pBdr>
          <w:bottom w:val="single" w:sz="4" w:space="1" w:color="auto"/>
        </w:pBdr>
        <w:jc w:val="both"/>
        <w:rPr>
          <w:rFonts w:ascii="Arial" w:hAnsi="Arial" w:cs="Arial"/>
          <w:sz w:val="20"/>
          <w:szCs w:val="20"/>
        </w:rPr>
      </w:pPr>
      <w:r w:rsidRPr="00476385">
        <w:rPr>
          <w:rFonts w:ascii="Arial" w:hAnsi="Arial" w:cs="Arial"/>
          <w:sz w:val="20"/>
          <w:szCs w:val="20"/>
        </w:rPr>
        <w:t>Ta pogodba stopi v veljavo z dnem, ko jo podpišejo vse pogodbene stranke. Sestavljena je v 6 izvodih, od katerih prejme naročnik 3 (tri) izvode, izvajalec 3 (tri) izvode.</w:t>
      </w:r>
    </w:p>
    <w:p w:rsidR="00D3098A" w:rsidRPr="00476385" w:rsidRDefault="00D3098A" w:rsidP="00B10864">
      <w:pPr>
        <w:jc w:val="both"/>
        <w:rPr>
          <w:rFonts w:ascii="Arial" w:hAnsi="Arial" w:cs="Arial"/>
          <w:sz w:val="20"/>
          <w:szCs w:val="20"/>
        </w:rPr>
      </w:pPr>
    </w:p>
    <w:p w:rsidR="00D3098A" w:rsidRPr="00476385" w:rsidRDefault="00D3098A" w:rsidP="00B10864">
      <w:pPr>
        <w:numPr>
          <w:ilvl w:val="12"/>
          <w:numId w:val="0"/>
        </w:numPr>
        <w:rPr>
          <w:rFonts w:ascii="Arial" w:hAnsi="Arial" w:cs="Arial"/>
          <w:sz w:val="20"/>
          <w:szCs w:val="20"/>
        </w:rPr>
      </w:pPr>
    </w:p>
    <w:p w:rsidR="00D3098A" w:rsidRPr="00476385" w:rsidRDefault="00D3098A" w:rsidP="00B10864">
      <w:pPr>
        <w:numPr>
          <w:ilvl w:val="12"/>
          <w:numId w:val="0"/>
        </w:numPr>
        <w:rPr>
          <w:rFonts w:ascii="Arial" w:hAnsi="Arial" w:cs="Arial"/>
          <w:sz w:val="20"/>
          <w:szCs w:val="20"/>
        </w:rPr>
      </w:pPr>
      <w:r w:rsidRPr="00476385">
        <w:rPr>
          <w:rFonts w:ascii="Arial" w:hAnsi="Arial" w:cs="Arial"/>
          <w:sz w:val="20"/>
          <w:szCs w:val="20"/>
        </w:rPr>
        <w:t>V Ilirski Bistrici, dne …………………………………………….......</w:t>
      </w:r>
    </w:p>
    <w:p w:rsidR="00D3098A" w:rsidRPr="00476385" w:rsidRDefault="00D3098A" w:rsidP="00B10864">
      <w:pPr>
        <w:numPr>
          <w:ilvl w:val="12"/>
          <w:numId w:val="0"/>
        </w:numPr>
        <w:rPr>
          <w:rFonts w:ascii="Arial" w:hAnsi="Arial" w:cs="Arial"/>
          <w:sz w:val="20"/>
          <w:szCs w:val="20"/>
        </w:rPr>
      </w:pPr>
    </w:p>
    <w:p w:rsidR="00D3098A" w:rsidRPr="00476385" w:rsidRDefault="00D3098A" w:rsidP="00B10864">
      <w:pPr>
        <w:numPr>
          <w:ilvl w:val="12"/>
          <w:numId w:val="0"/>
        </w:numPr>
        <w:rPr>
          <w:rFonts w:ascii="Arial" w:hAnsi="Arial" w:cs="Arial"/>
          <w:sz w:val="20"/>
          <w:szCs w:val="20"/>
        </w:rPr>
      </w:pPr>
    </w:p>
    <w:p w:rsidR="00D3098A" w:rsidRPr="00476385" w:rsidRDefault="00D3098A" w:rsidP="00B10864">
      <w:pPr>
        <w:numPr>
          <w:ilvl w:val="12"/>
          <w:numId w:val="0"/>
        </w:numPr>
        <w:rPr>
          <w:rFonts w:ascii="Arial" w:hAnsi="Arial" w:cs="Arial"/>
          <w:sz w:val="20"/>
          <w:szCs w:val="20"/>
        </w:rPr>
      </w:pPr>
    </w:p>
    <w:tbl>
      <w:tblPr>
        <w:tblW w:w="9001" w:type="dxa"/>
        <w:tblLayout w:type="fixed"/>
        <w:tblCellMar>
          <w:left w:w="70" w:type="dxa"/>
          <w:right w:w="70" w:type="dxa"/>
        </w:tblCellMar>
        <w:tblLook w:val="0000"/>
      </w:tblPr>
      <w:tblGrid>
        <w:gridCol w:w="4030"/>
        <w:gridCol w:w="1427"/>
        <w:gridCol w:w="3544"/>
      </w:tblGrid>
      <w:tr w:rsidR="00D3098A" w:rsidRPr="00476385" w:rsidTr="00D836D7">
        <w:tc>
          <w:tcPr>
            <w:tcW w:w="4030" w:type="dxa"/>
          </w:tcPr>
          <w:p w:rsidR="00D3098A" w:rsidRPr="00476385" w:rsidRDefault="00D3098A" w:rsidP="00B10864">
            <w:pPr>
              <w:numPr>
                <w:ilvl w:val="12"/>
                <w:numId w:val="0"/>
              </w:numPr>
              <w:rPr>
                <w:rFonts w:ascii="Arial" w:hAnsi="Arial" w:cs="Arial"/>
                <w:sz w:val="20"/>
                <w:szCs w:val="20"/>
              </w:rPr>
            </w:pPr>
            <w:r w:rsidRPr="00476385">
              <w:rPr>
                <w:rFonts w:ascii="Arial" w:hAnsi="Arial" w:cs="Arial"/>
                <w:sz w:val="20"/>
                <w:szCs w:val="20"/>
              </w:rPr>
              <w:t>Izvajalec:</w:t>
            </w:r>
          </w:p>
          <w:p w:rsidR="00D3098A" w:rsidRPr="00476385" w:rsidRDefault="00D3098A" w:rsidP="00B10864">
            <w:pPr>
              <w:numPr>
                <w:ilvl w:val="12"/>
                <w:numId w:val="0"/>
              </w:numPr>
              <w:rPr>
                <w:rFonts w:ascii="Arial" w:hAnsi="Arial" w:cs="Arial"/>
                <w:sz w:val="20"/>
                <w:szCs w:val="20"/>
              </w:rPr>
            </w:pPr>
            <w:r w:rsidRPr="00476385">
              <w:rPr>
                <w:rFonts w:ascii="Arial" w:hAnsi="Arial" w:cs="Arial"/>
                <w:sz w:val="20"/>
                <w:szCs w:val="20"/>
              </w:rPr>
              <w:t>……………………………………………......</w:t>
            </w:r>
          </w:p>
          <w:p w:rsidR="00D3098A" w:rsidRPr="00476385" w:rsidRDefault="00D3098A" w:rsidP="00B10864">
            <w:pPr>
              <w:numPr>
                <w:ilvl w:val="12"/>
                <w:numId w:val="0"/>
              </w:numPr>
              <w:rPr>
                <w:rFonts w:ascii="Arial" w:hAnsi="Arial" w:cs="Arial"/>
                <w:b/>
                <w:sz w:val="20"/>
                <w:szCs w:val="20"/>
              </w:rPr>
            </w:pPr>
            <w:r w:rsidRPr="00476385">
              <w:rPr>
                <w:rFonts w:ascii="Arial" w:hAnsi="Arial" w:cs="Arial"/>
                <w:sz w:val="20"/>
                <w:szCs w:val="20"/>
              </w:rPr>
              <w:t>……………………………………………......</w:t>
            </w:r>
            <w:r w:rsidRPr="00476385">
              <w:rPr>
                <w:rFonts w:ascii="Arial" w:hAnsi="Arial" w:cs="Arial"/>
                <w:b/>
                <w:sz w:val="20"/>
                <w:szCs w:val="20"/>
              </w:rPr>
              <w:t xml:space="preserve"> </w:t>
            </w:r>
          </w:p>
          <w:p w:rsidR="00D3098A" w:rsidRPr="00476385" w:rsidRDefault="00D3098A" w:rsidP="00B10864">
            <w:pPr>
              <w:numPr>
                <w:ilvl w:val="12"/>
                <w:numId w:val="0"/>
              </w:numPr>
              <w:rPr>
                <w:rFonts w:ascii="Arial" w:hAnsi="Arial" w:cs="Arial"/>
                <w:b/>
                <w:sz w:val="20"/>
                <w:szCs w:val="20"/>
              </w:rPr>
            </w:pPr>
          </w:p>
          <w:p w:rsidR="00D3098A" w:rsidRPr="00476385" w:rsidRDefault="00D3098A" w:rsidP="00B10864">
            <w:pPr>
              <w:numPr>
                <w:ilvl w:val="12"/>
                <w:numId w:val="0"/>
              </w:numPr>
              <w:rPr>
                <w:rFonts w:ascii="Arial" w:hAnsi="Arial" w:cs="Arial"/>
                <w:b/>
                <w:sz w:val="20"/>
                <w:szCs w:val="20"/>
              </w:rPr>
            </w:pPr>
          </w:p>
          <w:p w:rsidR="00D3098A" w:rsidRPr="00476385" w:rsidRDefault="00D3098A" w:rsidP="00B10864">
            <w:pPr>
              <w:numPr>
                <w:ilvl w:val="12"/>
                <w:numId w:val="0"/>
              </w:numPr>
              <w:rPr>
                <w:rFonts w:ascii="Arial" w:hAnsi="Arial" w:cs="Arial"/>
                <w:b/>
                <w:sz w:val="20"/>
                <w:szCs w:val="20"/>
              </w:rPr>
            </w:pPr>
            <w:r w:rsidRPr="00476385">
              <w:rPr>
                <w:rFonts w:ascii="Arial" w:hAnsi="Arial" w:cs="Arial"/>
                <w:b/>
                <w:sz w:val="20"/>
                <w:szCs w:val="20"/>
              </w:rPr>
              <w:t xml:space="preserve">Direktor: </w:t>
            </w:r>
            <w:r w:rsidRPr="00476385">
              <w:rPr>
                <w:rFonts w:ascii="Arial" w:hAnsi="Arial" w:cs="Arial"/>
                <w:sz w:val="20"/>
                <w:szCs w:val="20"/>
              </w:rPr>
              <w:t>………………………………</w:t>
            </w:r>
          </w:p>
          <w:p w:rsidR="00D3098A" w:rsidRPr="00476385" w:rsidRDefault="00D3098A" w:rsidP="00B10864">
            <w:pPr>
              <w:numPr>
                <w:ilvl w:val="12"/>
                <w:numId w:val="0"/>
              </w:numPr>
              <w:rPr>
                <w:rFonts w:ascii="Arial" w:hAnsi="Arial" w:cs="Arial"/>
                <w:b/>
                <w:sz w:val="20"/>
                <w:szCs w:val="20"/>
              </w:rPr>
            </w:pPr>
          </w:p>
          <w:p w:rsidR="00D3098A" w:rsidRPr="00476385" w:rsidRDefault="00D3098A" w:rsidP="00B10864">
            <w:pPr>
              <w:numPr>
                <w:ilvl w:val="12"/>
                <w:numId w:val="0"/>
              </w:numPr>
              <w:rPr>
                <w:rFonts w:ascii="Arial" w:hAnsi="Arial" w:cs="Arial"/>
                <w:sz w:val="20"/>
                <w:szCs w:val="20"/>
              </w:rPr>
            </w:pPr>
            <w:r w:rsidRPr="00476385">
              <w:rPr>
                <w:rFonts w:ascii="Arial" w:hAnsi="Arial" w:cs="Arial"/>
                <w:sz w:val="20"/>
                <w:szCs w:val="20"/>
              </w:rPr>
              <w:t>……………………………………………</w:t>
            </w:r>
          </w:p>
          <w:p w:rsidR="00D3098A" w:rsidRPr="00476385" w:rsidRDefault="00D3098A" w:rsidP="00B10864">
            <w:pPr>
              <w:numPr>
                <w:ilvl w:val="12"/>
                <w:numId w:val="0"/>
              </w:numPr>
              <w:rPr>
                <w:rFonts w:ascii="Arial" w:hAnsi="Arial" w:cs="Arial"/>
                <w:b/>
                <w:sz w:val="20"/>
                <w:szCs w:val="20"/>
              </w:rPr>
            </w:pPr>
            <w:r w:rsidRPr="00476385">
              <w:rPr>
                <w:rFonts w:ascii="Arial" w:hAnsi="Arial" w:cs="Arial"/>
                <w:b/>
                <w:bCs/>
                <w:sz w:val="10"/>
                <w:szCs w:val="10"/>
              </w:rPr>
              <w:t>(žig in podpis)</w:t>
            </w:r>
          </w:p>
        </w:tc>
        <w:tc>
          <w:tcPr>
            <w:tcW w:w="1427" w:type="dxa"/>
          </w:tcPr>
          <w:p w:rsidR="00D3098A" w:rsidRPr="00476385" w:rsidRDefault="00D3098A" w:rsidP="00B10864">
            <w:pPr>
              <w:numPr>
                <w:ilvl w:val="12"/>
                <w:numId w:val="0"/>
              </w:numPr>
              <w:rPr>
                <w:rFonts w:ascii="Arial" w:hAnsi="Arial" w:cs="Arial"/>
                <w:sz w:val="20"/>
                <w:szCs w:val="20"/>
              </w:rPr>
            </w:pPr>
          </w:p>
        </w:tc>
        <w:tc>
          <w:tcPr>
            <w:tcW w:w="3544" w:type="dxa"/>
          </w:tcPr>
          <w:p w:rsidR="00D3098A" w:rsidRPr="00476385" w:rsidRDefault="00D3098A" w:rsidP="00B10864">
            <w:pPr>
              <w:rPr>
                <w:rFonts w:ascii="Arial" w:hAnsi="Arial" w:cs="Arial"/>
                <w:sz w:val="20"/>
                <w:szCs w:val="20"/>
              </w:rPr>
            </w:pPr>
            <w:r w:rsidRPr="00476385">
              <w:rPr>
                <w:rFonts w:ascii="Arial" w:hAnsi="Arial" w:cs="Arial"/>
                <w:sz w:val="20"/>
                <w:szCs w:val="20"/>
              </w:rPr>
              <w:t>Naročnik:</w:t>
            </w:r>
          </w:p>
          <w:p w:rsidR="00D3098A" w:rsidRPr="00476385" w:rsidRDefault="00D3098A" w:rsidP="00B10864">
            <w:pPr>
              <w:numPr>
                <w:ilvl w:val="12"/>
                <w:numId w:val="0"/>
              </w:numPr>
              <w:rPr>
                <w:rFonts w:ascii="Arial" w:hAnsi="Arial" w:cs="Arial"/>
                <w:b/>
                <w:sz w:val="20"/>
                <w:szCs w:val="20"/>
              </w:rPr>
            </w:pPr>
            <w:r w:rsidRPr="00476385">
              <w:rPr>
                <w:rFonts w:ascii="Arial" w:hAnsi="Arial" w:cs="Arial"/>
                <w:b/>
                <w:sz w:val="20"/>
                <w:szCs w:val="20"/>
              </w:rPr>
              <w:t>Občina Ilirska Bistrica</w:t>
            </w:r>
          </w:p>
          <w:p w:rsidR="00D3098A" w:rsidRPr="00476385" w:rsidRDefault="00D3098A" w:rsidP="00B10864">
            <w:pPr>
              <w:numPr>
                <w:ilvl w:val="12"/>
                <w:numId w:val="0"/>
              </w:numPr>
              <w:rPr>
                <w:rFonts w:ascii="Arial" w:hAnsi="Arial" w:cs="Arial"/>
                <w:b/>
                <w:sz w:val="20"/>
                <w:szCs w:val="20"/>
              </w:rPr>
            </w:pPr>
            <w:r w:rsidRPr="00476385">
              <w:rPr>
                <w:rFonts w:ascii="Arial" w:hAnsi="Arial" w:cs="Arial"/>
                <w:b/>
                <w:sz w:val="20"/>
                <w:szCs w:val="20"/>
              </w:rPr>
              <w:t>Bazoviška cesta 14, 6250 Ilirska Bistrica</w:t>
            </w:r>
          </w:p>
          <w:p w:rsidR="00D3098A" w:rsidRPr="00476385" w:rsidRDefault="00D3098A" w:rsidP="00B10864">
            <w:pPr>
              <w:numPr>
                <w:ilvl w:val="12"/>
                <w:numId w:val="0"/>
              </w:numPr>
              <w:rPr>
                <w:rFonts w:ascii="Arial" w:hAnsi="Arial" w:cs="Arial"/>
                <w:b/>
                <w:sz w:val="20"/>
                <w:szCs w:val="20"/>
              </w:rPr>
            </w:pPr>
          </w:p>
          <w:p w:rsidR="00D3098A" w:rsidRPr="00476385" w:rsidRDefault="00D3098A" w:rsidP="00B10864">
            <w:pPr>
              <w:numPr>
                <w:ilvl w:val="12"/>
                <w:numId w:val="0"/>
              </w:numPr>
              <w:rPr>
                <w:rFonts w:ascii="Arial" w:hAnsi="Arial" w:cs="Arial"/>
                <w:b/>
                <w:sz w:val="20"/>
                <w:szCs w:val="20"/>
              </w:rPr>
            </w:pPr>
            <w:r w:rsidRPr="00476385">
              <w:rPr>
                <w:rFonts w:ascii="Arial" w:hAnsi="Arial" w:cs="Arial"/>
                <w:b/>
                <w:sz w:val="20"/>
                <w:szCs w:val="20"/>
              </w:rPr>
              <w:t>Župan: Emil ROJC</w:t>
            </w:r>
          </w:p>
          <w:p w:rsidR="00D3098A" w:rsidRPr="00476385" w:rsidRDefault="00D3098A" w:rsidP="00B10864">
            <w:pPr>
              <w:numPr>
                <w:ilvl w:val="12"/>
                <w:numId w:val="0"/>
              </w:numPr>
              <w:rPr>
                <w:rFonts w:ascii="Arial" w:hAnsi="Arial" w:cs="Arial"/>
                <w:b/>
                <w:sz w:val="20"/>
                <w:szCs w:val="20"/>
              </w:rPr>
            </w:pPr>
          </w:p>
          <w:p w:rsidR="00D3098A" w:rsidRPr="00476385" w:rsidRDefault="00D3098A" w:rsidP="00B10864">
            <w:pPr>
              <w:numPr>
                <w:ilvl w:val="12"/>
                <w:numId w:val="0"/>
              </w:numPr>
              <w:rPr>
                <w:rFonts w:ascii="Arial" w:hAnsi="Arial" w:cs="Arial"/>
                <w:sz w:val="20"/>
                <w:szCs w:val="20"/>
              </w:rPr>
            </w:pPr>
            <w:r w:rsidRPr="00476385">
              <w:rPr>
                <w:rFonts w:ascii="Arial" w:hAnsi="Arial" w:cs="Arial"/>
                <w:sz w:val="20"/>
                <w:szCs w:val="20"/>
              </w:rPr>
              <w:t>……………………………………………</w:t>
            </w:r>
          </w:p>
          <w:p w:rsidR="00D3098A" w:rsidRPr="00476385" w:rsidRDefault="00D3098A" w:rsidP="00B10864">
            <w:pPr>
              <w:numPr>
                <w:ilvl w:val="12"/>
                <w:numId w:val="0"/>
              </w:numPr>
              <w:rPr>
                <w:rFonts w:ascii="Arial" w:hAnsi="Arial" w:cs="Arial"/>
                <w:sz w:val="20"/>
                <w:szCs w:val="20"/>
              </w:rPr>
            </w:pPr>
            <w:r w:rsidRPr="00476385">
              <w:rPr>
                <w:rFonts w:ascii="Arial" w:hAnsi="Arial" w:cs="Arial"/>
                <w:b/>
                <w:bCs/>
                <w:sz w:val="10"/>
                <w:szCs w:val="10"/>
              </w:rPr>
              <w:t>(žig in podpis)</w:t>
            </w:r>
          </w:p>
        </w:tc>
      </w:tr>
    </w:tbl>
    <w:p w:rsidR="0014437F" w:rsidRPr="00476385" w:rsidRDefault="00645B71" w:rsidP="00B10864">
      <w:pPr>
        <w:rPr>
          <w:rFonts w:ascii="Arial" w:hAnsi="Arial" w:cs="Arial"/>
          <w:b/>
          <w:bCs/>
        </w:rPr>
      </w:pPr>
      <w:r w:rsidRPr="00476385">
        <w:rPr>
          <w:rFonts w:ascii="Arial" w:hAnsi="Arial" w:cs="Arial"/>
          <w:b/>
          <w:bCs/>
          <w:sz w:val="10"/>
          <w:szCs w:val="10"/>
        </w:rPr>
        <w:br w:type="page"/>
      </w:r>
      <w:r w:rsidR="0014437F" w:rsidRPr="00476385">
        <w:rPr>
          <w:rFonts w:ascii="Arial" w:hAnsi="Arial" w:cs="Arial"/>
          <w:b/>
          <w:bCs/>
        </w:rPr>
        <w:lastRenderedPageBreak/>
        <w:t xml:space="preserve">OBRAZEC št. </w:t>
      </w:r>
      <w:r w:rsidR="00257BA3" w:rsidRPr="00476385">
        <w:rPr>
          <w:rFonts w:ascii="Arial" w:hAnsi="Arial" w:cs="Arial"/>
          <w:b/>
          <w:bCs/>
        </w:rPr>
        <w:t>2</w:t>
      </w:r>
      <w:r w:rsidRPr="00476385">
        <w:rPr>
          <w:rFonts w:ascii="Arial" w:hAnsi="Arial" w:cs="Arial"/>
          <w:b/>
          <w:bCs/>
        </w:rPr>
        <w:t>3</w:t>
      </w:r>
    </w:p>
    <w:p w:rsidR="00EA6E69" w:rsidRPr="00476385" w:rsidRDefault="00EA6E69" w:rsidP="003A5085">
      <w:pPr>
        <w:jc w:val="both"/>
        <w:rPr>
          <w:rFonts w:ascii="Arial" w:hAnsi="Arial" w:cs="Arial"/>
          <w:b/>
          <w:bCs/>
        </w:rPr>
      </w:pPr>
    </w:p>
    <w:p w:rsidR="00EA6E69" w:rsidRPr="00476385" w:rsidRDefault="00EA6E69" w:rsidP="003A5085">
      <w:pPr>
        <w:jc w:val="both"/>
        <w:rPr>
          <w:rFonts w:ascii="Arial" w:hAnsi="Arial" w:cs="Arial"/>
          <w:b/>
          <w:bCs/>
        </w:rPr>
      </w:pPr>
    </w:p>
    <w:p w:rsidR="00EA6E69" w:rsidRPr="00476385" w:rsidRDefault="00EA6E69" w:rsidP="003A5085">
      <w:pPr>
        <w:jc w:val="both"/>
        <w:rPr>
          <w:rFonts w:ascii="Arial" w:hAnsi="Arial" w:cs="Arial"/>
          <w:b/>
          <w:bCs/>
        </w:rPr>
      </w:pPr>
    </w:p>
    <w:p w:rsidR="0014437F" w:rsidRPr="00476385" w:rsidRDefault="0014437F" w:rsidP="003A5085">
      <w:pPr>
        <w:jc w:val="both"/>
        <w:rPr>
          <w:rFonts w:ascii="Arial" w:hAnsi="Arial" w:cs="Arial"/>
          <w:b/>
          <w:bCs/>
        </w:rPr>
      </w:pPr>
      <w:r w:rsidRPr="00476385">
        <w:rPr>
          <w:rFonts w:ascii="Arial" w:hAnsi="Arial" w:cs="Arial"/>
          <w:b/>
          <w:bCs/>
        </w:rPr>
        <w:t>OBRAZEC PONUDBENEGA PREDRAČUNA – REKAPITULACIJA</w:t>
      </w:r>
    </w:p>
    <w:p w:rsidR="00D47BC1" w:rsidRPr="00476385" w:rsidRDefault="00D47BC1" w:rsidP="003A5085">
      <w:pPr>
        <w:jc w:val="both"/>
        <w:rPr>
          <w:rFonts w:ascii="Arial" w:hAnsi="Arial" w:cs="Arial"/>
          <w:b/>
          <w:bCs/>
        </w:rPr>
      </w:pPr>
    </w:p>
    <w:p w:rsidR="00D47BC1" w:rsidRPr="00476385" w:rsidRDefault="00D47BC1" w:rsidP="003A5085">
      <w:pPr>
        <w:jc w:val="both"/>
        <w:rPr>
          <w:rFonts w:ascii="Arial" w:hAnsi="Arial" w:cs="Arial"/>
          <w:b/>
          <w:b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5103"/>
        <w:gridCol w:w="567"/>
        <w:gridCol w:w="2976"/>
      </w:tblGrid>
      <w:tr w:rsidR="00594896" w:rsidRPr="00476385" w:rsidTr="007355FD">
        <w:trPr>
          <w:trHeight w:val="480"/>
        </w:trPr>
        <w:tc>
          <w:tcPr>
            <w:tcW w:w="9072" w:type="dxa"/>
            <w:gridSpan w:val="4"/>
            <w:shd w:val="clear" w:color="auto" w:fill="CCC0D9" w:themeFill="accent4" w:themeFillTint="66"/>
            <w:noWrap/>
            <w:vAlign w:val="center"/>
            <w:hideMark/>
          </w:tcPr>
          <w:p w:rsidR="00594896" w:rsidRPr="00476385" w:rsidRDefault="00594896" w:rsidP="00594896">
            <w:pPr>
              <w:jc w:val="both"/>
              <w:rPr>
                <w:rFonts w:ascii="Arial" w:hAnsi="Arial" w:cs="Arial"/>
                <w:b/>
                <w:bCs/>
                <w:sz w:val="20"/>
                <w:szCs w:val="20"/>
                <w:lang w:val="en-US" w:eastAsia="en-US"/>
              </w:rPr>
            </w:pPr>
            <w:r w:rsidRPr="00476385">
              <w:rPr>
                <w:rFonts w:ascii="Arial" w:hAnsi="Arial" w:cs="Arial"/>
                <w:sz w:val="20"/>
                <w:szCs w:val="20"/>
                <w:lang w:val="en-US" w:eastAsia="en-US"/>
              </w:rPr>
              <w:t> </w:t>
            </w:r>
            <w:r w:rsidRPr="00476385">
              <w:rPr>
                <w:rFonts w:ascii="Arial" w:hAnsi="Arial" w:cs="Arial"/>
                <w:b/>
                <w:bCs/>
                <w:sz w:val="20"/>
                <w:szCs w:val="20"/>
                <w:lang w:val="en-US" w:eastAsia="en-US"/>
              </w:rPr>
              <w:t xml:space="preserve">SKUPNA REKAPITULACIJA </w:t>
            </w:r>
          </w:p>
        </w:tc>
      </w:tr>
      <w:tr w:rsidR="00594896" w:rsidRPr="00476385" w:rsidTr="007355FD">
        <w:trPr>
          <w:trHeight w:val="280"/>
        </w:trPr>
        <w:tc>
          <w:tcPr>
            <w:tcW w:w="6096" w:type="dxa"/>
            <w:gridSpan w:val="3"/>
            <w:shd w:val="clear" w:color="auto" w:fill="auto"/>
            <w:noWrap/>
            <w:vAlign w:val="center"/>
            <w:hideMark/>
          </w:tcPr>
          <w:p w:rsidR="00594896" w:rsidRPr="00476385" w:rsidRDefault="00594896" w:rsidP="003A5085">
            <w:pPr>
              <w:jc w:val="both"/>
              <w:rPr>
                <w:rFonts w:ascii="Arial" w:hAnsi="Arial" w:cs="Arial"/>
                <w:sz w:val="20"/>
                <w:szCs w:val="20"/>
                <w:lang w:val="en-US" w:eastAsia="en-US"/>
              </w:rPr>
            </w:pPr>
            <w:r w:rsidRPr="00476385">
              <w:rPr>
                <w:rFonts w:ascii="Arial" w:hAnsi="Arial" w:cs="Arial"/>
                <w:sz w:val="20"/>
                <w:szCs w:val="20"/>
                <w:lang w:val="en-US" w:eastAsia="en-US"/>
              </w:rPr>
              <w:t> </w:t>
            </w:r>
          </w:p>
        </w:tc>
        <w:tc>
          <w:tcPr>
            <w:tcW w:w="2976" w:type="dxa"/>
            <w:shd w:val="clear" w:color="auto" w:fill="auto"/>
            <w:noWrap/>
            <w:vAlign w:val="center"/>
            <w:hideMark/>
          </w:tcPr>
          <w:p w:rsidR="00594896" w:rsidRPr="00476385" w:rsidRDefault="00594896" w:rsidP="00594896">
            <w:pPr>
              <w:jc w:val="center"/>
              <w:rPr>
                <w:rFonts w:ascii="Arial" w:hAnsi="Arial" w:cs="Arial"/>
                <w:b/>
                <w:bCs/>
                <w:sz w:val="20"/>
                <w:szCs w:val="20"/>
                <w:lang w:val="en-US" w:eastAsia="en-US"/>
              </w:rPr>
            </w:pPr>
            <w:r w:rsidRPr="00476385">
              <w:rPr>
                <w:rFonts w:ascii="Arial" w:hAnsi="Arial" w:cs="Arial"/>
                <w:b/>
                <w:bCs/>
                <w:sz w:val="20"/>
                <w:szCs w:val="20"/>
                <w:lang w:val="en-US" w:eastAsia="en-US"/>
              </w:rPr>
              <w:t>VREDNOST V EUR</w:t>
            </w:r>
          </w:p>
        </w:tc>
      </w:tr>
      <w:tr w:rsidR="00594896" w:rsidRPr="00476385" w:rsidTr="00023004">
        <w:trPr>
          <w:trHeight w:val="567"/>
        </w:trPr>
        <w:tc>
          <w:tcPr>
            <w:tcW w:w="426" w:type="dxa"/>
            <w:shd w:val="clear" w:color="auto" w:fill="auto"/>
            <w:noWrap/>
            <w:vAlign w:val="center"/>
            <w:hideMark/>
          </w:tcPr>
          <w:p w:rsidR="00594896" w:rsidRPr="00476385" w:rsidRDefault="00594896" w:rsidP="001473F9">
            <w:pPr>
              <w:rPr>
                <w:rFonts w:ascii="Arial" w:hAnsi="Arial" w:cs="Arial"/>
                <w:sz w:val="16"/>
                <w:szCs w:val="16"/>
                <w:lang w:val="en-US" w:eastAsia="en-US"/>
              </w:rPr>
            </w:pPr>
            <w:r w:rsidRPr="00476385">
              <w:rPr>
                <w:rFonts w:ascii="Arial" w:hAnsi="Arial" w:cs="Arial"/>
                <w:sz w:val="16"/>
                <w:szCs w:val="16"/>
                <w:lang w:val="en-US" w:eastAsia="en-US"/>
              </w:rPr>
              <w:t>I.</w:t>
            </w:r>
          </w:p>
        </w:tc>
        <w:tc>
          <w:tcPr>
            <w:tcW w:w="5103" w:type="dxa"/>
            <w:shd w:val="clear" w:color="auto" w:fill="auto"/>
            <w:noWrap/>
            <w:vAlign w:val="center"/>
            <w:hideMark/>
          </w:tcPr>
          <w:p w:rsidR="00594896" w:rsidRPr="00476385" w:rsidRDefault="00594896" w:rsidP="00697FF9">
            <w:pPr>
              <w:jc w:val="both"/>
              <w:rPr>
                <w:rFonts w:ascii="Arial" w:hAnsi="Arial" w:cs="Arial"/>
                <w:sz w:val="20"/>
                <w:szCs w:val="20"/>
                <w:lang w:val="it-IT" w:eastAsia="en-US"/>
              </w:rPr>
            </w:pPr>
            <w:r w:rsidRPr="00476385">
              <w:rPr>
                <w:rFonts w:ascii="Arial" w:hAnsi="Arial" w:cs="Arial"/>
                <w:sz w:val="20"/>
                <w:szCs w:val="20"/>
                <w:lang w:val="it-IT" w:eastAsia="en-US"/>
              </w:rPr>
              <w:t xml:space="preserve">GRADBENA </w:t>
            </w:r>
            <w:r w:rsidR="00697FF9" w:rsidRPr="00476385">
              <w:rPr>
                <w:rFonts w:ascii="Arial" w:hAnsi="Arial" w:cs="Arial"/>
                <w:sz w:val="20"/>
                <w:szCs w:val="20"/>
                <w:lang w:val="it-IT" w:eastAsia="en-US"/>
              </w:rPr>
              <w:t>DELA IN</w:t>
            </w:r>
            <w:r w:rsidR="007355FD" w:rsidRPr="00476385">
              <w:rPr>
                <w:rFonts w:ascii="Arial" w:hAnsi="Arial" w:cs="Arial"/>
                <w:sz w:val="20"/>
                <w:szCs w:val="20"/>
                <w:lang w:val="it-IT" w:eastAsia="en-US"/>
              </w:rPr>
              <w:t xml:space="preserve"> </w:t>
            </w:r>
            <w:r w:rsidRPr="00476385">
              <w:rPr>
                <w:rFonts w:ascii="Arial" w:hAnsi="Arial" w:cs="Arial"/>
                <w:sz w:val="20"/>
                <w:szCs w:val="20"/>
                <w:lang w:val="it-IT" w:eastAsia="en-US"/>
              </w:rPr>
              <w:t>OBRTNIŠKA DELA</w:t>
            </w:r>
          </w:p>
        </w:tc>
        <w:tc>
          <w:tcPr>
            <w:tcW w:w="567" w:type="dxa"/>
            <w:shd w:val="clear" w:color="auto" w:fill="auto"/>
            <w:noWrap/>
            <w:vAlign w:val="center"/>
            <w:hideMark/>
          </w:tcPr>
          <w:p w:rsidR="00594896" w:rsidRPr="00476385" w:rsidRDefault="00594896" w:rsidP="00594896">
            <w:pPr>
              <w:jc w:val="center"/>
              <w:rPr>
                <w:rFonts w:ascii="Arial" w:hAnsi="Arial" w:cs="Arial"/>
                <w:sz w:val="20"/>
                <w:szCs w:val="20"/>
                <w:lang w:val="it-IT" w:eastAsia="en-US"/>
              </w:rPr>
            </w:pPr>
          </w:p>
        </w:tc>
        <w:tc>
          <w:tcPr>
            <w:tcW w:w="2976" w:type="dxa"/>
            <w:shd w:val="clear" w:color="auto" w:fill="auto"/>
            <w:noWrap/>
            <w:vAlign w:val="center"/>
            <w:hideMark/>
          </w:tcPr>
          <w:p w:rsidR="00594896" w:rsidRPr="00476385" w:rsidRDefault="00594896" w:rsidP="00594896">
            <w:pPr>
              <w:jc w:val="center"/>
              <w:rPr>
                <w:rFonts w:ascii="Arial" w:hAnsi="Arial" w:cs="Arial"/>
                <w:sz w:val="20"/>
                <w:szCs w:val="20"/>
                <w:lang w:val="it-IT" w:eastAsia="en-US"/>
              </w:rPr>
            </w:pPr>
          </w:p>
        </w:tc>
      </w:tr>
      <w:tr w:rsidR="00594896" w:rsidRPr="00476385" w:rsidTr="00023004">
        <w:trPr>
          <w:trHeight w:val="567"/>
        </w:trPr>
        <w:tc>
          <w:tcPr>
            <w:tcW w:w="426" w:type="dxa"/>
            <w:shd w:val="clear" w:color="auto" w:fill="auto"/>
            <w:noWrap/>
            <w:vAlign w:val="center"/>
            <w:hideMark/>
          </w:tcPr>
          <w:p w:rsidR="00594896" w:rsidRPr="00476385" w:rsidRDefault="00594896" w:rsidP="001473F9">
            <w:pPr>
              <w:rPr>
                <w:rFonts w:ascii="Arial" w:hAnsi="Arial" w:cs="Arial"/>
                <w:sz w:val="16"/>
                <w:szCs w:val="16"/>
                <w:lang w:val="en-US" w:eastAsia="en-US"/>
              </w:rPr>
            </w:pPr>
            <w:r w:rsidRPr="00476385">
              <w:rPr>
                <w:rFonts w:ascii="Arial" w:hAnsi="Arial" w:cs="Arial"/>
                <w:sz w:val="16"/>
                <w:szCs w:val="16"/>
                <w:lang w:val="en-US" w:eastAsia="en-US"/>
              </w:rPr>
              <w:t>II.</w:t>
            </w:r>
          </w:p>
        </w:tc>
        <w:tc>
          <w:tcPr>
            <w:tcW w:w="5103" w:type="dxa"/>
            <w:shd w:val="clear" w:color="auto" w:fill="auto"/>
            <w:noWrap/>
            <w:vAlign w:val="center"/>
            <w:hideMark/>
          </w:tcPr>
          <w:p w:rsidR="00594896" w:rsidRPr="00476385" w:rsidRDefault="00594896" w:rsidP="003A5085">
            <w:pPr>
              <w:jc w:val="both"/>
              <w:rPr>
                <w:rFonts w:ascii="Arial" w:hAnsi="Arial" w:cs="Arial"/>
                <w:sz w:val="20"/>
                <w:szCs w:val="20"/>
                <w:lang w:val="en-US" w:eastAsia="en-US"/>
              </w:rPr>
            </w:pPr>
            <w:r w:rsidRPr="00476385">
              <w:rPr>
                <w:rFonts w:ascii="Arial" w:hAnsi="Arial" w:cs="Arial"/>
                <w:sz w:val="20"/>
                <w:szCs w:val="20"/>
                <w:lang w:val="en-US" w:eastAsia="en-US"/>
              </w:rPr>
              <w:t>STROJNE INSTALACIJE</w:t>
            </w:r>
          </w:p>
        </w:tc>
        <w:tc>
          <w:tcPr>
            <w:tcW w:w="567" w:type="dxa"/>
            <w:shd w:val="clear" w:color="auto" w:fill="auto"/>
            <w:noWrap/>
            <w:vAlign w:val="center"/>
            <w:hideMark/>
          </w:tcPr>
          <w:p w:rsidR="00594896" w:rsidRPr="00476385" w:rsidRDefault="00594896" w:rsidP="00594896">
            <w:pPr>
              <w:jc w:val="center"/>
              <w:rPr>
                <w:rFonts w:ascii="Arial" w:hAnsi="Arial" w:cs="Arial"/>
                <w:sz w:val="20"/>
                <w:szCs w:val="20"/>
                <w:lang w:val="en-US" w:eastAsia="en-US"/>
              </w:rPr>
            </w:pPr>
          </w:p>
        </w:tc>
        <w:tc>
          <w:tcPr>
            <w:tcW w:w="2976" w:type="dxa"/>
            <w:shd w:val="clear" w:color="auto" w:fill="auto"/>
            <w:noWrap/>
            <w:vAlign w:val="center"/>
            <w:hideMark/>
          </w:tcPr>
          <w:p w:rsidR="00594896" w:rsidRPr="00476385" w:rsidRDefault="00594896" w:rsidP="00594896">
            <w:pPr>
              <w:jc w:val="center"/>
              <w:rPr>
                <w:rFonts w:ascii="Arial" w:hAnsi="Arial" w:cs="Arial"/>
                <w:sz w:val="20"/>
                <w:szCs w:val="20"/>
                <w:lang w:val="en-US" w:eastAsia="en-US"/>
              </w:rPr>
            </w:pPr>
          </w:p>
        </w:tc>
      </w:tr>
      <w:tr w:rsidR="00594896" w:rsidRPr="00476385" w:rsidTr="00023004">
        <w:trPr>
          <w:trHeight w:val="567"/>
        </w:trPr>
        <w:tc>
          <w:tcPr>
            <w:tcW w:w="426" w:type="dxa"/>
            <w:tcBorders>
              <w:bottom w:val="single" w:sz="4" w:space="0" w:color="auto"/>
            </w:tcBorders>
            <w:shd w:val="clear" w:color="auto" w:fill="auto"/>
            <w:noWrap/>
            <w:vAlign w:val="center"/>
            <w:hideMark/>
          </w:tcPr>
          <w:p w:rsidR="00594896" w:rsidRPr="00476385" w:rsidRDefault="00594896" w:rsidP="001473F9">
            <w:pPr>
              <w:rPr>
                <w:rFonts w:ascii="Arial" w:hAnsi="Arial" w:cs="Arial"/>
                <w:sz w:val="16"/>
                <w:szCs w:val="16"/>
                <w:lang w:val="en-US" w:eastAsia="en-US"/>
              </w:rPr>
            </w:pPr>
            <w:r w:rsidRPr="00476385">
              <w:rPr>
                <w:rFonts w:ascii="Arial" w:hAnsi="Arial" w:cs="Arial"/>
                <w:sz w:val="16"/>
                <w:szCs w:val="16"/>
                <w:lang w:val="en-US" w:eastAsia="en-US"/>
              </w:rPr>
              <w:t>III.</w:t>
            </w:r>
          </w:p>
        </w:tc>
        <w:tc>
          <w:tcPr>
            <w:tcW w:w="5103" w:type="dxa"/>
            <w:tcBorders>
              <w:bottom w:val="single" w:sz="4" w:space="0" w:color="auto"/>
            </w:tcBorders>
            <w:shd w:val="clear" w:color="auto" w:fill="auto"/>
            <w:noWrap/>
            <w:vAlign w:val="center"/>
            <w:hideMark/>
          </w:tcPr>
          <w:p w:rsidR="00594896" w:rsidRPr="00476385" w:rsidRDefault="00594896" w:rsidP="003A5085">
            <w:pPr>
              <w:jc w:val="both"/>
              <w:rPr>
                <w:rFonts w:ascii="Arial" w:hAnsi="Arial" w:cs="Arial"/>
                <w:sz w:val="20"/>
                <w:szCs w:val="20"/>
                <w:lang w:val="en-US" w:eastAsia="en-US"/>
              </w:rPr>
            </w:pPr>
            <w:r w:rsidRPr="00476385">
              <w:rPr>
                <w:rFonts w:ascii="Arial" w:hAnsi="Arial" w:cs="Arial"/>
                <w:sz w:val="20"/>
                <w:szCs w:val="20"/>
                <w:lang w:val="en-US" w:eastAsia="en-US"/>
              </w:rPr>
              <w:t>ELEKTRO INSTALACIJE</w:t>
            </w:r>
          </w:p>
        </w:tc>
        <w:tc>
          <w:tcPr>
            <w:tcW w:w="567" w:type="dxa"/>
            <w:tcBorders>
              <w:bottom w:val="single" w:sz="4" w:space="0" w:color="auto"/>
            </w:tcBorders>
            <w:shd w:val="clear" w:color="auto" w:fill="auto"/>
            <w:noWrap/>
            <w:vAlign w:val="center"/>
            <w:hideMark/>
          </w:tcPr>
          <w:p w:rsidR="00594896" w:rsidRPr="00476385" w:rsidRDefault="00594896" w:rsidP="00594896">
            <w:pPr>
              <w:jc w:val="center"/>
              <w:rPr>
                <w:rFonts w:ascii="Arial" w:hAnsi="Arial" w:cs="Arial"/>
                <w:sz w:val="20"/>
                <w:szCs w:val="20"/>
                <w:lang w:val="en-US" w:eastAsia="en-US"/>
              </w:rPr>
            </w:pPr>
          </w:p>
        </w:tc>
        <w:tc>
          <w:tcPr>
            <w:tcW w:w="2976" w:type="dxa"/>
            <w:tcBorders>
              <w:bottom w:val="single" w:sz="4" w:space="0" w:color="auto"/>
            </w:tcBorders>
            <w:shd w:val="clear" w:color="auto" w:fill="auto"/>
            <w:noWrap/>
            <w:vAlign w:val="center"/>
            <w:hideMark/>
          </w:tcPr>
          <w:p w:rsidR="00594896" w:rsidRPr="00476385" w:rsidRDefault="00594896" w:rsidP="00594896">
            <w:pPr>
              <w:jc w:val="center"/>
              <w:rPr>
                <w:rFonts w:ascii="Arial" w:hAnsi="Arial" w:cs="Arial"/>
                <w:sz w:val="20"/>
                <w:szCs w:val="20"/>
                <w:lang w:val="en-US" w:eastAsia="en-US"/>
              </w:rPr>
            </w:pPr>
          </w:p>
        </w:tc>
      </w:tr>
      <w:tr w:rsidR="00594896" w:rsidRPr="00476385" w:rsidTr="00023004">
        <w:trPr>
          <w:trHeight w:val="567"/>
        </w:trPr>
        <w:tc>
          <w:tcPr>
            <w:tcW w:w="426" w:type="dxa"/>
            <w:shd w:val="clear" w:color="auto" w:fill="CCC0D9" w:themeFill="accent4" w:themeFillTint="66"/>
            <w:noWrap/>
            <w:vAlign w:val="center"/>
            <w:hideMark/>
          </w:tcPr>
          <w:p w:rsidR="00594896" w:rsidRPr="00476385" w:rsidRDefault="00594896" w:rsidP="003A5085">
            <w:pPr>
              <w:jc w:val="both"/>
              <w:rPr>
                <w:rFonts w:ascii="Arial" w:hAnsi="Arial" w:cs="Arial"/>
                <w:b/>
                <w:bCs/>
                <w:sz w:val="20"/>
                <w:szCs w:val="20"/>
                <w:lang w:val="en-US" w:eastAsia="en-US"/>
              </w:rPr>
            </w:pPr>
            <w:r w:rsidRPr="00476385">
              <w:rPr>
                <w:rFonts w:ascii="Arial" w:hAnsi="Arial" w:cs="Arial"/>
                <w:b/>
                <w:bCs/>
                <w:sz w:val="20"/>
                <w:szCs w:val="20"/>
                <w:lang w:val="en-US" w:eastAsia="en-US"/>
              </w:rPr>
              <w:t> </w:t>
            </w:r>
          </w:p>
        </w:tc>
        <w:tc>
          <w:tcPr>
            <w:tcW w:w="5103" w:type="dxa"/>
            <w:shd w:val="clear" w:color="auto" w:fill="CCC0D9" w:themeFill="accent4" w:themeFillTint="66"/>
            <w:noWrap/>
            <w:vAlign w:val="center"/>
            <w:hideMark/>
          </w:tcPr>
          <w:p w:rsidR="00594896" w:rsidRPr="00476385" w:rsidRDefault="00594896" w:rsidP="003A5085">
            <w:pPr>
              <w:jc w:val="both"/>
              <w:rPr>
                <w:rFonts w:ascii="Arial" w:hAnsi="Arial" w:cs="Arial"/>
                <w:b/>
                <w:bCs/>
                <w:sz w:val="20"/>
                <w:szCs w:val="20"/>
                <w:lang w:val="en-US" w:eastAsia="en-US"/>
              </w:rPr>
            </w:pPr>
            <w:r w:rsidRPr="00476385">
              <w:rPr>
                <w:rFonts w:ascii="Arial" w:hAnsi="Arial" w:cs="Arial"/>
                <w:b/>
                <w:bCs/>
                <w:sz w:val="20"/>
                <w:szCs w:val="20"/>
                <w:lang w:val="en-US" w:eastAsia="en-US"/>
              </w:rPr>
              <w:t xml:space="preserve">SKUPAJ </w:t>
            </w:r>
            <w:proofErr w:type="spellStart"/>
            <w:r w:rsidRPr="00476385">
              <w:rPr>
                <w:rFonts w:ascii="Arial" w:hAnsi="Arial" w:cs="Arial"/>
                <w:b/>
                <w:bCs/>
                <w:sz w:val="20"/>
                <w:szCs w:val="20"/>
                <w:lang w:val="en-US" w:eastAsia="en-US"/>
              </w:rPr>
              <w:t>brez</w:t>
            </w:r>
            <w:proofErr w:type="spellEnd"/>
            <w:r w:rsidRPr="00476385">
              <w:rPr>
                <w:rFonts w:ascii="Arial" w:hAnsi="Arial" w:cs="Arial"/>
                <w:b/>
                <w:bCs/>
                <w:sz w:val="20"/>
                <w:szCs w:val="20"/>
                <w:lang w:val="en-US" w:eastAsia="en-US"/>
              </w:rPr>
              <w:t xml:space="preserve"> DDV</w:t>
            </w:r>
          </w:p>
        </w:tc>
        <w:tc>
          <w:tcPr>
            <w:tcW w:w="567" w:type="dxa"/>
            <w:shd w:val="clear" w:color="auto" w:fill="CCC0D9" w:themeFill="accent4" w:themeFillTint="66"/>
            <w:noWrap/>
            <w:vAlign w:val="center"/>
            <w:hideMark/>
          </w:tcPr>
          <w:p w:rsidR="00594896" w:rsidRPr="00476385" w:rsidRDefault="00594896" w:rsidP="00594896">
            <w:pPr>
              <w:jc w:val="center"/>
              <w:rPr>
                <w:rFonts w:ascii="Arial" w:hAnsi="Arial" w:cs="Arial"/>
                <w:b/>
                <w:bCs/>
                <w:sz w:val="20"/>
                <w:szCs w:val="20"/>
                <w:lang w:val="en-US" w:eastAsia="en-US"/>
              </w:rPr>
            </w:pPr>
          </w:p>
        </w:tc>
        <w:tc>
          <w:tcPr>
            <w:tcW w:w="2976" w:type="dxa"/>
            <w:shd w:val="clear" w:color="auto" w:fill="CCC0D9" w:themeFill="accent4" w:themeFillTint="66"/>
            <w:noWrap/>
            <w:vAlign w:val="center"/>
            <w:hideMark/>
          </w:tcPr>
          <w:p w:rsidR="00594896" w:rsidRPr="00476385" w:rsidRDefault="00594896" w:rsidP="00594896">
            <w:pPr>
              <w:jc w:val="center"/>
              <w:rPr>
                <w:rFonts w:ascii="Arial" w:hAnsi="Arial" w:cs="Arial"/>
                <w:b/>
                <w:bCs/>
                <w:sz w:val="20"/>
                <w:szCs w:val="20"/>
                <w:lang w:val="en-US" w:eastAsia="en-US"/>
              </w:rPr>
            </w:pPr>
          </w:p>
        </w:tc>
      </w:tr>
      <w:tr w:rsidR="00594896" w:rsidRPr="00476385" w:rsidTr="00023004">
        <w:trPr>
          <w:trHeight w:val="567"/>
        </w:trPr>
        <w:tc>
          <w:tcPr>
            <w:tcW w:w="426" w:type="dxa"/>
            <w:tcBorders>
              <w:bottom w:val="single" w:sz="4" w:space="0" w:color="auto"/>
            </w:tcBorders>
            <w:shd w:val="clear" w:color="auto" w:fill="auto"/>
            <w:noWrap/>
            <w:vAlign w:val="center"/>
            <w:hideMark/>
          </w:tcPr>
          <w:p w:rsidR="00594896" w:rsidRPr="00476385" w:rsidRDefault="00594896" w:rsidP="003A5085">
            <w:pPr>
              <w:jc w:val="both"/>
              <w:rPr>
                <w:rFonts w:ascii="Arial" w:hAnsi="Arial" w:cs="Arial"/>
                <w:b/>
                <w:bCs/>
                <w:sz w:val="20"/>
                <w:szCs w:val="20"/>
                <w:lang w:val="en-US" w:eastAsia="en-US"/>
              </w:rPr>
            </w:pPr>
          </w:p>
        </w:tc>
        <w:tc>
          <w:tcPr>
            <w:tcW w:w="5103" w:type="dxa"/>
            <w:tcBorders>
              <w:bottom w:val="single" w:sz="4" w:space="0" w:color="auto"/>
            </w:tcBorders>
            <w:shd w:val="clear" w:color="auto" w:fill="auto"/>
            <w:noWrap/>
            <w:vAlign w:val="center"/>
            <w:hideMark/>
          </w:tcPr>
          <w:p w:rsidR="00594896" w:rsidRPr="00476385" w:rsidRDefault="00594896" w:rsidP="004D2582">
            <w:pPr>
              <w:jc w:val="both"/>
              <w:rPr>
                <w:rFonts w:ascii="Arial" w:hAnsi="Arial" w:cs="Arial"/>
                <w:bCs/>
                <w:sz w:val="20"/>
                <w:szCs w:val="20"/>
                <w:lang w:val="en-US" w:eastAsia="en-US"/>
              </w:rPr>
            </w:pPr>
            <w:r w:rsidRPr="00476385">
              <w:rPr>
                <w:rFonts w:ascii="Arial" w:hAnsi="Arial" w:cs="Arial"/>
                <w:bCs/>
                <w:sz w:val="20"/>
                <w:szCs w:val="20"/>
                <w:lang w:val="en-US" w:eastAsia="en-US"/>
              </w:rPr>
              <w:t>POPUST %</w:t>
            </w:r>
          </w:p>
        </w:tc>
        <w:tc>
          <w:tcPr>
            <w:tcW w:w="567" w:type="dxa"/>
            <w:tcBorders>
              <w:bottom w:val="single" w:sz="4" w:space="0" w:color="auto"/>
            </w:tcBorders>
            <w:shd w:val="clear" w:color="auto" w:fill="auto"/>
            <w:noWrap/>
            <w:vAlign w:val="center"/>
            <w:hideMark/>
          </w:tcPr>
          <w:p w:rsidR="00594896" w:rsidRPr="00476385" w:rsidRDefault="00594896" w:rsidP="00594896">
            <w:pPr>
              <w:jc w:val="center"/>
              <w:rPr>
                <w:rFonts w:ascii="Arial" w:hAnsi="Arial" w:cs="Arial"/>
                <w:b/>
                <w:bCs/>
                <w:sz w:val="20"/>
                <w:szCs w:val="20"/>
                <w:lang w:val="en-US" w:eastAsia="en-US"/>
              </w:rPr>
            </w:pPr>
          </w:p>
        </w:tc>
        <w:tc>
          <w:tcPr>
            <w:tcW w:w="2976" w:type="dxa"/>
            <w:tcBorders>
              <w:bottom w:val="single" w:sz="4" w:space="0" w:color="auto"/>
            </w:tcBorders>
            <w:shd w:val="clear" w:color="auto" w:fill="auto"/>
            <w:noWrap/>
            <w:vAlign w:val="center"/>
            <w:hideMark/>
          </w:tcPr>
          <w:p w:rsidR="00594896" w:rsidRPr="00476385" w:rsidRDefault="00594896" w:rsidP="00594896">
            <w:pPr>
              <w:jc w:val="center"/>
              <w:rPr>
                <w:rFonts w:ascii="Arial" w:hAnsi="Arial" w:cs="Arial"/>
                <w:b/>
                <w:bCs/>
                <w:sz w:val="20"/>
                <w:szCs w:val="20"/>
                <w:lang w:val="en-US" w:eastAsia="en-US"/>
              </w:rPr>
            </w:pPr>
          </w:p>
        </w:tc>
      </w:tr>
      <w:tr w:rsidR="00594896" w:rsidRPr="00476385" w:rsidTr="00023004">
        <w:trPr>
          <w:trHeight w:val="567"/>
        </w:trPr>
        <w:tc>
          <w:tcPr>
            <w:tcW w:w="426" w:type="dxa"/>
            <w:shd w:val="clear" w:color="auto" w:fill="F2DBDB" w:themeFill="accent2" w:themeFillTint="33"/>
            <w:noWrap/>
            <w:vAlign w:val="center"/>
            <w:hideMark/>
          </w:tcPr>
          <w:p w:rsidR="00594896" w:rsidRPr="00476385" w:rsidRDefault="00594896" w:rsidP="003A5085">
            <w:pPr>
              <w:jc w:val="both"/>
              <w:rPr>
                <w:rFonts w:ascii="Arial" w:hAnsi="Arial" w:cs="Arial"/>
                <w:b/>
                <w:bCs/>
                <w:sz w:val="20"/>
                <w:szCs w:val="20"/>
                <w:lang w:val="en-US" w:eastAsia="en-US"/>
              </w:rPr>
            </w:pPr>
          </w:p>
        </w:tc>
        <w:tc>
          <w:tcPr>
            <w:tcW w:w="5103" w:type="dxa"/>
            <w:shd w:val="clear" w:color="auto" w:fill="F2DBDB" w:themeFill="accent2" w:themeFillTint="33"/>
            <w:noWrap/>
            <w:vAlign w:val="center"/>
            <w:hideMark/>
          </w:tcPr>
          <w:p w:rsidR="00594896" w:rsidRPr="00476385" w:rsidRDefault="00594896" w:rsidP="003A5085">
            <w:pPr>
              <w:jc w:val="both"/>
              <w:rPr>
                <w:rFonts w:ascii="Arial" w:hAnsi="Arial" w:cs="Arial"/>
                <w:bCs/>
                <w:sz w:val="20"/>
                <w:szCs w:val="20"/>
                <w:lang w:val="en-US" w:eastAsia="en-US"/>
              </w:rPr>
            </w:pPr>
            <w:r w:rsidRPr="00476385">
              <w:rPr>
                <w:rFonts w:ascii="Arial" w:hAnsi="Arial" w:cs="Arial"/>
                <w:bCs/>
                <w:sz w:val="20"/>
                <w:szCs w:val="20"/>
                <w:lang w:val="en-US" w:eastAsia="en-US"/>
              </w:rPr>
              <w:t>OSNOVA ZA DDV</w:t>
            </w:r>
          </w:p>
        </w:tc>
        <w:tc>
          <w:tcPr>
            <w:tcW w:w="567" w:type="dxa"/>
            <w:shd w:val="clear" w:color="auto" w:fill="F2DBDB" w:themeFill="accent2" w:themeFillTint="33"/>
            <w:noWrap/>
            <w:vAlign w:val="center"/>
            <w:hideMark/>
          </w:tcPr>
          <w:p w:rsidR="00594896" w:rsidRPr="00476385" w:rsidRDefault="00594896" w:rsidP="00594896">
            <w:pPr>
              <w:jc w:val="center"/>
              <w:rPr>
                <w:rFonts w:ascii="Arial" w:hAnsi="Arial" w:cs="Arial"/>
                <w:b/>
                <w:bCs/>
                <w:sz w:val="20"/>
                <w:szCs w:val="20"/>
                <w:lang w:val="en-US" w:eastAsia="en-US"/>
              </w:rPr>
            </w:pPr>
          </w:p>
        </w:tc>
        <w:tc>
          <w:tcPr>
            <w:tcW w:w="2976" w:type="dxa"/>
            <w:shd w:val="clear" w:color="auto" w:fill="F2DBDB" w:themeFill="accent2" w:themeFillTint="33"/>
            <w:noWrap/>
            <w:vAlign w:val="center"/>
            <w:hideMark/>
          </w:tcPr>
          <w:p w:rsidR="00594896" w:rsidRPr="00476385" w:rsidRDefault="00594896" w:rsidP="00594896">
            <w:pPr>
              <w:jc w:val="center"/>
              <w:rPr>
                <w:rFonts w:ascii="Arial" w:hAnsi="Arial" w:cs="Arial"/>
                <w:b/>
                <w:bCs/>
                <w:sz w:val="20"/>
                <w:szCs w:val="20"/>
                <w:lang w:val="en-US" w:eastAsia="en-US"/>
              </w:rPr>
            </w:pPr>
          </w:p>
        </w:tc>
      </w:tr>
      <w:tr w:rsidR="00594896" w:rsidRPr="00476385" w:rsidTr="00023004">
        <w:trPr>
          <w:trHeight w:val="567"/>
        </w:trPr>
        <w:tc>
          <w:tcPr>
            <w:tcW w:w="426" w:type="dxa"/>
            <w:tcBorders>
              <w:bottom w:val="single" w:sz="4" w:space="0" w:color="auto"/>
            </w:tcBorders>
            <w:shd w:val="clear" w:color="auto" w:fill="auto"/>
            <w:noWrap/>
            <w:vAlign w:val="center"/>
            <w:hideMark/>
          </w:tcPr>
          <w:p w:rsidR="00594896" w:rsidRPr="00476385" w:rsidRDefault="00594896" w:rsidP="003A5085">
            <w:pPr>
              <w:jc w:val="both"/>
              <w:rPr>
                <w:rFonts w:ascii="Arial" w:hAnsi="Arial" w:cs="Arial"/>
                <w:sz w:val="20"/>
                <w:szCs w:val="20"/>
                <w:lang w:val="en-US" w:eastAsia="en-US"/>
              </w:rPr>
            </w:pPr>
            <w:r w:rsidRPr="00476385">
              <w:rPr>
                <w:rFonts w:ascii="Arial" w:hAnsi="Arial" w:cs="Arial"/>
                <w:sz w:val="20"/>
                <w:szCs w:val="20"/>
                <w:lang w:val="en-US" w:eastAsia="en-US"/>
              </w:rPr>
              <w:t> </w:t>
            </w:r>
          </w:p>
        </w:tc>
        <w:tc>
          <w:tcPr>
            <w:tcW w:w="5103" w:type="dxa"/>
            <w:tcBorders>
              <w:bottom w:val="single" w:sz="4" w:space="0" w:color="auto"/>
            </w:tcBorders>
            <w:shd w:val="clear" w:color="auto" w:fill="auto"/>
            <w:noWrap/>
            <w:vAlign w:val="center"/>
            <w:hideMark/>
          </w:tcPr>
          <w:p w:rsidR="00594896" w:rsidRPr="00476385" w:rsidRDefault="00594896" w:rsidP="003A5085">
            <w:pPr>
              <w:jc w:val="both"/>
              <w:rPr>
                <w:rFonts w:ascii="Arial" w:hAnsi="Arial" w:cs="Arial"/>
                <w:sz w:val="20"/>
                <w:szCs w:val="20"/>
                <w:lang w:val="en-US" w:eastAsia="en-US"/>
              </w:rPr>
            </w:pPr>
            <w:r w:rsidRPr="00476385">
              <w:rPr>
                <w:rFonts w:ascii="Arial" w:hAnsi="Arial" w:cs="Arial"/>
                <w:bCs/>
                <w:sz w:val="20"/>
                <w:szCs w:val="20"/>
                <w:lang w:val="en-US" w:eastAsia="en-US"/>
              </w:rPr>
              <w:t>DDV %</w:t>
            </w:r>
          </w:p>
        </w:tc>
        <w:tc>
          <w:tcPr>
            <w:tcW w:w="567" w:type="dxa"/>
            <w:tcBorders>
              <w:bottom w:val="single" w:sz="4" w:space="0" w:color="auto"/>
            </w:tcBorders>
            <w:shd w:val="clear" w:color="auto" w:fill="auto"/>
            <w:noWrap/>
            <w:vAlign w:val="center"/>
            <w:hideMark/>
          </w:tcPr>
          <w:p w:rsidR="00594896" w:rsidRPr="00476385" w:rsidRDefault="00594896" w:rsidP="00594896">
            <w:pPr>
              <w:jc w:val="center"/>
              <w:rPr>
                <w:rFonts w:ascii="Arial" w:hAnsi="Arial" w:cs="Arial"/>
                <w:sz w:val="20"/>
                <w:szCs w:val="20"/>
                <w:lang w:val="en-US" w:eastAsia="en-US"/>
              </w:rPr>
            </w:pPr>
            <w:r w:rsidRPr="00476385">
              <w:rPr>
                <w:rFonts w:ascii="Arial" w:hAnsi="Arial" w:cs="Arial"/>
                <w:sz w:val="20"/>
                <w:szCs w:val="20"/>
                <w:lang w:val="en-US" w:eastAsia="en-US"/>
              </w:rPr>
              <w:t>22</w:t>
            </w:r>
          </w:p>
        </w:tc>
        <w:tc>
          <w:tcPr>
            <w:tcW w:w="2976" w:type="dxa"/>
            <w:tcBorders>
              <w:bottom w:val="single" w:sz="4" w:space="0" w:color="auto"/>
            </w:tcBorders>
            <w:shd w:val="clear" w:color="auto" w:fill="auto"/>
            <w:noWrap/>
            <w:vAlign w:val="center"/>
            <w:hideMark/>
          </w:tcPr>
          <w:p w:rsidR="00594896" w:rsidRPr="00476385" w:rsidRDefault="00594896" w:rsidP="00594896">
            <w:pPr>
              <w:jc w:val="center"/>
              <w:rPr>
                <w:rFonts w:ascii="Arial" w:hAnsi="Arial" w:cs="Arial"/>
                <w:sz w:val="20"/>
                <w:szCs w:val="20"/>
                <w:lang w:val="en-US" w:eastAsia="en-US"/>
              </w:rPr>
            </w:pPr>
          </w:p>
        </w:tc>
      </w:tr>
      <w:tr w:rsidR="00594896" w:rsidRPr="00476385" w:rsidTr="00023004">
        <w:trPr>
          <w:trHeight w:val="567"/>
        </w:trPr>
        <w:tc>
          <w:tcPr>
            <w:tcW w:w="426" w:type="dxa"/>
            <w:shd w:val="clear" w:color="000000" w:fill="CCC0D9" w:themeFill="accent4" w:themeFillTint="66"/>
            <w:noWrap/>
            <w:vAlign w:val="center"/>
            <w:hideMark/>
          </w:tcPr>
          <w:p w:rsidR="00594896" w:rsidRPr="00476385" w:rsidRDefault="00594896" w:rsidP="003A5085">
            <w:pPr>
              <w:jc w:val="both"/>
              <w:rPr>
                <w:rFonts w:ascii="Arial" w:hAnsi="Arial" w:cs="Arial"/>
                <w:b/>
                <w:bCs/>
                <w:sz w:val="20"/>
                <w:szCs w:val="20"/>
                <w:lang w:val="en-US" w:eastAsia="en-US"/>
              </w:rPr>
            </w:pPr>
            <w:r w:rsidRPr="00476385">
              <w:rPr>
                <w:rFonts w:ascii="Arial" w:hAnsi="Arial" w:cs="Arial"/>
                <w:b/>
                <w:bCs/>
                <w:sz w:val="20"/>
                <w:szCs w:val="20"/>
                <w:lang w:val="en-US" w:eastAsia="en-US"/>
              </w:rPr>
              <w:t> </w:t>
            </w:r>
          </w:p>
        </w:tc>
        <w:tc>
          <w:tcPr>
            <w:tcW w:w="5103" w:type="dxa"/>
            <w:shd w:val="clear" w:color="000000" w:fill="CCC0D9" w:themeFill="accent4" w:themeFillTint="66"/>
            <w:noWrap/>
            <w:vAlign w:val="center"/>
            <w:hideMark/>
          </w:tcPr>
          <w:p w:rsidR="00594896" w:rsidRPr="00476385" w:rsidRDefault="00594896" w:rsidP="003A5085">
            <w:pPr>
              <w:jc w:val="both"/>
              <w:rPr>
                <w:rFonts w:ascii="Arial" w:hAnsi="Arial" w:cs="Arial"/>
                <w:b/>
                <w:bCs/>
                <w:sz w:val="20"/>
                <w:szCs w:val="20"/>
                <w:lang w:val="en-US" w:eastAsia="en-US"/>
              </w:rPr>
            </w:pPr>
            <w:r w:rsidRPr="00476385">
              <w:rPr>
                <w:rFonts w:ascii="Arial" w:hAnsi="Arial" w:cs="Arial"/>
                <w:b/>
                <w:bCs/>
                <w:sz w:val="20"/>
                <w:szCs w:val="20"/>
                <w:lang w:val="en-US" w:eastAsia="en-US"/>
              </w:rPr>
              <w:t>VSE SKUPAJ Z DDV</w:t>
            </w:r>
          </w:p>
        </w:tc>
        <w:tc>
          <w:tcPr>
            <w:tcW w:w="567" w:type="dxa"/>
            <w:shd w:val="clear" w:color="000000" w:fill="CCC0D9" w:themeFill="accent4" w:themeFillTint="66"/>
            <w:noWrap/>
            <w:vAlign w:val="center"/>
            <w:hideMark/>
          </w:tcPr>
          <w:p w:rsidR="00594896" w:rsidRPr="00476385" w:rsidRDefault="00594896" w:rsidP="00594896">
            <w:pPr>
              <w:jc w:val="center"/>
              <w:rPr>
                <w:rFonts w:ascii="Arial" w:hAnsi="Arial" w:cs="Arial"/>
                <w:b/>
                <w:bCs/>
                <w:sz w:val="20"/>
                <w:szCs w:val="20"/>
                <w:lang w:val="en-US" w:eastAsia="en-US"/>
              </w:rPr>
            </w:pPr>
          </w:p>
        </w:tc>
        <w:tc>
          <w:tcPr>
            <w:tcW w:w="2976" w:type="dxa"/>
            <w:shd w:val="clear" w:color="000000" w:fill="CCC0D9" w:themeFill="accent4" w:themeFillTint="66"/>
            <w:noWrap/>
            <w:vAlign w:val="center"/>
            <w:hideMark/>
          </w:tcPr>
          <w:p w:rsidR="00594896" w:rsidRPr="00476385" w:rsidRDefault="00594896" w:rsidP="00594896">
            <w:pPr>
              <w:jc w:val="center"/>
              <w:rPr>
                <w:rFonts w:ascii="Arial" w:hAnsi="Arial" w:cs="Arial"/>
                <w:b/>
                <w:bCs/>
                <w:sz w:val="20"/>
                <w:szCs w:val="20"/>
                <w:lang w:val="en-US" w:eastAsia="en-US"/>
              </w:rPr>
            </w:pPr>
          </w:p>
        </w:tc>
      </w:tr>
    </w:tbl>
    <w:p w:rsidR="00483DB8" w:rsidRPr="00476385" w:rsidRDefault="00483DB8" w:rsidP="003A5085">
      <w:pPr>
        <w:jc w:val="both"/>
        <w:rPr>
          <w:rFonts w:ascii="Arial" w:hAnsi="Arial" w:cs="Arial"/>
          <w:b/>
          <w:bCs/>
        </w:rPr>
      </w:pPr>
    </w:p>
    <w:p w:rsidR="0014437F" w:rsidRPr="00476385" w:rsidRDefault="0014437F" w:rsidP="003A5085">
      <w:pPr>
        <w:jc w:val="both"/>
        <w:rPr>
          <w:rFonts w:ascii="Arial" w:hAnsi="Arial" w:cs="Arial"/>
          <w:b/>
          <w:bCs/>
        </w:rPr>
      </w:pPr>
    </w:p>
    <w:p w:rsidR="00EA6E69" w:rsidRPr="00476385" w:rsidRDefault="00EA6E69" w:rsidP="003A5085">
      <w:pPr>
        <w:jc w:val="both"/>
        <w:rPr>
          <w:rFonts w:ascii="Arial" w:hAnsi="Arial" w:cs="Arial"/>
          <w:b/>
          <w:bCs/>
        </w:rPr>
      </w:pPr>
    </w:p>
    <w:p w:rsidR="00EA6E69" w:rsidRPr="00476385" w:rsidRDefault="00EA6E69" w:rsidP="003A5085">
      <w:pPr>
        <w:jc w:val="both"/>
        <w:rPr>
          <w:rFonts w:ascii="Arial" w:hAnsi="Arial" w:cs="Arial"/>
          <w:b/>
          <w:bCs/>
        </w:rPr>
      </w:pPr>
    </w:p>
    <w:tbl>
      <w:tblPr>
        <w:tblW w:w="8880" w:type="dxa"/>
        <w:tblInd w:w="108" w:type="dxa"/>
        <w:tblLayout w:type="fixed"/>
        <w:tblLook w:val="0000"/>
      </w:tblPr>
      <w:tblGrid>
        <w:gridCol w:w="1023"/>
        <w:gridCol w:w="2561"/>
        <w:gridCol w:w="1519"/>
        <w:gridCol w:w="43"/>
        <w:gridCol w:w="3401"/>
        <w:gridCol w:w="333"/>
      </w:tblGrid>
      <w:tr w:rsidR="00086186" w:rsidRPr="00476385" w:rsidTr="00B77736">
        <w:trPr>
          <w:gridAfter w:val="1"/>
          <w:wAfter w:w="333" w:type="dxa"/>
        </w:trPr>
        <w:tc>
          <w:tcPr>
            <w:tcW w:w="1023" w:type="dxa"/>
            <w:tcBorders>
              <w:top w:val="nil"/>
              <w:left w:val="nil"/>
              <w:bottom w:val="single" w:sz="4" w:space="0" w:color="auto"/>
              <w:right w:val="nil"/>
            </w:tcBorders>
          </w:tcPr>
          <w:p w:rsidR="00086186" w:rsidRPr="00476385" w:rsidRDefault="00086186" w:rsidP="00B77736">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086186" w:rsidRPr="00476385" w:rsidRDefault="00086186" w:rsidP="00B77736">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086186" w:rsidRPr="00476385" w:rsidRDefault="00086186" w:rsidP="00B77736">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086186" w:rsidRPr="00476385" w:rsidRDefault="00086186" w:rsidP="00B77736">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086186" w:rsidRPr="00476385" w:rsidTr="00B77736">
        <w:tc>
          <w:tcPr>
            <w:tcW w:w="1023" w:type="dxa"/>
            <w:tcBorders>
              <w:top w:val="single" w:sz="4" w:space="0" w:color="auto"/>
              <w:left w:val="nil"/>
              <w:bottom w:val="single" w:sz="4" w:space="0" w:color="auto"/>
              <w:right w:val="nil"/>
            </w:tcBorders>
          </w:tcPr>
          <w:p w:rsidR="00086186" w:rsidRPr="00476385" w:rsidRDefault="00086186" w:rsidP="00B77736">
            <w:pPr>
              <w:tabs>
                <w:tab w:val="left" w:pos="12758"/>
              </w:tabs>
              <w:snapToGrid w:val="0"/>
              <w:spacing w:before="120"/>
              <w:ind w:left="-28" w:firstLine="28"/>
              <w:jc w:val="both"/>
              <w:rPr>
                <w:rFonts w:ascii="Arial" w:eastAsiaTheme="minorEastAsia" w:hAnsi="Arial" w:cs="Arial"/>
                <w:sz w:val="20"/>
                <w:szCs w:val="20"/>
              </w:rPr>
            </w:pPr>
          </w:p>
          <w:p w:rsidR="00086186" w:rsidRPr="00476385" w:rsidRDefault="00086186" w:rsidP="00B77736">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086186" w:rsidRPr="00476385" w:rsidRDefault="00086186" w:rsidP="00B77736">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086186" w:rsidRPr="00476385" w:rsidRDefault="00086186" w:rsidP="00B77736">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086186" w:rsidRPr="00476385" w:rsidRDefault="00086186" w:rsidP="00B77736">
            <w:pPr>
              <w:tabs>
                <w:tab w:val="left" w:pos="12758"/>
              </w:tabs>
              <w:snapToGrid w:val="0"/>
              <w:spacing w:before="120"/>
              <w:ind w:right="-159"/>
              <w:rPr>
                <w:rFonts w:ascii="Arial" w:eastAsiaTheme="minorEastAsia" w:hAnsi="Arial" w:cs="Arial"/>
                <w:sz w:val="20"/>
                <w:szCs w:val="20"/>
              </w:rPr>
            </w:pPr>
          </w:p>
        </w:tc>
      </w:tr>
      <w:tr w:rsidR="00086186" w:rsidRPr="00476385" w:rsidTr="00B77736">
        <w:tc>
          <w:tcPr>
            <w:tcW w:w="1023" w:type="dxa"/>
            <w:tcBorders>
              <w:top w:val="single" w:sz="4" w:space="0" w:color="auto"/>
              <w:left w:val="nil"/>
              <w:bottom w:val="nil"/>
              <w:right w:val="nil"/>
            </w:tcBorders>
          </w:tcPr>
          <w:p w:rsidR="00086186" w:rsidRPr="00476385" w:rsidRDefault="00086186" w:rsidP="00B77736">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086186" w:rsidRPr="00476385" w:rsidRDefault="00086186" w:rsidP="00B77736">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086186" w:rsidRPr="00476385" w:rsidRDefault="00086186" w:rsidP="00B77736">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086186" w:rsidRPr="00476385" w:rsidRDefault="00086186" w:rsidP="00B77736">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1E7243" w:rsidRPr="00476385" w:rsidRDefault="001E7243" w:rsidP="003A5085">
      <w:pPr>
        <w:jc w:val="both"/>
        <w:rPr>
          <w:rFonts w:ascii="Arial" w:hAnsi="Arial" w:cs="Arial"/>
          <w:b/>
          <w:bCs/>
        </w:rPr>
      </w:pPr>
      <w:r w:rsidRPr="00476385">
        <w:rPr>
          <w:rFonts w:ascii="Arial" w:hAnsi="Arial" w:cs="Arial"/>
          <w:b/>
          <w:bCs/>
        </w:rPr>
        <w:br w:type="page"/>
      </w:r>
    </w:p>
    <w:p w:rsidR="0014437F" w:rsidRPr="00476385" w:rsidRDefault="0014437F" w:rsidP="003A5085">
      <w:pPr>
        <w:jc w:val="both"/>
        <w:rPr>
          <w:rFonts w:ascii="Arial" w:hAnsi="Arial" w:cs="Arial"/>
          <w:b/>
          <w:bCs/>
        </w:rPr>
      </w:pPr>
      <w:r w:rsidRPr="00476385">
        <w:rPr>
          <w:rFonts w:ascii="Arial" w:hAnsi="Arial" w:cs="Arial"/>
          <w:b/>
          <w:bCs/>
        </w:rPr>
        <w:lastRenderedPageBreak/>
        <w:t xml:space="preserve">OBRAZEC št. </w:t>
      </w:r>
      <w:r w:rsidR="00257BA3" w:rsidRPr="00476385">
        <w:rPr>
          <w:rFonts w:ascii="Arial" w:hAnsi="Arial" w:cs="Arial"/>
          <w:b/>
          <w:bCs/>
        </w:rPr>
        <w:t>2</w:t>
      </w:r>
      <w:r w:rsidR="00645B71" w:rsidRPr="00476385">
        <w:rPr>
          <w:rFonts w:ascii="Arial" w:hAnsi="Arial" w:cs="Arial"/>
          <w:b/>
          <w:bCs/>
        </w:rPr>
        <w:t>4</w:t>
      </w:r>
    </w:p>
    <w:p w:rsidR="0014437F" w:rsidRPr="00476385" w:rsidRDefault="0014437F" w:rsidP="003A5085">
      <w:pPr>
        <w:jc w:val="both"/>
        <w:rPr>
          <w:rFonts w:ascii="Arial" w:hAnsi="Arial" w:cs="Arial"/>
          <w:b/>
          <w:bCs/>
        </w:rPr>
      </w:pPr>
    </w:p>
    <w:p w:rsidR="0014437F" w:rsidRPr="00476385" w:rsidRDefault="0014437F" w:rsidP="003A5085">
      <w:pPr>
        <w:jc w:val="both"/>
        <w:rPr>
          <w:rFonts w:ascii="Arial" w:hAnsi="Arial" w:cs="Arial"/>
          <w:b/>
          <w:bCs/>
        </w:rPr>
      </w:pPr>
    </w:p>
    <w:p w:rsidR="0014437F" w:rsidRPr="00476385" w:rsidRDefault="0014437F" w:rsidP="003A5085">
      <w:pPr>
        <w:jc w:val="both"/>
        <w:rPr>
          <w:rFonts w:ascii="Arial" w:hAnsi="Arial" w:cs="Arial"/>
          <w:b/>
          <w:bCs/>
        </w:rPr>
      </w:pPr>
      <w:r w:rsidRPr="00476385">
        <w:rPr>
          <w:rFonts w:ascii="Arial" w:hAnsi="Arial" w:cs="Arial"/>
          <w:b/>
          <w:bCs/>
        </w:rPr>
        <w:t xml:space="preserve">OBRAZEC PONUDBENEGA PREDRAČUNA – POPIS DEL IN PREDIZMERE </w:t>
      </w:r>
      <w:r w:rsidR="00635DE2" w:rsidRPr="00476385">
        <w:rPr>
          <w:rFonts w:ascii="Arial" w:hAnsi="Arial" w:cs="Arial"/>
          <w:b/>
          <w:bCs/>
        </w:rPr>
        <w:br/>
      </w:r>
    </w:p>
    <w:p w:rsidR="00EA6E69" w:rsidRPr="00476385" w:rsidRDefault="00EA6E69" w:rsidP="003A5085">
      <w:pPr>
        <w:jc w:val="both"/>
        <w:rPr>
          <w:rFonts w:ascii="Arial" w:hAnsi="Arial" w:cs="Arial"/>
          <w:b/>
          <w:bCs/>
        </w:rPr>
      </w:pPr>
    </w:p>
    <w:p w:rsidR="00FA1EB3" w:rsidRPr="00476385" w:rsidRDefault="00FA1EB3" w:rsidP="002F1CF4">
      <w:pPr>
        <w:spacing w:line="276" w:lineRule="auto"/>
        <w:ind w:left="284"/>
        <w:jc w:val="both"/>
        <w:rPr>
          <w:rFonts w:ascii="Arial" w:hAnsi="Arial" w:cs="Arial"/>
          <w:sz w:val="20"/>
          <w:szCs w:val="20"/>
        </w:rPr>
      </w:pPr>
      <w:r w:rsidRPr="00476385">
        <w:rPr>
          <w:rFonts w:ascii="Arial" w:hAnsi="Arial" w:cs="Arial"/>
          <w:sz w:val="20"/>
          <w:szCs w:val="20"/>
        </w:rPr>
        <w:t>Razpisno dokumentacijo sestavlja tudi popis del v formatu Excel. Ponudnik izpolni ponudbeni predračun v elektronski obliki in ga natisne, s tem, da mora na ponudbeni predračun v papirni obliki napisati datum, ga podpisati in žigosati in ga priložiti skupaj z izpolnjeno elektronsko verzijo v ponudbo k temu obrazcu.</w:t>
      </w:r>
      <w:bookmarkStart w:id="34" w:name="_GoBack"/>
      <w:bookmarkEnd w:id="34"/>
    </w:p>
    <w:p w:rsidR="00FA3E49" w:rsidRPr="00476385" w:rsidRDefault="0014437F" w:rsidP="003A5085">
      <w:pPr>
        <w:jc w:val="both"/>
        <w:rPr>
          <w:rFonts w:ascii="Arial" w:hAnsi="Arial" w:cs="Arial"/>
          <w:b/>
          <w:bCs/>
          <w:sz w:val="2"/>
          <w:szCs w:val="2"/>
        </w:rPr>
      </w:pPr>
      <w:r w:rsidRPr="00476385">
        <w:rPr>
          <w:rFonts w:ascii="Arial" w:hAnsi="Arial" w:cs="Arial"/>
          <w:b/>
          <w:bCs/>
        </w:rPr>
        <w:br w:type="page"/>
      </w:r>
    </w:p>
    <w:p w:rsidR="00A57A5E" w:rsidRPr="00476385" w:rsidRDefault="00A57A5E" w:rsidP="003A5085">
      <w:pPr>
        <w:jc w:val="both"/>
        <w:rPr>
          <w:rFonts w:ascii="Arial" w:hAnsi="Arial" w:cs="Arial"/>
          <w:b/>
          <w:bCs/>
        </w:rPr>
      </w:pPr>
      <w:r w:rsidRPr="00476385">
        <w:rPr>
          <w:rFonts w:ascii="Arial" w:hAnsi="Arial" w:cs="Arial"/>
          <w:b/>
          <w:bCs/>
        </w:rPr>
        <w:lastRenderedPageBreak/>
        <w:t xml:space="preserve">OBRAZEC št. </w:t>
      </w:r>
      <w:r w:rsidR="00257BA3" w:rsidRPr="00476385">
        <w:rPr>
          <w:rFonts w:ascii="Arial" w:hAnsi="Arial" w:cs="Arial"/>
          <w:b/>
          <w:bCs/>
        </w:rPr>
        <w:t>2</w:t>
      </w:r>
      <w:r w:rsidR="00645B71" w:rsidRPr="00476385">
        <w:rPr>
          <w:rFonts w:ascii="Arial" w:hAnsi="Arial" w:cs="Arial"/>
          <w:b/>
          <w:bCs/>
        </w:rPr>
        <w:t>5</w:t>
      </w:r>
    </w:p>
    <w:p w:rsidR="00A57A5E" w:rsidRPr="00476385" w:rsidRDefault="00A57A5E" w:rsidP="003A5085">
      <w:pPr>
        <w:jc w:val="both"/>
        <w:rPr>
          <w:rFonts w:ascii="Arial" w:hAnsi="Arial" w:cs="Arial"/>
          <w:b/>
          <w:bCs/>
        </w:rPr>
      </w:pPr>
    </w:p>
    <w:p w:rsidR="00A57A5E" w:rsidRPr="00476385" w:rsidRDefault="00A57A5E" w:rsidP="003A5085">
      <w:pPr>
        <w:jc w:val="both"/>
        <w:rPr>
          <w:rFonts w:ascii="Arial" w:hAnsi="Arial" w:cs="Arial"/>
          <w:b/>
          <w:bCs/>
        </w:rPr>
      </w:pPr>
      <w:r w:rsidRPr="00476385">
        <w:rPr>
          <w:rFonts w:ascii="Arial" w:hAnsi="Arial" w:cs="Arial"/>
          <w:b/>
          <w:bCs/>
        </w:rPr>
        <w:t>VZOREC BANČNE GARANCIJE ZA RESNOST PONUDBE</w:t>
      </w:r>
    </w:p>
    <w:p w:rsidR="00BA052A" w:rsidRPr="00476385" w:rsidRDefault="00BA052A"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A57A5E" w:rsidRPr="00476385" w:rsidRDefault="00A57A5E"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76385">
        <w:rPr>
          <w:rFonts w:ascii="Arial" w:hAnsi="Arial" w:cs="Arial"/>
          <w:sz w:val="20"/>
          <w:szCs w:val="20"/>
        </w:rPr>
        <w:t>Naziv banke</w:t>
      </w:r>
    </w:p>
    <w:p w:rsidR="00A57A5E" w:rsidRPr="00476385" w:rsidRDefault="00A57A5E"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A57A5E" w:rsidRPr="00476385" w:rsidRDefault="00A57A5E"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76385">
        <w:rPr>
          <w:rFonts w:ascii="Arial" w:hAnsi="Arial" w:cs="Arial"/>
          <w:sz w:val="20"/>
          <w:szCs w:val="20"/>
        </w:rPr>
        <w:t>Kraj in datum</w:t>
      </w:r>
    </w:p>
    <w:p w:rsidR="00A57A5E" w:rsidRPr="00476385" w:rsidRDefault="00A57A5E"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A57A5E" w:rsidRPr="00476385" w:rsidRDefault="00A57A5E"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76385">
        <w:rPr>
          <w:rFonts w:ascii="Arial" w:hAnsi="Arial" w:cs="Arial"/>
          <w:sz w:val="20"/>
          <w:szCs w:val="20"/>
        </w:rPr>
        <w:t>Upravičenec</w:t>
      </w:r>
    </w:p>
    <w:p w:rsidR="00A57A5E" w:rsidRPr="00476385" w:rsidRDefault="00A57A5E"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A57A5E" w:rsidRPr="00476385" w:rsidRDefault="00A57A5E"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w:hAnsi="Arial" w:cs="Arial"/>
          <w:sz w:val="20"/>
          <w:szCs w:val="20"/>
        </w:rPr>
      </w:pPr>
      <w:r w:rsidRPr="00476385">
        <w:rPr>
          <w:rFonts w:ascii="Arial" w:hAnsi="Arial" w:cs="Arial"/>
          <w:sz w:val="20"/>
          <w:szCs w:val="20"/>
        </w:rPr>
        <w:t>Garancija št.____________</w:t>
      </w:r>
    </w:p>
    <w:p w:rsidR="00A57A5E" w:rsidRPr="00476385" w:rsidRDefault="00A57A5E"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A57A5E" w:rsidRPr="00476385"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476385">
        <w:rPr>
          <w:rFonts w:ascii="Arial" w:hAnsi="Arial" w:cs="Arial"/>
          <w:sz w:val="20"/>
          <w:szCs w:val="20"/>
        </w:rPr>
        <w:t>V skladu z javnim naročilom, objavljenim v ____________________________________, številka _______, z dne __________, za projekt</w:t>
      </w:r>
      <w:r w:rsidRPr="00476385">
        <w:rPr>
          <w:rFonts w:ascii="Arial" w:hAnsi="Arial" w:cs="Arial"/>
          <w:b/>
          <w:bCs/>
          <w:sz w:val="20"/>
          <w:szCs w:val="20"/>
        </w:rPr>
        <w:t xml:space="preserve"> </w:t>
      </w:r>
      <w:r w:rsidRPr="00476385">
        <w:rPr>
          <w:rFonts w:ascii="Arial" w:hAnsi="Arial" w:cs="Arial"/>
          <w:sz w:val="20"/>
          <w:szCs w:val="20"/>
        </w:rPr>
        <w:t>»</w:t>
      </w:r>
      <w:r w:rsidR="0024723F" w:rsidRPr="00476385">
        <w:rPr>
          <w:rFonts w:ascii="Arial" w:hAnsi="Arial" w:cs="Arial"/>
          <w:b/>
          <w:bCs/>
          <w:sz w:val="20"/>
          <w:szCs w:val="20"/>
        </w:rPr>
        <w:t xml:space="preserve">IZGRADNJA PRIZIDKA K OSNOVNI ŠOLI </w:t>
      </w:r>
      <w:r w:rsidR="00592861" w:rsidRPr="00476385">
        <w:rPr>
          <w:rFonts w:ascii="Arial" w:hAnsi="Arial" w:cs="Arial"/>
          <w:b/>
          <w:bCs/>
          <w:sz w:val="20"/>
          <w:szCs w:val="20"/>
        </w:rPr>
        <w:t>PODGORA KUTEŽEVO</w:t>
      </w:r>
      <w:r w:rsidR="008E58E0" w:rsidRPr="00476385">
        <w:rPr>
          <w:rFonts w:ascii="Arial" w:hAnsi="Arial" w:cs="Arial"/>
          <w:sz w:val="20"/>
          <w:szCs w:val="20"/>
        </w:rPr>
        <w:t xml:space="preserve">« </w:t>
      </w:r>
      <w:r w:rsidRPr="00476385">
        <w:rPr>
          <w:rFonts w:ascii="Arial" w:hAnsi="Arial" w:cs="Arial"/>
          <w:sz w:val="20"/>
          <w:szCs w:val="20"/>
        </w:rPr>
        <w:t xml:space="preserve"> za potrebe naročnika __________________________, je ponudnik ______________________</w:t>
      </w:r>
      <w:r w:rsidR="00B312C0" w:rsidRPr="00476385">
        <w:rPr>
          <w:rFonts w:ascii="Arial" w:hAnsi="Arial" w:cs="Arial"/>
          <w:sz w:val="20"/>
          <w:szCs w:val="20"/>
        </w:rPr>
        <w:t>________</w:t>
      </w:r>
      <w:r w:rsidRPr="00476385">
        <w:rPr>
          <w:rFonts w:ascii="Arial" w:hAnsi="Arial" w:cs="Arial"/>
          <w:sz w:val="20"/>
          <w:szCs w:val="20"/>
        </w:rPr>
        <w:t xml:space="preserve"> dolžan za resnost svoje ponudbe na javnem naročilu, preskrbeti naročniku bančno gara</w:t>
      </w:r>
      <w:r w:rsidR="00B312C0" w:rsidRPr="00476385">
        <w:rPr>
          <w:rFonts w:ascii="Arial" w:hAnsi="Arial" w:cs="Arial"/>
          <w:sz w:val="20"/>
          <w:szCs w:val="20"/>
        </w:rPr>
        <w:t>ncijo v višini ______________EUR</w:t>
      </w:r>
      <w:r w:rsidRPr="00476385">
        <w:rPr>
          <w:rFonts w:ascii="Arial" w:hAnsi="Arial" w:cs="Arial"/>
          <w:sz w:val="20"/>
          <w:szCs w:val="20"/>
        </w:rPr>
        <w:t>.</w:t>
      </w:r>
    </w:p>
    <w:p w:rsidR="00A57A5E" w:rsidRPr="00476385" w:rsidRDefault="00A57A5E" w:rsidP="00C04720">
      <w:pPr>
        <w:pStyle w:val="Telobesedila31"/>
        <w:widowControl w:val="0"/>
        <w:spacing w:line="276" w:lineRule="auto"/>
        <w:rPr>
          <w:rFonts w:ascii="Arial" w:hAnsi="Arial" w:cs="Arial"/>
          <w:sz w:val="20"/>
          <w:szCs w:val="20"/>
        </w:rPr>
      </w:pPr>
    </w:p>
    <w:p w:rsidR="00A57A5E" w:rsidRPr="00476385"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476385">
        <w:rPr>
          <w:rFonts w:ascii="Arial" w:hAnsi="Arial" w:cs="Arial"/>
          <w:sz w:val="20"/>
          <w:szCs w:val="20"/>
        </w:rPr>
        <w:t>Banka se zavezuje, da bo plačala navedeni znesek v naslednjih primerih:</w:t>
      </w:r>
    </w:p>
    <w:p w:rsidR="00A57A5E" w:rsidRPr="00476385" w:rsidRDefault="00A57A5E" w:rsidP="00C0472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476385">
        <w:rPr>
          <w:rFonts w:ascii="Arial" w:hAnsi="Arial" w:cs="Arial"/>
          <w:sz w:val="20"/>
          <w:szCs w:val="20"/>
        </w:rPr>
        <w:t>če ponudnik umakne ali spremeni ponudbo v času njene veljavnosti, navedene v ponudbi ali</w:t>
      </w:r>
    </w:p>
    <w:p w:rsidR="00A57A5E" w:rsidRPr="00476385" w:rsidRDefault="00A57A5E" w:rsidP="00C0472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476385">
        <w:rPr>
          <w:rFonts w:ascii="Arial" w:hAnsi="Arial" w:cs="Arial"/>
          <w:sz w:val="20"/>
          <w:szCs w:val="20"/>
        </w:rPr>
        <w:t>če ponudnik, ki ga je naročnik v času veljavnosti ponudbe obvestil o sprejetju njegove ponudbe:</w:t>
      </w:r>
    </w:p>
    <w:p w:rsidR="00A57A5E" w:rsidRPr="00476385" w:rsidRDefault="00A57A5E" w:rsidP="00C04720">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0" w:firstLine="0"/>
        <w:jc w:val="both"/>
        <w:rPr>
          <w:rFonts w:ascii="Arial" w:hAnsi="Arial" w:cs="Arial"/>
          <w:sz w:val="20"/>
          <w:szCs w:val="20"/>
        </w:rPr>
      </w:pPr>
      <w:r w:rsidRPr="00476385">
        <w:rPr>
          <w:rFonts w:ascii="Arial" w:hAnsi="Arial" w:cs="Arial"/>
          <w:sz w:val="20"/>
          <w:szCs w:val="20"/>
        </w:rPr>
        <w:t>ne izpolni ali zavrne sklenitev pogodbe v skladu z določbami  navodil ponudniku ali</w:t>
      </w:r>
    </w:p>
    <w:p w:rsidR="00A57A5E" w:rsidRPr="00476385" w:rsidRDefault="00A57A5E" w:rsidP="00C04720">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0" w:firstLine="0"/>
        <w:jc w:val="both"/>
        <w:rPr>
          <w:rFonts w:ascii="Arial" w:hAnsi="Arial" w:cs="Arial"/>
          <w:sz w:val="20"/>
          <w:szCs w:val="20"/>
        </w:rPr>
      </w:pPr>
      <w:r w:rsidRPr="00476385">
        <w:rPr>
          <w:rFonts w:ascii="Arial" w:hAnsi="Arial" w:cs="Arial"/>
          <w:sz w:val="20"/>
          <w:szCs w:val="20"/>
        </w:rPr>
        <w:t>ne predloži ali zavrne predložitev bančne garancije za dobro izvedbo pogodbenih obveznosti v skladu z določbami navodil ponudnikom.</w:t>
      </w:r>
    </w:p>
    <w:p w:rsidR="00A57A5E" w:rsidRPr="00476385"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A57A5E" w:rsidRPr="00476385"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476385">
        <w:rPr>
          <w:rFonts w:ascii="Arial" w:hAnsi="Arial" w:cs="Arial"/>
          <w:sz w:val="20"/>
          <w:szCs w:val="20"/>
        </w:rPr>
        <w:t>Zavezujemo se, da bomo v 15 dneh po prejemu naročnikovega prvega pisnega zahtevka plačali naročniku zgoraj navedeni znesek brez kakršnega koli dodatnega utemeljevanja, če v svojem zahtevku navede, da mu zahtevani znesek pripada zaradi izpolnitve enega ali obeh zgoraj navedenih primerov in navede, za kateri primer ali primera gre.</w:t>
      </w:r>
    </w:p>
    <w:p w:rsidR="00A57A5E" w:rsidRPr="00476385"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A57A5E" w:rsidRPr="00476385"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476385">
        <w:rPr>
          <w:rFonts w:ascii="Arial" w:hAnsi="Arial" w:cs="Arial"/>
          <w:sz w:val="20"/>
          <w:szCs w:val="20"/>
        </w:rPr>
        <w:t>Zahtevek za unovčitev garancije mora biti predložen banki in mora vsebovati:</w:t>
      </w:r>
    </w:p>
    <w:p w:rsidR="00A57A5E" w:rsidRPr="00476385" w:rsidRDefault="00A57A5E" w:rsidP="00C04720">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360" w:hanging="360"/>
        <w:jc w:val="both"/>
        <w:rPr>
          <w:rFonts w:ascii="Arial" w:hAnsi="Arial" w:cs="Arial"/>
          <w:sz w:val="20"/>
          <w:szCs w:val="20"/>
        </w:rPr>
      </w:pPr>
      <w:r w:rsidRPr="00476385">
        <w:rPr>
          <w:rFonts w:ascii="Arial" w:hAnsi="Arial" w:cs="Arial"/>
          <w:sz w:val="20"/>
          <w:szCs w:val="20"/>
        </w:rPr>
        <w:t>1.  originalno pismo naročnika za unovčenje garancije v skladu z gornjim odstavkom in</w:t>
      </w:r>
    </w:p>
    <w:p w:rsidR="00A57A5E" w:rsidRPr="00476385" w:rsidRDefault="00A57A5E" w:rsidP="00C04720">
      <w:pPr>
        <w:tabs>
          <w:tab w:val="num" w:pos="284"/>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284" w:hanging="284"/>
        <w:jc w:val="both"/>
        <w:rPr>
          <w:rFonts w:ascii="Arial" w:hAnsi="Arial" w:cs="Arial"/>
          <w:sz w:val="20"/>
          <w:szCs w:val="20"/>
        </w:rPr>
      </w:pPr>
      <w:r w:rsidRPr="00476385">
        <w:rPr>
          <w:rFonts w:ascii="Arial" w:hAnsi="Arial" w:cs="Arial"/>
          <w:sz w:val="20"/>
          <w:szCs w:val="20"/>
        </w:rPr>
        <w:t>2.  predloženo izjavo Uprave RS za javna plačila, da so zahtevek za unovčenje podpisale osebe, ki so pooblaščene za zastopanje in</w:t>
      </w:r>
    </w:p>
    <w:p w:rsidR="00A57A5E" w:rsidRPr="00476385" w:rsidRDefault="00A57A5E" w:rsidP="00C04720">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360" w:hanging="360"/>
        <w:jc w:val="both"/>
        <w:rPr>
          <w:rFonts w:ascii="Arial" w:hAnsi="Arial" w:cs="Arial"/>
          <w:sz w:val="20"/>
          <w:szCs w:val="20"/>
        </w:rPr>
      </w:pPr>
      <w:r w:rsidRPr="00476385">
        <w:rPr>
          <w:rFonts w:ascii="Arial" w:hAnsi="Arial" w:cs="Arial"/>
          <w:sz w:val="20"/>
          <w:szCs w:val="20"/>
        </w:rPr>
        <w:t>3.  original Garancije št……/…..</w:t>
      </w:r>
    </w:p>
    <w:p w:rsidR="00A57A5E" w:rsidRPr="00476385"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A57A5E" w:rsidRPr="00476385"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476385">
        <w:rPr>
          <w:rFonts w:ascii="Arial" w:hAnsi="Arial" w:cs="Arial"/>
          <w:sz w:val="20"/>
          <w:szCs w:val="20"/>
        </w:rPr>
        <w:t>Ta garancija se znižuje za vsak, po tej garanciji unovčeni znesek.</w:t>
      </w:r>
    </w:p>
    <w:p w:rsidR="00A57A5E" w:rsidRPr="00476385"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476385">
        <w:rPr>
          <w:rFonts w:ascii="Arial" w:hAnsi="Arial" w:cs="Arial"/>
          <w:sz w:val="20"/>
          <w:szCs w:val="20"/>
        </w:rPr>
        <w:t>Ta garancija velja vse dotlej, dokler ne bo izbran ponudnik po zgoraj citiranem javnem naročilu in (v primeru, da je celovita ali delna ponudba sprejeta) do trenutka, ko izbrani ponudnik ne sklene pogodbe z naročnikom in mu ne izroči garancije za dobro izvedbo pogodbenih obveznosti, vendar pa najkasneje do izteka roka veljavnosti ponudbe.</w:t>
      </w:r>
    </w:p>
    <w:p w:rsidR="00A57A5E" w:rsidRPr="00476385"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A57A5E" w:rsidRPr="00476385"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476385">
        <w:rPr>
          <w:rFonts w:ascii="Arial" w:hAnsi="Arial" w:cs="Arial"/>
          <w:sz w:val="20"/>
          <w:szCs w:val="20"/>
        </w:rPr>
        <w:t>Če od vas ne prejmemo nikakršnega zahtevka za izplačilo garantiranega zneska do ____________, ta garancija preneha veljati, ne glede na to, ali nam je vrnjena.</w:t>
      </w:r>
    </w:p>
    <w:p w:rsidR="00A57A5E" w:rsidRPr="00476385"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A57A5E" w:rsidRPr="00476385" w:rsidRDefault="00A57A5E" w:rsidP="00C04720">
      <w:pPr>
        <w:pStyle w:val="Telobesedila31"/>
        <w:widowControl w:val="0"/>
        <w:spacing w:line="276" w:lineRule="auto"/>
        <w:rPr>
          <w:rFonts w:ascii="Arial" w:hAnsi="Arial" w:cs="Arial"/>
          <w:sz w:val="20"/>
          <w:szCs w:val="20"/>
        </w:rPr>
      </w:pPr>
      <w:r w:rsidRPr="00476385">
        <w:rPr>
          <w:rFonts w:ascii="Arial" w:hAnsi="Arial" w:cs="Arial"/>
          <w:sz w:val="20"/>
          <w:szCs w:val="20"/>
        </w:rPr>
        <w:t>Ta garancija ni prenosljiva.</w:t>
      </w:r>
    </w:p>
    <w:p w:rsidR="00A57A5E" w:rsidRPr="00476385" w:rsidRDefault="00A57A5E" w:rsidP="00C04720">
      <w:pPr>
        <w:pStyle w:val="Telobesedila31"/>
        <w:widowControl w:val="0"/>
        <w:spacing w:line="276" w:lineRule="auto"/>
        <w:rPr>
          <w:rFonts w:ascii="Arial" w:hAnsi="Arial" w:cs="Arial"/>
          <w:sz w:val="20"/>
          <w:szCs w:val="20"/>
        </w:rPr>
      </w:pPr>
    </w:p>
    <w:p w:rsidR="00A57A5E" w:rsidRPr="00476385"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outlineLvl w:val="0"/>
        <w:rPr>
          <w:rFonts w:ascii="Arial" w:hAnsi="Arial" w:cs="Arial"/>
          <w:sz w:val="20"/>
          <w:szCs w:val="20"/>
        </w:rPr>
      </w:pPr>
      <w:r w:rsidRPr="00476385">
        <w:rPr>
          <w:rFonts w:ascii="Arial" w:hAnsi="Arial" w:cs="Arial"/>
          <w:sz w:val="20"/>
          <w:szCs w:val="20"/>
        </w:rPr>
        <w:t>Morebitne spore med upravičencem in banko rešuje stvarno pristojno sodišče.</w:t>
      </w:r>
    </w:p>
    <w:p w:rsidR="00A57A5E" w:rsidRPr="00476385" w:rsidRDefault="00A57A5E"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w:hAnsi="Arial" w:cs="Arial"/>
          <w:sz w:val="20"/>
          <w:szCs w:val="20"/>
        </w:rPr>
      </w:pP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p>
    <w:p w:rsidR="00A57A5E" w:rsidRPr="00476385" w:rsidRDefault="00A57A5E"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w:hAnsi="Arial" w:cs="Arial"/>
          <w:sz w:val="20"/>
          <w:szCs w:val="20"/>
        </w:rPr>
      </w:pP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t xml:space="preserve">Banka </w:t>
      </w:r>
      <w:r w:rsidRPr="00476385">
        <w:rPr>
          <w:rFonts w:ascii="Arial" w:hAnsi="Arial" w:cs="Arial"/>
          <w:sz w:val="20"/>
          <w:szCs w:val="20"/>
        </w:rPr>
        <w:tab/>
      </w:r>
    </w:p>
    <w:p w:rsidR="00A57A5E" w:rsidRPr="00476385"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t>(</w:t>
      </w:r>
      <w:r w:rsidR="00B10864">
        <w:rPr>
          <w:rFonts w:ascii="Arial" w:hAnsi="Arial" w:cs="Arial"/>
          <w:sz w:val="20"/>
          <w:szCs w:val="20"/>
        </w:rPr>
        <w:t>ž</w:t>
      </w:r>
      <w:r w:rsidRPr="00476385">
        <w:rPr>
          <w:rFonts w:ascii="Arial" w:hAnsi="Arial" w:cs="Arial"/>
          <w:sz w:val="20"/>
          <w:szCs w:val="20"/>
        </w:rPr>
        <w:t>ig in podpis)</w:t>
      </w:r>
    </w:p>
    <w:p w:rsidR="00B935C1" w:rsidRPr="00476385" w:rsidRDefault="00B935C1" w:rsidP="003A5085">
      <w:pPr>
        <w:jc w:val="both"/>
        <w:rPr>
          <w:rFonts w:ascii="Arial" w:hAnsi="Arial" w:cs="Arial"/>
          <w:b/>
          <w:bCs/>
        </w:rPr>
      </w:pPr>
      <w:r w:rsidRPr="00476385">
        <w:rPr>
          <w:rFonts w:ascii="Arial" w:hAnsi="Arial" w:cs="Arial"/>
          <w:b/>
          <w:bCs/>
        </w:rPr>
        <w:br w:type="page"/>
      </w:r>
    </w:p>
    <w:p w:rsidR="0014437F" w:rsidRPr="00476385" w:rsidRDefault="00C65499" w:rsidP="003A5085">
      <w:pPr>
        <w:jc w:val="both"/>
        <w:rPr>
          <w:rFonts w:ascii="Arial" w:hAnsi="Arial" w:cs="Arial"/>
          <w:b/>
          <w:bCs/>
        </w:rPr>
      </w:pPr>
      <w:r w:rsidRPr="00476385">
        <w:rPr>
          <w:rFonts w:ascii="Arial" w:hAnsi="Arial" w:cs="Arial"/>
          <w:b/>
          <w:bCs/>
        </w:rPr>
        <w:lastRenderedPageBreak/>
        <w:t xml:space="preserve">OBRAZEC št. </w:t>
      </w:r>
      <w:r w:rsidR="00257BA3" w:rsidRPr="00476385">
        <w:rPr>
          <w:rFonts w:ascii="Arial" w:hAnsi="Arial" w:cs="Arial"/>
          <w:b/>
          <w:bCs/>
        </w:rPr>
        <w:t>2</w:t>
      </w:r>
      <w:r w:rsidR="003665DA" w:rsidRPr="00476385">
        <w:rPr>
          <w:rFonts w:ascii="Arial" w:hAnsi="Arial" w:cs="Arial"/>
          <w:b/>
          <w:bCs/>
        </w:rPr>
        <w:t>6</w:t>
      </w:r>
    </w:p>
    <w:p w:rsidR="0014437F" w:rsidRPr="00476385" w:rsidRDefault="0014437F" w:rsidP="003A5085">
      <w:pPr>
        <w:jc w:val="both"/>
        <w:rPr>
          <w:rFonts w:ascii="Arial" w:hAnsi="Arial" w:cs="Arial"/>
          <w:b/>
          <w:bCs/>
        </w:rPr>
      </w:pPr>
    </w:p>
    <w:p w:rsidR="0014437F" w:rsidRPr="00476385" w:rsidRDefault="0014437F" w:rsidP="003A5085">
      <w:pPr>
        <w:jc w:val="both"/>
        <w:rPr>
          <w:rFonts w:ascii="Arial" w:hAnsi="Arial" w:cs="Arial"/>
          <w:b/>
          <w:bCs/>
        </w:rPr>
      </w:pPr>
      <w:r w:rsidRPr="00476385">
        <w:rPr>
          <w:rFonts w:ascii="Arial" w:hAnsi="Arial" w:cs="Arial"/>
          <w:b/>
          <w:bCs/>
        </w:rPr>
        <w:t xml:space="preserve">VZOREC BANČNE GARANCIJE ZA DOBRO IZVEDBO </w:t>
      </w:r>
    </w:p>
    <w:p w:rsidR="0014437F" w:rsidRPr="00476385" w:rsidRDefault="0014437F" w:rsidP="003A5085">
      <w:pPr>
        <w:jc w:val="both"/>
        <w:rPr>
          <w:rFonts w:ascii="Arial" w:hAnsi="Arial" w:cs="Arial"/>
          <w:b/>
          <w:bCs/>
        </w:rPr>
      </w:pPr>
      <w:r w:rsidRPr="00476385">
        <w:rPr>
          <w:rFonts w:ascii="Arial" w:hAnsi="Arial" w:cs="Arial"/>
          <w:b/>
          <w:bCs/>
        </w:rPr>
        <w:t>POGODBENIH OBVEZNOSTI</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76385">
        <w:rPr>
          <w:rFonts w:ascii="Arial" w:hAnsi="Arial" w:cs="Arial"/>
          <w:sz w:val="20"/>
          <w:szCs w:val="20"/>
        </w:rPr>
        <w:t>Naziv banke</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76385">
        <w:rPr>
          <w:rFonts w:ascii="Arial" w:hAnsi="Arial" w:cs="Arial"/>
          <w:sz w:val="20"/>
          <w:szCs w:val="20"/>
        </w:rPr>
        <w:t>Kraj in datum</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76385">
        <w:rPr>
          <w:rFonts w:ascii="Arial" w:hAnsi="Arial" w:cs="Arial"/>
          <w:sz w:val="20"/>
          <w:szCs w:val="20"/>
        </w:rPr>
        <w:t>Upravičenec</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w:hAnsi="Arial" w:cs="Arial"/>
          <w:sz w:val="20"/>
          <w:szCs w:val="20"/>
        </w:rPr>
      </w:pPr>
      <w:r w:rsidRPr="00476385">
        <w:rPr>
          <w:rFonts w:ascii="Arial" w:hAnsi="Arial" w:cs="Arial"/>
          <w:sz w:val="20"/>
          <w:szCs w:val="20"/>
        </w:rPr>
        <w:t>Garancija št._____________</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476385"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476385">
        <w:rPr>
          <w:rFonts w:ascii="Arial" w:hAnsi="Arial" w:cs="Arial"/>
          <w:sz w:val="20"/>
          <w:szCs w:val="20"/>
        </w:rPr>
        <w:t>V skladu s pogodbo</w:t>
      </w:r>
      <w:r w:rsidR="005E2B6D" w:rsidRPr="00476385">
        <w:rPr>
          <w:rFonts w:ascii="Arial" w:hAnsi="Arial" w:cs="Arial"/>
          <w:sz w:val="20"/>
          <w:szCs w:val="20"/>
        </w:rPr>
        <w:t xml:space="preserve"> ___________________________________________ </w:t>
      </w:r>
      <w:r w:rsidRPr="00476385">
        <w:rPr>
          <w:rFonts w:ascii="Arial" w:hAnsi="Arial" w:cs="Arial"/>
          <w:sz w:val="20"/>
          <w:szCs w:val="20"/>
        </w:rPr>
        <w:t>(naziv pogodbe, številka pogodbe, datum), sklenjene med naročnik</w:t>
      </w:r>
      <w:r w:rsidR="004435B4" w:rsidRPr="00476385">
        <w:rPr>
          <w:rFonts w:ascii="Arial" w:hAnsi="Arial" w:cs="Arial"/>
          <w:sz w:val="20"/>
          <w:szCs w:val="20"/>
        </w:rPr>
        <w:t>om</w:t>
      </w:r>
      <w:r w:rsidR="005E2B6D" w:rsidRPr="00476385">
        <w:rPr>
          <w:rFonts w:ascii="Arial" w:hAnsi="Arial" w:cs="Arial"/>
          <w:sz w:val="20"/>
          <w:szCs w:val="20"/>
        </w:rPr>
        <w:t xml:space="preserve"> ___________________</w:t>
      </w:r>
      <w:r w:rsidRPr="00476385">
        <w:rPr>
          <w:rFonts w:ascii="Arial" w:hAnsi="Arial" w:cs="Arial"/>
          <w:sz w:val="20"/>
          <w:szCs w:val="20"/>
        </w:rPr>
        <w:t>________________________in ____________________(naziv izvajalca) za izvedbo del za projekt »</w:t>
      </w:r>
      <w:r w:rsidR="0024723F" w:rsidRPr="00476385">
        <w:rPr>
          <w:rFonts w:ascii="Arial" w:hAnsi="Arial" w:cs="Arial"/>
          <w:b/>
          <w:bCs/>
          <w:sz w:val="20"/>
          <w:szCs w:val="20"/>
        </w:rPr>
        <w:t xml:space="preserve">IZGRADNJA PRIZIDKA K OSNOVNI ŠOLI </w:t>
      </w:r>
      <w:r w:rsidR="00592861" w:rsidRPr="00476385">
        <w:rPr>
          <w:rFonts w:ascii="Arial" w:hAnsi="Arial" w:cs="Arial"/>
          <w:b/>
          <w:bCs/>
          <w:sz w:val="20"/>
          <w:szCs w:val="20"/>
        </w:rPr>
        <w:t>PODGORA KUTEŽEVO</w:t>
      </w:r>
      <w:r w:rsidR="008E58E0" w:rsidRPr="00476385">
        <w:rPr>
          <w:rFonts w:ascii="Arial" w:hAnsi="Arial" w:cs="Arial"/>
          <w:sz w:val="20"/>
          <w:szCs w:val="20"/>
        </w:rPr>
        <w:t>«</w:t>
      </w:r>
      <w:r w:rsidRPr="00476385">
        <w:rPr>
          <w:rFonts w:ascii="Arial" w:hAnsi="Arial" w:cs="Arial"/>
          <w:sz w:val="20"/>
          <w:szCs w:val="20"/>
        </w:rPr>
        <w:t>, je izvajalec dolžan izvesti pogodbena dela v skupni vrednosti _____________________ EUR, z besedo _________________________________, v roku (datum, dni, mesecev) v količini in kvaliteti, opredeljeni v citirani pogodbi.</w:t>
      </w:r>
    </w:p>
    <w:p w:rsidR="0014437F" w:rsidRPr="00476385"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14437F" w:rsidRPr="00476385"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476385">
        <w:rPr>
          <w:rFonts w:ascii="Arial" w:hAnsi="Arial" w:cs="Arial"/>
          <w:sz w:val="20"/>
          <w:szCs w:val="20"/>
        </w:rPr>
        <w:t>Na zahtevo ponudnika se s to garancijo nepreklicno in brezpogojno obvezujemo, da bomo v 15 dneh po prejemu vašega prvega pisnega zahtevka plačali</w:t>
      </w:r>
      <w:r w:rsidR="005E2B6D" w:rsidRPr="00476385">
        <w:rPr>
          <w:rFonts w:ascii="Arial" w:hAnsi="Arial" w:cs="Arial"/>
          <w:sz w:val="20"/>
          <w:szCs w:val="20"/>
        </w:rPr>
        <w:t xml:space="preserve"> </w:t>
      </w:r>
      <w:r w:rsidRPr="00476385">
        <w:rPr>
          <w:rFonts w:ascii="Arial" w:hAnsi="Arial" w:cs="Arial"/>
          <w:sz w:val="20"/>
          <w:szCs w:val="20"/>
        </w:rPr>
        <w:t>____</w:t>
      </w:r>
      <w:r w:rsidR="005E2B6D" w:rsidRPr="00476385">
        <w:rPr>
          <w:rFonts w:ascii="Arial" w:hAnsi="Arial" w:cs="Arial"/>
          <w:sz w:val="20"/>
          <w:szCs w:val="20"/>
        </w:rPr>
        <w:t xml:space="preserve">_________________________ </w:t>
      </w:r>
      <w:r w:rsidRPr="00476385">
        <w:rPr>
          <w:rFonts w:ascii="Arial" w:hAnsi="Arial" w:cs="Arial"/>
          <w:sz w:val="20"/>
          <w:szCs w:val="20"/>
        </w:rPr>
        <w:t xml:space="preserve">EUR </w:t>
      </w:r>
      <w:r w:rsidR="00141D4C" w:rsidRPr="00476385">
        <w:rPr>
          <w:rFonts w:ascii="Arial" w:hAnsi="Arial" w:cs="Arial"/>
          <w:sz w:val="20"/>
          <w:szCs w:val="20"/>
        </w:rPr>
        <w:t>(10</w:t>
      </w:r>
      <w:r w:rsidR="00086186" w:rsidRPr="00476385">
        <w:rPr>
          <w:rFonts w:ascii="Arial" w:hAnsi="Arial" w:cs="Arial"/>
          <w:sz w:val="20"/>
          <w:szCs w:val="20"/>
        </w:rPr>
        <w:t xml:space="preserve">% pogodbene vrednosti </w:t>
      </w:r>
      <w:r w:rsidRPr="00476385">
        <w:rPr>
          <w:rFonts w:ascii="Arial" w:hAnsi="Arial" w:cs="Arial"/>
          <w:sz w:val="20"/>
          <w:szCs w:val="20"/>
        </w:rPr>
        <w:t>z DDV), če ponudnik svoje pogodbene obveznosti ne bo izpolnil v dogovorjeni kvaliteti, količini in rokih, opredeljeni v zgoraj citirani pogodbi, ter če potrjene obveznosti do podizvajalcev, ne bodo pravočasno in pravilno poravnane. Naša obveza velja tudi v primeru delne izpolnitve pogodbene obveznosti, če dobavljeno blago tudi delno ne zadostuje pogodbenim zahtevam.</w:t>
      </w:r>
    </w:p>
    <w:p w:rsidR="0014437F" w:rsidRPr="00476385"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14437F" w:rsidRPr="00476385"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476385">
        <w:rPr>
          <w:rFonts w:ascii="Arial" w:hAnsi="Arial" w:cs="Arial"/>
          <w:sz w:val="20"/>
          <w:szCs w:val="20"/>
        </w:rPr>
        <w:t>Zahtevek za unovčitev garancije mora biti predložen banki in mora vsebovati:</w:t>
      </w:r>
    </w:p>
    <w:p w:rsidR="0014437F" w:rsidRPr="00476385"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476385">
        <w:rPr>
          <w:rFonts w:ascii="Arial" w:hAnsi="Arial" w:cs="Arial"/>
          <w:sz w:val="20"/>
          <w:szCs w:val="20"/>
        </w:rPr>
        <w:t>1. originalno pismo naročnika za unovčenje garancije v skladu z gornjim odstavkom in</w:t>
      </w:r>
    </w:p>
    <w:p w:rsidR="0014437F" w:rsidRPr="00476385"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476385">
        <w:rPr>
          <w:rFonts w:ascii="Arial" w:hAnsi="Arial" w:cs="Arial"/>
          <w:sz w:val="20"/>
          <w:szCs w:val="20"/>
        </w:rPr>
        <w:t>2. predloženo izjavo Uprave RS za javna plačila, da so zahtevek za unovčenje podpisale</w:t>
      </w:r>
    </w:p>
    <w:p w:rsidR="0014437F" w:rsidRPr="00476385"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476385">
        <w:rPr>
          <w:rFonts w:ascii="Arial" w:hAnsi="Arial" w:cs="Arial"/>
          <w:sz w:val="20"/>
          <w:szCs w:val="20"/>
        </w:rPr>
        <w:t xml:space="preserve">    osebe, ki so pooblaščene za zastopanje in</w:t>
      </w:r>
    </w:p>
    <w:p w:rsidR="0014437F" w:rsidRPr="00476385"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476385">
        <w:rPr>
          <w:rFonts w:ascii="Arial" w:hAnsi="Arial" w:cs="Arial"/>
          <w:sz w:val="20"/>
          <w:szCs w:val="20"/>
        </w:rPr>
        <w:t>3. original Garancije št........./.......</w:t>
      </w:r>
    </w:p>
    <w:p w:rsidR="0014437F" w:rsidRPr="00476385"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14437F" w:rsidRPr="00476385"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476385">
        <w:rPr>
          <w:rFonts w:ascii="Arial" w:hAnsi="Arial" w:cs="Arial"/>
          <w:sz w:val="20"/>
          <w:szCs w:val="20"/>
        </w:rPr>
        <w:t>Ta garancija se znižuje za vsak, po tej garanciji unovčeni znesek.</w:t>
      </w:r>
    </w:p>
    <w:p w:rsidR="0014437F" w:rsidRPr="00476385"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14437F" w:rsidRPr="00476385"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476385">
        <w:rPr>
          <w:rFonts w:ascii="Arial" w:hAnsi="Arial" w:cs="Arial"/>
          <w:sz w:val="20"/>
          <w:szCs w:val="20"/>
        </w:rPr>
        <w:t>Ta garancija velja vsaj še  30 dni po preteku roka za izvedbo del oz. najkasneje do ______________.</w:t>
      </w:r>
    </w:p>
    <w:p w:rsidR="0014437F" w:rsidRPr="00476385"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476385">
        <w:rPr>
          <w:rFonts w:ascii="Arial" w:hAnsi="Arial" w:cs="Arial"/>
          <w:sz w:val="20"/>
          <w:szCs w:val="20"/>
        </w:rPr>
        <w:t xml:space="preserve">Po preteku navedenega roka garancija ne velja več in naša obveznost avtomatično ugasne, ne glede na to, ali je garancija vrnjena. </w:t>
      </w:r>
    </w:p>
    <w:p w:rsidR="0014437F" w:rsidRPr="00476385"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14437F" w:rsidRPr="00476385"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476385">
        <w:rPr>
          <w:rFonts w:ascii="Arial" w:hAnsi="Arial" w:cs="Arial"/>
          <w:sz w:val="20"/>
          <w:szCs w:val="20"/>
        </w:rPr>
        <w:t>Če se bo upravičenec kadarkoli v času veljavnosti te garancije strinjal, da se izvajalcu podaljša pogodbeni rok ali v primeru, da izvajalec ni uspel  izpolniti pogodbenih obveznosti, se lahko naročnik garancije oziroma izvajalec in banka sporazumno dogovorita za podaljšanje garancije.</w:t>
      </w:r>
    </w:p>
    <w:p w:rsidR="0014437F" w:rsidRPr="00476385"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14437F" w:rsidRPr="00476385" w:rsidRDefault="0014437F" w:rsidP="00C04720">
      <w:pPr>
        <w:pStyle w:val="Telobesedila31"/>
        <w:widowControl w:val="0"/>
        <w:spacing w:line="276" w:lineRule="auto"/>
        <w:rPr>
          <w:rFonts w:ascii="Arial" w:hAnsi="Arial" w:cs="Arial"/>
          <w:sz w:val="20"/>
          <w:szCs w:val="20"/>
        </w:rPr>
      </w:pPr>
      <w:r w:rsidRPr="00476385">
        <w:rPr>
          <w:rFonts w:ascii="Arial" w:hAnsi="Arial" w:cs="Arial"/>
          <w:sz w:val="20"/>
          <w:szCs w:val="20"/>
        </w:rPr>
        <w:t>Ta garancija ni prenosljiva.</w:t>
      </w:r>
    </w:p>
    <w:p w:rsidR="0014437F" w:rsidRPr="00476385"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14437F" w:rsidRPr="00476385"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outlineLvl w:val="0"/>
        <w:rPr>
          <w:rFonts w:ascii="Arial" w:hAnsi="Arial" w:cs="Arial"/>
          <w:sz w:val="20"/>
          <w:szCs w:val="20"/>
        </w:rPr>
      </w:pPr>
      <w:r w:rsidRPr="00476385">
        <w:rPr>
          <w:rFonts w:ascii="Arial" w:hAnsi="Arial" w:cs="Arial"/>
          <w:sz w:val="20"/>
          <w:szCs w:val="20"/>
        </w:rPr>
        <w:t xml:space="preserve">Morebitne spore med upravičencem in banko rešuje stvarno pristojno sodišče </w:t>
      </w:r>
      <w:r w:rsidR="00C65499" w:rsidRPr="00476385">
        <w:rPr>
          <w:rFonts w:ascii="Arial" w:hAnsi="Arial" w:cs="Arial"/>
          <w:sz w:val="20"/>
          <w:szCs w:val="20"/>
        </w:rPr>
        <w:t>po sedežu naročnika.</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tbl>
      <w:tblPr>
        <w:tblW w:w="8880" w:type="dxa"/>
        <w:tblInd w:w="108" w:type="dxa"/>
        <w:tblLayout w:type="fixed"/>
        <w:tblLook w:val="0000"/>
      </w:tblPr>
      <w:tblGrid>
        <w:gridCol w:w="1023"/>
        <w:gridCol w:w="2561"/>
        <w:gridCol w:w="1519"/>
        <w:gridCol w:w="43"/>
        <w:gridCol w:w="3401"/>
        <w:gridCol w:w="333"/>
      </w:tblGrid>
      <w:tr w:rsidR="00086186" w:rsidRPr="00476385" w:rsidTr="00B77736">
        <w:trPr>
          <w:gridAfter w:val="1"/>
          <w:wAfter w:w="333" w:type="dxa"/>
        </w:trPr>
        <w:tc>
          <w:tcPr>
            <w:tcW w:w="1023" w:type="dxa"/>
            <w:tcBorders>
              <w:top w:val="nil"/>
              <w:left w:val="nil"/>
              <w:bottom w:val="single" w:sz="4" w:space="0" w:color="auto"/>
              <w:right w:val="nil"/>
            </w:tcBorders>
          </w:tcPr>
          <w:p w:rsidR="00086186" w:rsidRPr="00476385" w:rsidRDefault="00086186" w:rsidP="00B77736">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086186" w:rsidRPr="00476385" w:rsidRDefault="00086186" w:rsidP="00B77736">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086186" w:rsidRPr="00476385" w:rsidRDefault="00086186" w:rsidP="00B77736">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086186" w:rsidRPr="00476385" w:rsidRDefault="00086186" w:rsidP="00B77736">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086186" w:rsidRPr="00476385" w:rsidTr="00B77736">
        <w:tc>
          <w:tcPr>
            <w:tcW w:w="1023" w:type="dxa"/>
            <w:tcBorders>
              <w:top w:val="single" w:sz="4" w:space="0" w:color="auto"/>
              <w:left w:val="nil"/>
              <w:bottom w:val="single" w:sz="4" w:space="0" w:color="auto"/>
              <w:right w:val="nil"/>
            </w:tcBorders>
          </w:tcPr>
          <w:p w:rsidR="00086186" w:rsidRPr="00476385" w:rsidRDefault="00086186" w:rsidP="00B77736">
            <w:pPr>
              <w:tabs>
                <w:tab w:val="left" w:pos="12758"/>
              </w:tabs>
              <w:snapToGrid w:val="0"/>
              <w:spacing w:before="120"/>
              <w:ind w:left="-28" w:firstLine="28"/>
              <w:jc w:val="both"/>
              <w:rPr>
                <w:rFonts w:ascii="Arial" w:eastAsiaTheme="minorEastAsia" w:hAnsi="Arial" w:cs="Arial"/>
                <w:sz w:val="20"/>
                <w:szCs w:val="20"/>
              </w:rPr>
            </w:pPr>
          </w:p>
          <w:p w:rsidR="00086186" w:rsidRPr="00476385" w:rsidRDefault="00086186" w:rsidP="00B77736">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086186" w:rsidRPr="00476385" w:rsidRDefault="00086186" w:rsidP="00B77736">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086186" w:rsidRPr="00476385" w:rsidRDefault="00086186" w:rsidP="00B77736">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086186" w:rsidRPr="00476385" w:rsidRDefault="00086186" w:rsidP="00B77736">
            <w:pPr>
              <w:tabs>
                <w:tab w:val="left" w:pos="12758"/>
              </w:tabs>
              <w:snapToGrid w:val="0"/>
              <w:spacing w:before="120"/>
              <w:ind w:right="-159"/>
              <w:rPr>
                <w:rFonts w:ascii="Arial" w:eastAsiaTheme="minorEastAsia" w:hAnsi="Arial" w:cs="Arial"/>
                <w:sz w:val="20"/>
                <w:szCs w:val="20"/>
              </w:rPr>
            </w:pPr>
          </w:p>
        </w:tc>
      </w:tr>
      <w:tr w:rsidR="00086186" w:rsidRPr="00476385" w:rsidTr="00B77736">
        <w:tc>
          <w:tcPr>
            <w:tcW w:w="1023" w:type="dxa"/>
            <w:tcBorders>
              <w:top w:val="single" w:sz="4" w:space="0" w:color="auto"/>
              <w:left w:val="nil"/>
              <w:bottom w:val="nil"/>
              <w:right w:val="nil"/>
            </w:tcBorders>
          </w:tcPr>
          <w:p w:rsidR="00086186" w:rsidRPr="00476385" w:rsidRDefault="00086186" w:rsidP="00B77736">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086186" w:rsidRPr="00476385" w:rsidRDefault="00086186" w:rsidP="00B77736">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086186" w:rsidRPr="00476385" w:rsidRDefault="00086186" w:rsidP="00B77736">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086186" w:rsidRPr="00476385" w:rsidRDefault="00086186" w:rsidP="00B77736">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14437F" w:rsidRPr="00476385" w:rsidRDefault="00C65499" w:rsidP="003A5085">
      <w:pPr>
        <w:jc w:val="both"/>
        <w:rPr>
          <w:rFonts w:ascii="Arial" w:hAnsi="Arial" w:cs="Arial"/>
          <w:b/>
          <w:bCs/>
        </w:rPr>
      </w:pPr>
      <w:r w:rsidRPr="00476385">
        <w:rPr>
          <w:rFonts w:ascii="Arial" w:hAnsi="Arial" w:cs="Arial"/>
          <w:b/>
          <w:bCs/>
        </w:rPr>
        <w:lastRenderedPageBreak/>
        <w:t xml:space="preserve">OBRAZEC št. </w:t>
      </w:r>
      <w:r w:rsidR="003665DA" w:rsidRPr="00476385">
        <w:rPr>
          <w:rFonts w:ascii="Arial" w:hAnsi="Arial" w:cs="Arial"/>
          <w:b/>
          <w:bCs/>
        </w:rPr>
        <w:t>27</w:t>
      </w:r>
    </w:p>
    <w:p w:rsidR="0014437F" w:rsidRPr="00476385" w:rsidRDefault="0014437F" w:rsidP="003A5085">
      <w:pPr>
        <w:jc w:val="both"/>
        <w:rPr>
          <w:rFonts w:ascii="Arial" w:hAnsi="Arial" w:cs="Arial"/>
          <w:b/>
          <w:bCs/>
        </w:rPr>
      </w:pPr>
    </w:p>
    <w:p w:rsidR="0014437F" w:rsidRPr="00476385" w:rsidRDefault="0014437F" w:rsidP="003A5085">
      <w:pPr>
        <w:jc w:val="both"/>
        <w:rPr>
          <w:rFonts w:ascii="Arial" w:hAnsi="Arial" w:cs="Arial"/>
          <w:b/>
          <w:bCs/>
        </w:rPr>
      </w:pPr>
      <w:r w:rsidRPr="00476385">
        <w:rPr>
          <w:rFonts w:ascii="Arial" w:hAnsi="Arial" w:cs="Arial"/>
          <w:b/>
          <w:bCs/>
        </w:rPr>
        <w:t xml:space="preserve">VZOREC BANČNE GARANCIJE ZA </w:t>
      </w:r>
      <w:r w:rsidR="00A34C0E" w:rsidRPr="00476385">
        <w:rPr>
          <w:rFonts w:ascii="Arial" w:hAnsi="Arial" w:cs="Arial"/>
          <w:b/>
          <w:bCs/>
        </w:rPr>
        <w:t>ODPRAVO NAPAK V GARANCIJSKI DOBI</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76385">
        <w:rPr>
          <w:rFonts w:ascii="Arial" w:hAnsi="Arial" w:cs="Arial"/>
          <w:sz w:val="20"/>
          <w:szCs w:val="20"/>
        </w:rPr>
        <w:t>Naziv banke</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76385">
        <w:rPr>
          <w:rFonts w:ascii="Arial" w:hAnsi="Arial" w:cs="Arial"/>
          <w:sz w:val="20"/>
          <w:szCs w:val="20"/>
        </w:rPr>
        <w:t>Kraj in datum</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76385">
        <w:rPr>
          <w:rFonts w:ascii="Arial" w:hAnsi="Arial" w:cs="Arial"/>
          <w:sz w:val="20"/>
          <w:szCs w:val="20"/>
        </w:rPr>
        <w:t>Upravičenec</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w:hAnsi="Arial" w:cs="Arial"/>
          <w:sz w:val="20"/>
          <w:szCs w:val="20"/>
        </w:rPr>
      </w:pPr>
      <w:r w:rsidRPr="00476385">
        <w:rPr>
          <w:rFonts w:ascii="Arial" w:hAnsi="Arial" w:cs="Arial"/>
          <w:sz w:val="20"/>
          <w:szCs w:val="20"/>
        </w:rPr>
        <w:t>Garancija št._____________</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76385">
        <w:rPr>
          <w:rFonts w:ascii="Arial" w:hAnsi="Arial" w:cs="Arial"/>
          <w:sz w:val="20"/>
          <w:szCs w:val="20"/>
        </w:rPr>
        <w:t>V skladu s pogodbo ____________________________</w:t>
      </w:r>
      <w:r w:rsidR="00594896" w:rsidRPr="00476385">
        <w:rPr>
          <w:rFonts w:ascii="Arial" w:hAnsi="Arial" w:cs="Arial"/>
          <w:sz w:val="20"/>
          <w:szCs w:val="20"/>
        </w:rPr>
        <w:t xml:space="preserve"> </w:t>
      </w:r>
      <w:r w:rsidRPr="00476385">
        <w:rPr>
          <w:rFonts w:ascii="Arial" w:hAnsi="Arial" w:cs="Arial"/>
          <w:sz w:val="20"/>
          <w:szCs w:val="20"/>
        </w:rPr>
        <w:t>(naziv pogodbe, številka pogodbe, datum), sklenjene med naročnik</w:t>
      </w:r>
      <w:r w:rsidR="00BA052A" w:rsidRPr="00476385">
        <w:rPr>
          <w:rFonts w:ascii="Arial" w:hAnsi="Arial" w:cs="Arial"/>
          <w:sz w:val="20"/>
          <w:szCs w:val="20"/>
        </w:rPr>
        <w:t>om</w:t>
      </w:r>
      <w:r w:rsidRPr="00476385">
        <w:rPr>
          <w:rFonts w:ascii="Arial" w:hAnsi="Arial" w:cs="Arial"/>
          <w:sz w:val="20"/>
          <w:szCs w:val="20"/>
        </w:rPr>
        <w:t xml:space="preserve"> ________________________in ____________________(naziv izvajalca) za projekt »</w:t>
      </w:r>
      <w:r w:rsidR="0024723F" w:rsidRPr="00476385">
        <w:rPr>
          <w:rFonts w:ascii="Arial" w:hAnsi="Arial" w:cs="Arial"/>
          <w:b/>
          <w:bCs/>
          <w:sz w:val="20"/>
          <w:szCs w:val="20"/>
        </w:rPr>
        <w:t xml:space="preserve">IZGRADNJA PRIZIDKA K OSNOVNI ŠOLI </w:t>
      </w:r>
      <w:r w:rsidR="00592861" w:rsidRPr="00476385">
        <w:rPr>
          <w:rFonts w:ascii="Arial" w:hAnsi="Arial" w:cs="Arial"/>
          <w:b/>
          <w:bCs/>
          <w:sz w:val="20"/>
          <w:szCs w:val="20"/>
        </w:rPr>
        <w:t>PODGORA KUTEŽEVO</w:t>
      </w:r>
      <w:r w:rsidR="008E58E0" w:rsidRPr="00476385">
        <w:rPr>
          <w:rFonts w:ascii="Arial" w:hAnsi="Arial" w:cs="Arial"/>
          <w:sz w:val="20"/>
          <w:szCs w:val="20"/>
        </w:rPr>
        <w:t>«</w:t>
      </w:r>
      <w:r w:rsidR="002E218B" w:rsidRPr="00476385">
        <w:rPr>
          <w:rFonts w:ascii="Arial" w:hAnsi="Arial" w:cs="Arial"/>
          <w:sz w:val="20"/>
          <w:szCs w:val="20"/>
        </w:rPr>
        <w:t>,</w:t>
      </w:r>
      <w:r w:rsidRPr="00476385">
        <w:rPr>
          <w:rFonts w:ascii="Arial" w:hAnsi="Arial" w:cs="Arial"/>
          <w:sz w:val="20"/>
          <w:szCs w:val="20"/>
        </w:rPr>
        <w:t xml:space="preserve"> je </w:t>
      </w:r>
      <w:r w:rsidR="00BA052A" w:rsidRPr="00476385">
        <w:rPr>
          <w:rFonts w:ascii="Arial" w:hAnsi="Arial" w:cs="Arial"/>
          <w:sz w:val="20"/>
          <w:szCs w:val="20"/>
        </w:rPr>
        <w:t>izvajalec</w:t>
      </w:r>
      <w:r w:rsidRPr="00476385">
        <w:rPr>
          <w:rFonts w:ascii="Arial" w:hAnsi="Arial" w:cs="Arial"/>
          <w:sz w:val="20"/>
          <w:szCs w:val="20"/>
        </w:rPr>
        <w:t xml:space="preserve"> dolžan </w:t>
      </w:r>
      <w:r w:rsidR="0099201A" w:rsidRPr="00476385">
        <w:rPr>
          <w:rFonts w:ascii="Arial" w:hAnsi="Arial" w:cs="Arial"/>
          <w:sz w:val="20"/>
          <w:szCs w:val="20"/>
        </w:rPr>
        <w:t xml:space="preserve">po </w:t>
      </w:r>
      <w:r w:rsidR="00BA052A" w:rsidRPr="00476385">
        <w:rPr>
          <w:rFonts w:ascii="Arial" w:hAnsi="Arial" w:cs="Arial"/>
          <w:sz w:val="20"/>
          <w:szCs w:val="20"/>
        </w:rPr>
        <w:t>opravljeni primopredaji v garancijski dobi brezplačno odpraviti vse napake skladno z določili zgoraj citirane pogodbe in garancijske izjave na način, opredeljen</w:t>
      </w:r>
      <w:r w:rsidRPr="00476385">
        <w:rPr>
          <w:rFonts w:ascii="Arial" w:hAnsi="Arial" w:cs="Arial"/>
          <w:sz w:val="20"/>
          <w:szCs w:val="20"/>
        </w:rPr>
        <w:t xml:space="preserve"> v citirani pogodbi.</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76385">
        <w:rPr>
          <w:rFonts w:ascii="Arial" w:hAnsi="Arial" w:cs="Arial"/>
          <w:sz w:val="20"/>
          <w:szCs w:val="20"/>
        </w:rPr>
        <w:t>Na zahtevo ponudnika se s to garancijo nepreklicno in brezpogojno obvezujemo, da bomo v 15 dneh po prejemu vašega prvega pisnega zahtevka plačali</w:t>
      </w:r>
      <w:r w:rsidR="00594896" w:rsidRPr="00476385">
        <w:rPr>
          <w:rFonts w:ascii="Arial" w:hAnsi="Arial" w:cs="Arial"/>
          <w:sz w:val="20"/>
          <w:szCs w:val="20"/>
        </w:rPr>
        <w:t xml:space="preserve"> </w:t>
      </w:r>
      <w:r w:rsidRPr="00476385">
        <w:rPr>
          <w:rFonts w:ascii="Arial" w:hAnsi="Arial" w:cs="Arial"/>
          <w:sz w:val="20"/>
          <w:szCs w:val="20"/>
        </w:rPr>
        <w:t>____</w:t>
      </w:r>
      <w:r w:rsidR="00594896" w:rsidRPr="00476385">
        <w:rPr>
          <w:rFonts w:ascii="Arial" w:hAnsi="Arial" w:cs="Arial"/>
          <w:sz w:val="20"/>
          <w:szCs w:val="20"/>
        </w:rPr>
        <w:t xml:space="preserve">_____________ </w:t>
      </w:r>
      <w:r w:rsidRPr="00476385">
        <w:rPr>
          <w:rFonts w:ascii="Arial" w:hAnsi="Arial" w:cs="Arial"/>
          <w:sz w:val="20"/>
          <w:szCs w:val="20"/>
        </w:rPr>
        <w:t>EUR (</w:t>
      </w:r>
      <w:r w:rsidR="00086186" w:rsidRPr="00476385">
        <w:rPr>
          <w:rFonts w:ascii="Arial" w:hAnsi="Arial" w:cs="Arial"/>
          <w:sz w:val="20"/>
          <w:szCs w:val="20"/>
        </w:rPr>
        <w:t>5</w:t>
      </w:r>
      <w:r w:rsidRPr="00476385">
        <w:rPr>
          <w:rFonts w:ascii="Arial" w:hAnsi="Arial" w:cs="Arial"/>
          <w:sz w:val="20"/>
          <w:szCs w:val="20"/>
        </w:rPr>
        <w:t xml:space="preserve">% pogodbene vrednosti brez DDV-ja), če </w:t>
      </w:r>
      <w:r w:rsidR="00BA052A" w:rsidRPr="00476385">
        <w:rPr>
          <w:rFonts w:ascii="Arial" w:hAnsi="Arial" w:cs="Arial"/>
          <w:sz w:val="20"/>
          <w:szCs w:val="20"/>
        </w:rPr>
        <w:t>izvajalec v garancijski dobi ne bo</w:t>
      </w:r>
      <w:r w:rsidRPr="00476385">
        <w:rPr>
          <w:rFonts w:ascii="Arial" w:hAnsi="Arial" w:cs="Arial"/>
          <w:sz w:val="20"/>
          <w:szCs w:val="20"/>
        </w:rPr>
        <w:t xml:space="preserve"> </w:t>
      </w:r>
      <w:r w:rsidR="00BA052A" w:rsidRPr="00476385">
        <w:rPr>
          <w:rFonts w:ascii="Arial" w:hAnsi="Arial" w:cs="Arial"/>
          <w:sz w:val="20"/>
          <w:szCs w:val="20"/>
        </w:rPr>
        <w:t xml:space="preserve">izpolnil </w:t>
      </w:r>
      <w:r w:rsidR="0099201A" w:rsidRPr="00476385">
        <w:rPr>
          <w:rFonts w:ascii="Arial" w:hAnsi="Arial" w:cs="Arial"/>
          <w:sz w:val="20"/>
          <w:szCs w:val="20"/>
        </w:rPr>
        <w:t>svoje obveznosti, opredeljene v zgoraj citirani pogodb</w:t>
      </w:r>
      <w:r w:rsidRPr="00476385">
        <w:rPr>
          <w:rFonts w:ascii="Arial" w:hAnsi="Arial" w:cs="Arial"/>
          <w:sz w:val="20"/>
          <w:szCs w:val="20"/>
        </w:rPr>
        <w:t xml:space="preserve">i, </w:t>
      </w:r>
      <w:r w:rsidR="00BA052A" w:rsidRPr="00476385">
        <w:rPr>
          <w:rFonts w:ascii="Arial" w:hAnsi="Arial" w:cs="Arial"/>
          <w:sz w:val="20"/>
          <w:szCs w:val="20"/>
        </w:rPr>
        <w:t>ki izhaja iz naslova garancijske obveznosti.</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76385">
        <w:rPr>
          <w:rFonts w:ascii="Arial" w:hAnsi="Arial" w:cs="Arial"/>
          <w:sz w:val="20"/>
          <w:szCs w:val="20"/>
        </w:rPr>
        <w:t>Zahtevek za unovčitev garancije mora biti predložen banki in mora vsebovati:</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76385">
        <w:rPr>
          <w:rFonts w:ascii="Arial" w:hAnsi="Arial" w:cs="Arial"/>
          <w:sz w:val="20"/>
          <w:szCs w:val="20"/>
        </w:rPr>
        <w:t>1. originalno pismo naročnika za unovčenje garancije v skladu z gornjim odstavkom in</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76385">
        <w:rPr>
          <w:rFonts w:ascii="Arial" w:hAnsi="Arial" w:cs="Arial"/>
          <w:sz w:val="20"/>
          <w:szCs w:val="20"/>
        </w:rPr>
        <w:t>2. predloženo izjavo Uprave RS za javna plačila, da so zahtevek za unovčenje podpisale</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76385">
        <w:rPr>
          <w:rFonts w:ascii="Arial" w:hAnsi="Arial" w:cs="Arial"/>
          <w:sz w:val="20"/>
          <w:szCs w:val="20"/>
        </w:rPr>
        <w:t xml:space="preserve">    osebe, ki so pooblaščene za zastopanje in</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76385">
        <w:rPr>
          <w:rFonts w:ascii="Arial" w:hAnsi="Arial" w:cs="Arial"/>
          <w:sz w:val="20"/>
          <w:szCs w:val="20"/>
        </w:rPr>
        <w:t>3. original Garancije št........./.......</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76385">
        <w:rPr>
          <w:rFonts w:ascii="Arial" w:hAnsi="Arial" w:cs="Arial"/>
          <w:sz w:val="20"/>
          <w:szCs w:val="20"/>
        </w:rPr>
        <w:t>Ta garancija se znižuje za vsak, po tej garanciji unovčeni znesek.</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99201A" w:rsidRPr="00476385" w:rsidRDefault="0099201A"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76385">
        <w:rPr>
          <w:rFonts w:ascii="Arial" w:hAnsi="Arial" w:cs="Arial"/>
          <w:sz w:val="20"/>
          <w:szCs w:val="20"/>
        </w:rPr>
        <w:t>Garancija velja za kvaliteto vseh izvršenih del 3 leta po prevzemu del s strani naročnika.</w:t>
      </w:r>
    </w:p>
    <w:p w:rsidR="0099201A" w:rsidRPr="00476385" w:rsidRDefault="0099201A"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76385">
        <w:rPr>
          <w:rFonts w:ascii="Arial" w:hAnsi="Arial" w:cs="Arial"/>
          <w:sz w:val="20"/>
          <w:szCs w:val="20"/>
        </w:rPr>
        <w:t xml:space="preserve">Po preteku navedenega roka garancija ne velja več in naša obveznost avtomatično ugasne, ne glede na to, ali je garancija vrnjena. </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76385">
        <w:rPr>
          <w:rFonts w:ascii="Arial" w:hAnsi="Arial" w:cs="Arial"/>
          <w:sz w:val="20"/>
          <w:szCs w:val="20"/>
        </w:rPr>
        <w:t>Če se bo upravičenec kadarkoli v času veljavnosti te garancije strinjal, da se izvajalcu podaljša pogodbeni rok ali v primeru, da izvajalec ni uspel  izpolniti pogodbenih obveznosti, se lahko naročnik garancije oziroma izvajalec in banka sporazumno dogovorita za podaljšanje garancije.</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476385" w:rsidRDefault="0014437F" w:rsidP="003A5085">
      <w:pPr>
        <w:pStyle w:val="Telobesedila31"/>
        <w:widowControl w:val="0"/>
        <w:rPr>
          <w:rFonts w:ascii="Arial" w:hAnsi="Arial" w:cs="Arial"/>
          <w:sz w:val="20"/>
          <w:szCs w:val="20"/>
        </w:rPr>
      </w:pPr>
      <w:r w:rsidRPr="00476385">
        <w:rPr>
          <w:rFonts w:ascii="Arial" w:hAnsi="Arial" w:cs="Arial"/>
          <w:sz w:val="20"/>
          <w:szCs w:val="20"/>
        </w:rPr>
        <w:t>Ta garancija ni prenosljiva.</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w:hAnsi="Arial" w:cs="Arial"/>
          <w:sz w:val="20"/>
          <w:szCs w:val="20"/>
        </w:rPr>
      </w:pPr>
      <w:r w:rsidRPr="00476385">
        <w:rPr>
          <w:rFonts w:ascii="Arial" w:hAnsi="Arial" w:cs="Arial"/>
          <w:sz w:val="20"/>
          <w:szCs w:val="20"/>
        </w:rPr>
        <w:t>Morebitne spore med upravičencem in banko rešuje stvarno pristojno sodišče</w:t>
      </w:r>
      <w:r w:rsidR="0099568B" w:rsidRPr="00476385">
        <w:rPr>
          <w:rFonts w:ascii="Arial" w:hAnsi="Arial" w:cs="Arial"/>
          <w:sz w:val="20"/>
          <w:szCs w:val="20"/>
        </w:rPr>
        <w:t xml:space="preserve"> po sedežu naročnika</w:t>
      </w:r>
      <w:r w:rsidR="00C65499" w:rsidRPr="00476385">
        <w:rPr>
          <w:rFonts w:ascii="Arial" w:hAnsi="Arial" w:cs="Arial"/>
          <w:sz w:val="20"/>
          <w:szCs w:val="20"/>
        </w:rPr>
        <w:t>.</w:t>
      </w: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476385"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w:hAnsi="Arial" w:cs="Arial"/>
          <w:b/>
          <w:bCs/>
        </w:rPr>
      </w:pP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p>
    <w:p w:rsidR="0014437F" w:rsidRPr="00476385" w:rsidRDefault="0014437F" w:rsidP="003A5085">
      <w:pPr>
        <w:pStyle w:val="Telobesedila2"/>
        <w:jc w:val="both"/>
        <w:rPr>
          <w:rFonts w:ascii="Arial" w:hAnsi="Arial" w:cs="Arial"/>
          <w:b/>
          <w:bCs/>
          <w:sz w:val="22"/>
          <w:szCs w:val="22"/>
        </w:rPr>
      </w:pPr>
    </w:p>
    <w:tbl>
      <w:tblPr>
        <w:tblW w:w="8880" w:type="dxa"/>
        <w:tblInd w:w="108" w:type="dxa"/>
        <w:tblLayout w:type="fixed"/>
        <w:tblLook w:val="0000"/>
      </w:tblPr>
      <w:tblGrid>
        <w:gridCol w:w="1023"/>
        <w:gridCol w:w="2561"/>
        <w:gridCol w:w="1519"/>
        <w:gridCol w:w="43"/>
        <w:gridCol w:w="3401"/>
        <w:gridCol w:w="333"/>
      </w:tblGrid>
      <w:tr w:rsidR="00086186" w:rsidRPr="00476385" w:rsidTr="00B77736">
        <w:trPr>
          <w:gridAfter w:val="1"/>
          <w:wAfter w:w="333" w:type="dxa"/>
        </w:trPr>
        <w:tc>
          <w:tcPr>
            <w:tcW w:w="1023" w:type="dxa"/>
            <w:tcBorders>
              <w:top w:val="nil"/>
              <w:left w:val="nil"/>
              <w:bottom w:val="single" w:sz="4" w:space="0" w:color="auto"/>
              <w:right w:val="nil"/>
            </w:tcBorders>
          </w:tcPr>
          <w:bookmarkEnd w:id="32"/>
          <w:p w:rsidR="00086186" w:rsidRPr="00476385" w:rsidRDefault="00086186" w:rsidP="00B77736">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086186" w:rsidRPr="00476385" w:rsidRDefault="00086186" w:rsidP="00B77736">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086186" w:rsidRPr="00476385" w:rsidRDefault="00086186" w:rsidP="00B77736">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086186" w:rsidRPr="00476385" w:rsidRDefault="00086186" w:rsidP="00B77736">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086186" w:rsidRPr="00476385" w:rsidTr="00B77736">
        <w:tc>
          <w:tcPr>
            <w:tcW w:w="1023" w:type="dxa"/>
            <w:tcBorders>
              <w:top w:val="single" w:sz="4" w:space="0" w:color="auto"/>
              <w:left w:val="nil"/>
              <w:bottom w:val="single" w:sz="4" w:space="0" w:color="auto"/>
              <w:right w:val="nil"/>
            </w:tcBorders>
          </w:tcPr>
          <w:p w:rsidR="00086186" w:rsidRPr="00476385" w:rsidRDefault="00086186" w:rsidP="00B77736">
            <w:pPr>
              <w:tabs>
                <w:tab w:val="left" w:pos="12758"/>
              </w:tabs>
              <w:snapToGrid w:val="0"/>
              <w:spacing w:before="120"/>
              <w:ind w:left="-28" w:firstLine="28"/>
              <w:jc w:val="both"/>
              <w:rPr>
                <w:rFonts w:ascii="Arial" w:eastAsiaTheme="minorEastAsia" w:hAnsi="Arial" w:cs="Arial"/>
                <w:sz w:val="20"/>
                <w:szCs w:val="20"/>
              </w:rPr>
            </w:pPr>
          </w:p>
          <w:p w:rsidR="00086186" w:rsidRPr="00476385" w:rsidRDefault="00086186" w:rsidP="00B77736">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086186" w:rsidRPr="00476385" w:rsidRDefault="00086186" w:rsidP="00B77736">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086186" w:rsidRPr="00476385" w:rsidRDefault="00086186" w:rsidP="00B77736">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086186" w:rsidRPr="00476385" w:rsidRDefault="00086186" w:rsidP="00B77736">
            <w:pPr>
              <w:tabs>
                <w:tab w:val="left" w:pos="12758"/>
              </w:tabs>
              <w:snapToGrid w:val="0"/>
              <w:spacing w:before="120"/>
              <w:ind w:right="-159"/>
              <w:rPr>
                <w:rFonts w:ascii="Arial" w:eastAsiaTheme="minorEastAsia" w:hAnsi="Arial" w:cs="Arial"/>
                <w:sz w:val="20"/>
                <w:szCs w:val="20"/>
              </w:rPr>
            </w:pPr>
          </w:p>
        </w:tc>
      </w:tr>
      <w:tr w:rsidR="00086186" w:rsidRPr="00476385" w:rsidTr="00B77736">
        <w:tc>
          <w:tcPr>
            <w:tcW w:w="1023" w:type="dxa"/>
            <w:tcBorders>
              <w:top w:val="single" w:sz="4" w:space="0" w:color="auto"/>
              <w:left w:val="nil"/>
              <w:bottom w:val="nil"/>
              <w:right w:val="nil"/>
            </w:tcBorders>
          </w:tcPr>
          <w:p w:rsidR="00086186" w:rsidRPr="00476385" w:rsidRDefault="00086186" w:rsidP="00B77736">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086186" w:rsidRPr="00476385" w:rsidRDefault="00086186" w:rsidP="00B77736">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086186" w:rsidRPr="00476385" w:rsidRDefault="00086186" w:rsidP="00B77736">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086186" w:rsidRPr="00476385" w:rsidRDefault="00086186" w:rsidP="00B77736">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B433A8" w:rsidRPr="00476385" w:rsidRDefault="00B433A8"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40"/>
          <w:szCs w:val="40"/>
        </w:rPr>
      </w:pPr>
    </w:p>
    <w:p w:rsidR="00B433A8" w:rsidRPr="00476385" w:rsidRDefault="00B433A8" w:rsidP="003A5085">
      <w:pPr>
        <w:jc w:val="both"/>
        <w:rPr>
          <w:rFonts w:ascii="Arial" w:hAnsi="Arial" w:cs="Arial"/>
          <w:sz w:val="40"/>
          <w:szCs w:val="40"/>
        </w:rPr>
      </w:pPr>
      <w:r w:rsidRPr="00476385">
        <w:rPr>
          <w:rFonts w:ascii="Arial" w:hAnsi="Arial" w:cs="Arial"/>
          <w:sz w:val="40"/>
          <w:szCs w:val="40"/>
        </w:rPr>
        <w:br w:type="page"/>
      </w:r>
    </w:p>
    <w:p w:rsidR="00B433A8" w:rsidRPr="00476385" w:rsidRDefault="00B433A8" w:rsidP="003A5085">
      <w:pPr>
        <w:pStyle w:val="Naslov10"/>
        <w:numPr>
          <w:ilvl w:val="0"/>
          <w:numId w:val="0"/>
        </w:numPr>
        <w:jc w:val="both"/>
      </w:pPr>
      <w:bookmarkStart w:id="35" w:name="_Toc224277572"/>
      <w:r w:rsidRPr="00476385">
        <w:lastRenderedPageBreak/>
        <w:t>POGLAVJE 4: TEHNIČNE SPECIFIKACIJE TER DRUGE ZAHTEVE NAROČNIKA</w:t>
      </w:r>
      <w:bookmarkEnd w:id="35"/>
    </w:p>
    <w:p w:rsidR="00B433A8" w:rsidRPr="00476385" w:rsidRDefault="00B433A8" w:rsidP="003A5085">
      <w:pPr>
        <w:jc w:val="both"/>
      </w:pPr>
    </w:p>
    <w:p w:rsidR="00B433A8" w:rsidRPr="00476385" w:rsidRDefault="00B433A8" w:rsidP="00583C5A">
      <w:pPr>
        <w:pStyle w:val="Naslov20"/>
        <w:numPr>
          <w:ilvl w:val="0"/>
          <w:numId w:val="16"/>
        </w:numPr>
        <w:jc w:val="both"/>
        <w:rPr>
          <w:i w:val="0"/>
          <w:iCs w:val="0"/>
          <w:sz w:val="22"/>
          <w:szCs w:val="22"/>
        </w:rPr>
      </w:pPr>
      <w:r w:rsidRPr="00476385">
        <w:rPr>
          <w:i w:val="0"/>
          <w:iCs w:val="0"/>
          <w:sz w:val="22"/>
          <w:szCs w:val="22"/>
        </w:rPr>
        <w:t>PREDMET JAVNEGA NAROČILA</w:t>
      </w:r>
    </w:p>
    <w:p w:rsidR="00B433A8" w:rsidRPr="00476385" w:rsidRDefault="00B433A8"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bCs/>
          <w:sz w:val="20"/>
          <w:szCs w:val="20"/>
        </w:rPr>
      </w:pPr>
    </w:p>
    <w:p w:rsidR="00B433A8" w:rsidRPr="00476385" w:rsidRDefault="00B433A8" w:rsidP="003A5085">
      <w:pPr>
        <w:jc w:val="both"/>
        <w:rPr>
          <w:rFonts w:ascii="Arial" w:hAnsi="Arial" w:cs="Arial"/>
          <w:sz w:val="20"/>
          <w:szCs w:val="20"/>
        </w:rPr>
      </w:pPr>
      <w:r w:rsidRPr="00476385">
        <w:rPr>
          <w:rFonts w:ascii="Arial" w:hAnsi="Arial" w:cs="Arial"/>
          <w:sz w:val="20"/>
          <w:szCs w:val="20"/>
        </w:rPr>
        <w:t>Predmet javnega naročila je »</w:t>
      </w:r>
      <w:r w:rsidR="0024723F" w:rsidRPr="00476385">
        <w:rPr>
          <w:rFonts w:ascii="Arial" w:hAnsi="Arial" w:cs="Arial"/>
          <w:b/>
          <w:bCs/>
          <w:sz w:val="20"/>
          <w:szCs w:val="20"/>
        </w:rPr>
        <w:t xml:space="preserve">IZGRADNJA PRIZIDKA K OSNOVNI ŠOLI </w:t>
      </w:r>
      <w:r w:rsidR="00592861" w:rsidRPr="00476385">
        <w:rPr>
          <w:rFonts w:ascii="Arial" w:hAnsi="Arial" w:cs="Arial"/>
          <w:b/>
          <w:bCs/>
          <w:sz w:val="20"/>
          <w:szCs w:val="20"/>
        </w:rPr>
        <w:t>PODGORA KUTEŽEVO</w:t>
      </w:r>
      <w:r w:rsidRPr="00476385">
        <w:rPr>
          <w:rFonts w:ascii="Arial" w:hAnsi="Arial" w:cs="Arial"/>
          <w:sz w:val="20"/>
          <w:szCs w:val="20"/>
        </w:rPr>
        <w:t>«. Ponudniki ponudijo vsa dela, ki so predmet javnega naročila, v celoti.</w:t>
      </w:r>
    </w:p>
    <w:p w:rsidR="00B433A8" w:rsidRPr="00476385" w:rsidRDefault="00B433A8"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B433A8" w:rsidRPr="00476385" w:rsidRDefault="00B433A8" w:rsidP="003A5085">
      <w:pPr>
        <w:jc w:val="both"/>
        <w:rPr>
          <w:rFonts w:ascii="Arial" w:hAnsi="Arial" w:cs="Arial"/>
          <w:sz w:val="20"/>
          <w:szCs w:val="20"/>
        </w:rPr>
      </w:pPr>
      <w:r w:rsidRPr="00476385">
        <w:rPr>
          <w:rFonts w:ascii="Arial" w:hAnsi="Arial" w:cs="Arial"/>
          <w:sz w:val="20"/>
          <w:szCs w:val="20"/>
        </w:rPr>
        <w:t>Dela se bodo izvajala po terminskem in finančnem planu, ki ju po uvedbi v posel v roku, ki ga določita naročnik in nadzorni organ, izdela izbrani izvajalec ter posreduje investitorju – naročniku v pregled in potrditev. Terminski in finančni plan mora upoštevati rok izvedbe vseh del, določenih s to razpisno dokumentacijo.</w:t>
      </w:r>
    </w:p>
    <w:p w:rsidR="00B433A8" w:rsidRPr="00476385" w:rsidRDefault="00B433A8" w:rsidP="003A5085">
      <w:pPr>
        <w:jc w:val="both"/>
        <w:rPr>
          <w:rFonts w:ascii="Arial" w:hAnsi="Arial" w:cs="Arial"/>
        </w:rPr>
      </w:pPr>
    </w:p>
    <w:p w:rsidR="00B433A8" w:rsidRPr="00476385" w:rsidRDefault="00B433A8" w:rsidP="003A5085">
      <w:pPr>
        <w:jc w:val="both"/>
        <w:rPr>
          <w:rFonts w:ascii="Arial" w:hAnsi="Arial" w:cs="Arial"/>
          <w:sz w:val="20"/>
          <w:szCs w:val="20"/>
        </w:rPr>
      </w:pPr>
      <w:r w:rsidRPr="00476385">
        <w:rPr>
          <w:rFonts w:ascii="Arial" w:hAnsi="Arial" w:cs="Arial"/>
          <w:sz w:val="20"/>
          <w:szCs w:val="20"/>
        </w:rPr>
        <w:t xml:space="preserve">Pri izvajanju pogodb je potrebno upoštevati vse veljavne zakone, pravilnike uredbe in navodila, predpise in odloke, veljavne v Republiki Sloveniji. </w:t>
      </w:r>
    </w:p>
    <w:p w:rsidR="0026648A" w:rsidRPr="00476385" w:rsidRDefault="0026648A" w:rsidP="003A5085">
      <w:pPr>
        <w:jc w:val="both"/>
        <w:rPr>
          <w:rFonts w:ascii="Arial" w:hAnsi="Arial" w:cs="Arial"/>
          <w:sz w:val="20"/>
          <w:szCs w:val="20"/>
        </w:rPr>
      </w:pPr>
    </w:p>
    <w:p w:rsidR="00B433A8" w:rsidRPr="00476385" w:rsidRDefault="00B433A8" w:rsidP="00583C5A">
      <w:pPr>
        <w:pStyle w:val="Naslov20"/>
        <w:numPr>
          <w:ilvl w:val="0"/>
          <w:numId w:val="16"/>
        </w:numPr>
        <w:jc w:val="both"/>
        <w:rPr>
          <w:i w:val="0"/>
          <w:iCs w:val="0"/>
          <w:sz w:val="22"/>
          <w:szCs w:val="22"/>
        </w:rPr>
      </w:pPr>
      <w:r w:rsidRPr="00476385">
        <w:rPr>
          <w:i w:val="0"/>
          <w:iCs w:val="0"/>
          <w:sz w:val="22"/>
          <w:szCs w:val="22"/>
        </w:rPr>
        <w:t xml:space="preserve">TEHNIČNO POROČILO NAČRTA PZI </w:t>
      </w:r>
    </w:p>
    <w:p w:rsidR="00B433A8" w:rsidRPr="00476385" w:rsidRDefault="00B433A8" w:rsidP="003A5085">
      <w:pPr>
        <w:jc w:val="both"/>
        <w:rPr>
          <w:rFonts w:ascii="Arial" w:hAnsi="Arial" w:cs="Arial"/>
          <w:sz w:val="20"/>
          <w:szCs w:val="20"/>
        </w:rPr>
      </w:pPr>
    </w:p>
    <w:p w:rsidR="005C63D7" w:rsidRDefault="005C63D7" w:rsidP="005C63D7">
      <w:pPr>
        <w:pStyle w:val="CM25"/>
        <w:spacing w:after="260" w:line="271" w:lineRule="atLeast"/>
        <w:rPr>
          <w:color w:val="000000"/>
          <w:sz w:val="23"/>
          <w:szCs w:val="23"/>
        </w:rPr>
      </w:pPr>
      <w:r w:rsidRPr="00476385">
        <w:rPr>
          <w:b/>
          <w:bCs/>
          <w:color w:val="000000"/>
          <w:sz w:val="23"/>
          <w:szCs w:val="23"/>
        </w:rPr>
        <w:t>Priloga</w:t>
      </w:r>
      <w:r w:rsidRPr="00476385">
        <w:rPr>
          <w:color w:val="000000"/>
          <w:sz w:val="23"/>
          <w:szCs w:val="23"/>
        </w:rPr>
        <w:t>.</w:t>
      </w:r>
    </w:p>
    <w:p w:rsidR="005C63D7" w:rsidRPr="00B433A8" w:rsidRDefault="005C63D7" w:rsidP="003A5085">
      <w:pPr>
        <w:jc w:val="both"/>
        <w:rPr>
          <w:rFonts w:ascii="Arial" w:hAnsi="Arial" w:cs="Arial"/>
          <w:sz w:val="20"/>
          <w:szCs w:val="20"/>
        </w:rPr>
      </w:pPr>
    </w:p>
    <w:sectPr w:rsidR="005C63D7" w:rsidRPr="00B433A8" w:rsidSect="00E73E61">
      <w:headerReference w:type="default" r:id="rId13"/>
      <w:pgSz w:w="11907" w:h="16840" w:code="9"/>
      <w:pgMar w:top="2098" w:right="1418" w:bottom="1418" w:left="1418" w:header="709" w:footer="709"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6DF" w:rsidRDefault="007D16DF">
      <w:r>
        <w:separator/>
      </w:r>
    </w:p>
  </w:endnote>
  <w:endnote w:type="continuationSeparator" w:id="0">
    <w:p w:rsidR="007D16DF" w:rsidRDefault="007D16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Century Schoolbook">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rostileTEE">
    <w:altName w:val="Courier New"/>
    <w:panose1 w:val="00000000000000000000"/>
    <w:charset w:val="00"/>
    <w:family w:val="decorative"/>
    <w:notTrueType/>
    <w:pitch w:val="variable"/>
    <w:sig w:usb0="00000003" w:usb1="00000000" w:usb2="00000000" w:usb3="00000000" w:csb0="00000001" w:csb1="00000000"/>
  </w:font>
  <w:font w:name="EurostileT">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EE"/>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736" w:rsidRDefault="00B77736" w:rsidP="00433597">
    <w:pPr>
      <w:pStyle w:val="Noga"/>
      <w:pBdr>
        <w:top w:val="single" w:sz="4" w:space="1" w:color="auto"/>
      </w:pBdr>
      <w:rPr>
        <w:rFonts w:ascii="Arial" w:hAnsi="Arial" w:cs="Arial"/>
        <w:bCs/>
        <w:sz w:val="12"/>
        <w:szCs w:val="12"/>
      </w:rPr>
    </w:pPr>
    <w:r w:rsidRPr="0024723F">
      <w:rPr>
        <w:rFonts w:ascii="Arial" w:hAnsi="Arial" w:cs="Arial"/>
        <w:sz w:val="12"/>
        <w:szCs w:val="12"/>
      </w:rPr>
      <w:t xml:space="preserve">Razpisna dokumentacija: </w:t>
    </w:r>
    <w:r w:rsidRPr="0024723F">
      <w:rPr>
        <w:rFonts w:ascii="Arial" w:hAnsi="Arial" w:cs="Arial"/>
        <w:bCs/>
        <w:sz w:val="12"/>
        <w:szCs w:val="12"/>
      </w:rPr>
      <w:t>IZGRADNJA PRIZIDKA K OSNOVNI ŠOLI PODGORA</w:t>
    </w:r>
    <w:r>
      <w:rPr>
        <w:rFonts w:ascii="Arial" w:hAnsi="Arial" w:cs="Arial"/>
        <w:bCs/>
        <w:sz w:val="12"/>
        <w:szCs w:val="12"/>
      </w:rPr>
      <w:t xml:space="preserve"> KUTEŽEVO</w:t>
    </w:r>
  </w:p>
  <w:p w:rsidR="00B77736" w:rsidRPr="006242D8" w:rsidRDefault="00B77736" w:rsidP="007355FD">
    <w:pPr>
      <w:pStyle w:val="Noga"/>
      <w:pBdr>
        <w:top w:val="single" w:sz="4" w:space="1" w:color="auto"/>
      </w:pBdr>
      <w:jc w:val="center"/>
      <w:rPr>
        <w:sz w:val="12"/>
        <w:szCs w:val="12"/>
      </w:rPr>
    </w:pPr>
    <w:r w:rsidRPr="006242D8">
      <w:rPr>
        <w:sz w:val="12"/>
        <w:szCs w:val="12"/>
      </w:rPr>
      <w:tab/>
    </w:r>
    <w:r w:rsidR="00CC404B" w:rsidRPr="006242D8">
      <w:rPr>
        <w:rStyle w:val="tevilkastrani"/>
        <w:rFonts w:ascii="Arial" w:hAnsi="Arial" w:cs="Arial"/>
        <w:sz w:val="12"/>
        <w:szCs w:val="12"/>
      </w:rPr>
      <w:fldChar w:fldCharType="begin"/>
    </w:r>
    <w:r w:rsidRPr="006242D8">
      <w:rPr>
        <w:rStyle w:val="tevilkastrani"/>
        <w:rFonts w:ascii="Arial" w:hAnsi="Arial" w:cs="Arial"/>
        <w:sz w:val="12"/>
        <w:szCs w:val="12"/>
      </w:rPr>
      <w:instrText xml:space="preserve"> PAGE </w:instrText>
    </w:r>
    <w:r w:rsidR="00CC404B" w:rsidRPr="006242D8">
      <w:rPr>
        <w:rStyle w:val="tevilkastrani"/>
        <w:rFonts w:ascii="Arial" w:hAnsi="Arial" w:cs="Arial"/>
        <w:sz w:val="12"/>
        <w:szCs w:val="12"/>
      </w:rPr>
      <w:fldChar w:fldCharType="separate"/>
    </w:r>
    <w:r w:rsidR="007B1651">
      <w:rPr>
        <w:rStyle w:val="tevilkastrani"/>
        <w:rFonts w:ascii="Arial" w:hAnsi="Arial" w:cs="Arial"/>
        <w:noProof/>
        <w:sz w:val="12"/>
        <w:szCs w:val="12"/>
      </w:rPr>
      <w:t>54</w:t>
    </w:r>
    <w:r w:rsidR="00CC404B" w:rsidRPr="006242D8">
      <w:rPr>
        <w:rStyle w:val="tevilkastrani"/>
        <w:rFonts w:ascii="Arial" w:hAnsi="Arial" w:cs="Arial"/>
        <w:sz w:val="12"/>
        <w:szCs w:val="12"/>
      </w:rPr>
      <w:fldChar w:fldCharType="end"/>
    </w:r>
  </w:p>
  <w:p w:rsidR="00B77736" w:rsidRDefault="00B77736">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736" w:rsidRDefault="00B77736">
    <w:pPr>
      <w:pStyle w:val="Noga"/>
    </w:pPr>
  </w:p>
  <w:p w:rsidR="00B77736" w:rsidRDefault="00B77736">
    <w:pPr>
      <w:pStyle w:val="Nog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736" w:rsidRPr="0024723F" w:rsidRDefault="00B77736" w:rsidP="007355FD">
    <w:pPr>
      <w:pStyle w:val="Noga"/>
      <w:pBdr>
        <w:top w:val="single" w:sz="4" w:space="1" w:color="auto"/>
      </w:pBdr>
      <w:jc w:val="center"/>
      <w:rPr>
        <w:sz w:val="12"/>
        <w:szCs w:val="12"/>
      </w:rPr>
    </w:pPr>
    <w:r w:rsidRPr="0024723F">
      <w:rPr>
        <w:rFonts w:ascii="Arial" w:hAnsi="Arial" w:cs="Arial"/>
        <w:sz w:val="12"/>
        <w:szCs w:val="12"/>
      </w:rPr>
      <w:t xml:space="preserve">Razpisna dokumentacija: </w:t>
    </w:r>
    <w:r w:rsidRPr="0024723F">
      <w:rPr>
        <w:rFonts w:ascii="Arial" w:hAnsi="Arial" w:cs="Arial"/>
        <w:bCs/>
        <w:sz w:val="12"/>
        <w:szCs w:val="12"/>
      </w:rPr>
      <w:t>IZGRADNJA PRIZIDKA K OSNOVNI ŠOLI PODGORA</w:t>
    </w:r>
    <w:r>
      <w:rPr>
        <w:rFonts w:ascii="Arial" w:hAnsi="Arial" w:cs="Arial"/>
        <w:bCs/>
        <w:sz w:val="12"/>
        <w:szCs w:val="12"/>
      </w:rPr>
      <w:t xml:space="preserve"> KUTEŽEVO</w:t>
    </w:r>
    <w:r w:rsidRPr="0024723F">
      <w:rPr>
        <w:sz w:val="12"/>
        <w:szCs w:val="12"/>
      </w:rPr>
      <w:tab/>
    </w:r>
    <w:r w:rsidR="00CC404B" w:rsidRPr="0024723F">
      <w:rPr>
        <w:rFonts w:ascii="Arial" w:hAnsi="Arial" w:cs="Arial"/>
        <w:sz w:val="12"/>
        <w:szCs w:val="12"/>
      </w:rPr>
      <w:fldChar w:fldCharType="begin"/>
    </w:r>
    <w:r w:rsidRPr="0024723F">
      <w:rPr>
        <w:rFonts w:ascii="Arial" w:hAnsi="Arial" w:cs="Arial"/>
        <w:sz w:val="12"/>
        <w:szCs w:val="12"/>
      </w:rPr>
      <w:instrText xml:space="preserve"> PAGE   \* MERGEFORMAT </w:instrText>
    </w:r>
    <w:r w:rsidR="00CC404B" w:rsidRPr="0024723F">
      <w:rPr>
        <w:rFonts w:ascii="Arial" w:hAnsi="Arial" w:cs="Arial"/>
        <w:sz w:val="12"/>
        <w:szCs w:val="12"/>
      </w:rPr>
      <w:fldChar w:fldCharType="separate"/>
    </w:r>
    <w:r w:rsidR="007B1651">
      <w:rPr>
        <w:rFonts w:ascii="Arial" w:hAnsi="Arial" w:cs="Arial"/>
        <w:noProof/>
        <w:sz w:val="12"/>
        <w:szCs w:val="12"/>
      </w:rPr>
      <w:t>70</w:t>
    </w:r>
    <w:r w:rsidR="00CC404B" w:rsidRPr="0024723F">
      <w:rPr>
        <w:rFonts w:ascii="Arial" w:hAnsi="Arial" w:cs="Arial"/>
        <w:sz w:val="12"/>
        <w:szCs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6DF" w:rsidRDefault="007D16DF">
      <w:r>
        <w:separator/>
      </w:r>
    </w:p>
  </w:footnote>
  <w:footnote w:type="continuationSeparator" w:id="0">
    <w:p w:rsidR="007D16DF" w:rsidRDefault="007D16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736" w:rsidRDefault="00B77736" w:rsidP="00CB65DE">
    <w:pPr>
      <w:pBdr>
        <w:bottom w:val="single" w:sz="4" w:space="1" w:color="auto"/>
      </w:pBdr>
      <w:tabs>
        <w:tab w:val="left" w:pos="7088"/>
      </w:tabs>
      <w:jc w:val="right"/>
      <w:rPr>
        <w:noProof/>
      </w:rPr>
    </w:pPr>
    <w:r w:rsidRPr="00D90D56">
      <w:rPr>
        <w:noProof/>
      </w:rPr>
      <w:drawing>
        <wp:inline distT="0" distB="0" distL="0" distR="0">
          <wp:extent cx="751235" cy="396000"/>
          <wp:effectExtent l="19050" t="0" r="0" b="0"/>
          <wp:docPr id="7" name="Slik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srcRect/>
                  <a:stretch>
                    <a:fillRect/>
                  </a:stretch>
                </pic:blipFill>
                <pic:spPr bwMode="auto">
                  <a:xfrm>
                    <a:off x="0" y="0"/>
                    <a:ext cx="751235" cy="39600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736" w:rsidRDefault="00B77736" w:rsidP="00CB65DE">
    <w:pPr>
      <w:pBdr>
        <w:bottom w:val="single" w:sz="4" w:space="1" w:color="auto"/>
      </w:pBdr>
      <w:tabs>
        <w:tab w:val="left" w:pos="7088"/>
      </w:tabs>
      <w:jc w:val="right"/>
      <w:rPr>
        <w:noProof/>
      </w:rPr>
    </w:pPr>
    <w:r w:rsidRPr="00D90D56">
      <w:rPr>
        <w:noProof/>
      </w:rPr>
      <w:drawing>
        <wp:inline distT="0" distB="0" distL="0" distR="0">
          <wp:extent cx="751235" cy="396000"/>
          <wp:effectExtent l="19050" t="0" r="0" b="0"/>
          <wp:docPr id="5" name="Slik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srcRect/>
                  <a:stretch>
                    <a:fillRect/>
                  </a:stretch>
                </pic:blipFill>
                <pic:spPr bwMode="auto">
                  <a:xfrm>
                    <a:off x="0" y="0"/>
                    <a:ext cx="751235" cy="39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686500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rPr>
        <w:rFonts w:ascii="Times New Roman" w:hAnsi="Times New Roman" w:cs="Times New Roman"/>
      </w:rPr>
    </w:lvl>
  </w:abstractNum>
  <w:abstractNum w:abstractNumId="2">
    <w:nsid w:val="00000003"/>
    <w:multiLevelType w:val="multilevel"/>
    <w:tmpl w:val="6D0E2420"/>
    <w:name w:val="WW8Num3"/>
    <w:lvl w:ilvl="0">
      <w:start w:val="1"/>
      <w:numFmt w:val="decimal"/>
      <w:lvlText w:val="%1."/>
      <w:lvlJc w:val="left"/>
      <w:pPr>
        <w:tabs>
          <w:tab w:val="num" w:pos="283"/>
        </w:tabs>
      </w:pPr>
      <w:rPr>
        <w:rFonts w:ascii="Arial" w:hAnsi="Arial" w:cs="Arial" w:hint="default"/>
      </w:rPr>
    </w:lvl>
    <w:lvl w:ilvl="1">
      <w:start w:val="1"/>
      <w:numFmt w:val="decimal"/>
      <w:lvlText w:val="%2."/>
      <w:lvlJc w:val="left"/>
      <w:pPr>
        <w:tabs>
          <w:tab w:val="num" w:pos="567"/>
        </w:tabs>
      </w:pPr>
      <w:rPr>
        <w:rFonts w:ascii="Arial" w:hAnsi="Arial" w:cs="Arial" w:hint="default"/>
      </w:rPr>
    </w:lvl>
    <w:lvl w:ilvl="2">
      <w:start w:val="1"/>
      <w:numFmt w:val="decimal"/>
      <w:lvlText w:val="%3."/>
      <w:lvlJc w:val="left"/>
      <w:pPr>
        <w:tabs>
          <w:tab w:val="num" w:pos="850"/>
        </w:tabs>
      </w:pPr>
      <w:rPr>
        <w:rFonts w:ascii="Times New Roman" w:hAnsi="Times New Roman" w:cs="Times New Roman"/>
      </w:rPr>
    </w:lvl>
    <w:lvl w:ilvl="3">
      <w:start w:val="1"/>
      <w:numFmt w:val="decimal"/>
      <w:lvlText w:val="%4."/>
      <w:lvlJc w:val="left"/>
      <w:pPr>
        <w:tabs>
          <w:tab w:val="num" w:pos="1134"/>
        </w:tabs>
      </w:pPr>
      <w:rPr>
        <w:rFonts w:ascii="Times New Roman" w:hAnsi="Times New Roman" w:cs="Times New Roman"/>
      </w:rPr>
    </w:lvl>
    <w:lvl w:ilvl="4">
      <w:start w:val="1"/>
      <w:numFmt w:val="decimal"/>
      <w:lvlText w:val="%5."/>
      <w:lvlJc w:val="left"/>
      <w:pPr>
        <w:tabs>
          <w:tab w:val="num" w:pos="1417"/>
        </w:tabs>
      </w:pPr>
      <w:rPr>
        <w:rFonts w:ascii="Times New Roman" w:hAnsi="Times New Roman" w:cs="Times New Roman"/>
      </w:rPr>
    </w:lvl>
    <w:lvl w:ilvl="5">
      <w:start w:val="1"/>
      <w:numFmt w:val="decimal"/>
      <w:lvlText w:val="%6."/>
      <w:lvlJc w:val="left"/>
      <w:pPr>
        <w:tabs>
          <w:tab w:val="num" w:pos="1701"/>
        </w:tabs>
      </w:pPr>
      <w:rPr>
        <w:rFonts w:ascii="Times New Roman" w:hAnsi="Times New Roman" w:cs="Times New Roman"/>
      </w:rPr>
    </w:lvl>
    <w:lvl w:ilvl="6">
      <w:start w:val="1"/>
      <w:numFmt w:val="decimal"/>
      <w:lvlText w:val="%7."/>
      <w:lvlJc w:val="left"/>
      <w:pPr>
        <w:tabs>
          <w:tab w:val="num" w:pos="1984"/>
        </w:tabs>
      </w:pPr>
      <w:rPr>
        <w:rFonts w:ascii="Times New Roman" w:hAnsi="Times New Roman" w:cs="Times New Roman"/>
      </w:rPr>
    </w:lvl>
    <w:lvl w:ilvl="7">
      <w:start w:val="1"/>
      <w:numFmt w:val="decimal"/>
      <w:lvlText w:val="%8."/>
      <w:lvlJc w:val="left"/>
      <w:pPr>
        <w:tabs>
          <w:tab w:val="num" w:pos="2268"/>
        </w:tabs>
      </w:pPr>
      <w:rPr>
        <w:rFonts w:ascii="Times New Roman" w:hAnsi="Times New Roman" w:cs="Times New Roman"/>
      </w:rPr>
    </w:lvl>
    <w:lvl w:ilvl="8">
      <w:start w:val="1"/>
      <w:numFmt w:val="decimal"/>
      <w:lvlText w:val="%9."/>
      <w:lvlJc w:val="left"/>
      <w:pPr>
        <w:tabs>
          <w:tab w:val="num" w:pos="2551"/>
        </w:tabs>
      </w:pPr>
      <w:rPr>
        <w:rFonts w:ascii="Times New Roman" w:hAnsi="Times New Roman" w:cs="Times New Roman"/>
      </w:rPr>
    </w:lvl>
  </w:abstractNum>
  <w:abstractNum w:abstractNumId="3">
    <w:nsid w:val="00000006"/>
    <w:multiLevelType w:val="multilevel"/>
    <w:tmpl w:val="00000006"/>
    <w:name w:val="WW8Num7"/>
    <w:lvl w:ilvl="0">
      <w:start w:val="1"/>
      <w:numFmt w:val="decimal"/>
      <w:lvlText w:val="%1."/>
      <w:lvlJc w:val="left"/>
      <w:pPr>
        <w:tabs>
          <w:tab w:val="num" w:pos="283"/>
        </w:tabs>
      </w:pPr>
      <w:rPr>
        <w:rFonts w:ascii="Times New Roman" w:hAnsi="Times New Roman" w:cs="Times New Roman"/>
      </w:rPr>
    </w:lvl>
    <w:lvl w:ilvl="1">
      <w:start w:val="1"/>
      <w:numFmt w:val="decimal"/>
      <w:lvlText w:val="%2."/>
      <w:lvlJc w:val="left"/>
      <w:pPr>
        <w:tabs>
          <w:tab w:val="num" w:pos="567"/>
        </w:tabs>
      </w:pPr>
      <w:rPr>
        <w:rFonts w:ascii="Times New Roman" w:hAnsi="Times New Roman" w:cs="Times New Roman"/>
      </w:rPr>
    </w:lvl>
    <w:lvl w:ilvl="2">
      <w:start w:val="1"/>
      <w:numFmt w:val="decimal"/>
      <w:lvlText w:val="%3."/>
      <w:lvlJc w:val="left"/>
      <w:pPr>
        <w:tabs>
          <w:tab w:val="num" w:pos="850"/>
        </w:tabs>
      </w:pPr>
      <w:rPr>
        <w:rFonts w:ascii="Times New Roman" w:hAnsi="Times New Roman" w:cs="Times New Roman"/>
      </w:rPr>
    </w:lvl>
    <w:lvl w:ilvl="3">
      <w:start w:val="1"/>
      <w:numFmt w:val="decimal"/>
      <w:lvlText w:val="%4."/>
      <w:lvlJc w:val="left"/>
      <w:pPr>
        <w:tabs>
          <w:tab w:val="num" w:pos="1134"/>
        </w:tabs>
      </w:pPr>
      <w:rPr>
        <w:rFonts w:ascii="Times New Roman" w:hAnsi="Times New Roman" w:cs="Times New Roman"/>
      </w:rPr>
    </w:lvl>
    <w:lvl w:ilvl="4">
      <w:start w:val="1"/>
      <w:numFmt w:val="decimal"/>
      <w:lvlText w:val="%5."/>
      <w:lvlJc w:val="left"/>
      <w:pPr>
        <w:tabs>
          <w:tab w:val="num" w:pos="1417"/>
        </w:tabs>
      </w:pPr>
      <w:rPr>
        <w:rFonts w:ascii="Times New Roman" w:hAnsi="Times New Roman" w:cs="Times New Roman"/>
      </w:rPr>
    </w:lvl>
    <w:lvl w:ilvl="5">
      <w:start w:val="1"/>
      <w:numFmt w:val="decimal"/>
      <w:lvlText w:val="%6."/>
      <w:lvlJc w:val="left"/>
      <w:pPr>
        <w:tabs>
          <w:tab w:val="num" w:pos="1701"/>
        </w:tabs>
      </w:pPr>
      <w:rPr>
        <w:rFonts w:ascii="Times New Roman" w:hAnsi="Times New Roman" w:cs="Times New Roman"/>
      </w:rPr>
    </w:lvl>
    <w:lvl w:ilvl="6">
      <w:start w:val="1"/>
      <w:numFmt w:val="decimal"/>
      <w:lvlText w:val="%7."/>
      <w:lvlJc w:val="left"/>
      <w:pPr>
        <w:tabs>
          <w:tab w:val="num" w:pos="1984"/>
        </w:tabs>
      </w:pPr>
      <w:rPr>
        <w:rFonts w:ascii="Times New Roman" w:hAnsi="Times New Roman" w:cs="Times New Roman"/>
      </w:rPr>
    </w:lvl>
    <w:lvl w:ilvl="7">
      <w:start w:val="1"/>
      <w:numFmt w:val="decimal"/>
      <w:lvlText w:val="%8."/>
      <w:lvlJc w:val="left"/>
      <w:pPr>
        <w:tabs>
          <w:tab w:val="num" w:pos="2268"/>
        </w:tabs>
      </w:pPr>
      <w:rPr>
        <w:rFonts w:ascii="Times New Roman" w:hAnsi="Times New Roman" w:cs="Times New Roman"/>
      </w:rPr>
    </w:lvl>
    <w:lvl w:ilvl="8">
      <w:start w:val="1"/>
      <w:numFmt w:val="decimal"/>
      <w:lvlText w:val="%9."/>
      <w:lvlJc w:val="left"/>
      <w:pPr>
        <w:tabs>
          <w:tab w:val="num" w:pos="2551"/>
        </w:tabs>
      </w:pPr>
      <w:rPr>
        <w:rFonts w:ascii="Times New Roman" w:hAnsi="Times New Roman" w:cs="Times New Roman"/>
      </w:rPr>
    </w:lvl>
  </w:abstractNum>
  <w:abstractNum w:abstractNumId="4">
    <w:nsid w:val="0000000B"/>
    <w:multiLevelType w:val="singleLevel"/>
    <w:tmpl w:val="0000000B"/>
    <w:name w:val="WW8Num11"/>
    <w:lvl w:ilvl="0">
      <w:start w:val="1"/>
      <w:numFmt w:val="bullet"/>
      <w:lvlText w:val=""/>
      <w:lvlJc w:val="left"/>
      <w:pPr>
        <w:tabs>
          <w:tab w:val="num" w:pos="284"/>
        </w:tabs>
        <w:ind w:left="284" w:hanging="284"/>
      </w:pPr>
      <w:rPr>
        <w:rFonts w:ascii="Symbol" w:hAnsi="Symbol" w:cs="Symbol"/>
      </w:rPr>
    </w:lvl>
  </w:abstractNum>
  <w:abstractNum w:abstractNumId="5">
    <w:nsid w:val="0000000C"/>
    <w:multiLevelType w:val="singleLevel"/>
    <w:tmpl w:val="0000000C"/>
    <w:name w:val="WW8Num12"/>
    <w:lvl w:ilvl="0">
      <w:start w:val="1"/>
      <w:numFmt w:val="bullet"/>
      <w:lvlText w:val=""/>
      <w:lvlJc w:val="left"/>
      <w:pPr>
        <w:tabs>
          <w:tab w:val="num" w:pos="284"/>
        </w:tabs>
        <w:ind w:left="284" w:hanging="284"/>
      </w:pPr>
      <w:rPr>
        <w:rFonts w:ascii="Symbol" w:hAnsi="Symbol" w:cs="Symbol"/>
      </w:rPr>
    </w:lvl>
  </w:abstractNum>
  <w:abstractNum w:abstractNumId="6">
    <w:nsid w:val="0000000F"/>
    <w:multiLevelType w:val="singleLevel"/>
    <w:tmpl w:val="0000000F"/>
    <w:name w:val="WW8Num15"/>
    <w:lvl w:ilvl="0">
      <w:start w:val="1"/>
      <w:numFmt w:val="bullet"/>
      <w:lvlText w:val=""/>
      <w:lvlJc w:val="left"/>
      <w:pPr>
        <w:tabs>
          <w:tab w:val="num" w:pos="717"/>
        </w:tabs>
        <w:ind w:left="717" w:hanging="360"/>
      </w:pPr>
      <w:rPr>
        <w:rFonts w:ascii="Symbol" w:hAnsi="Symbol" w:cs="Symbol"/>
      </w:rPr>
    </w:lvl>
  </w:abstractNum>
  <w:abstractNum w:abstractNumId="7">
    <w:nsid w:val="00000018"/>
    <w:multiLevelType w:val="singleLevel"/>
    <w:tmpl w:val="00000018"/>
    <w:name w:val="WW8Num24"/>
    <w:lvl w:ilvl="0">
      <w:start w:val="1"/>
      <w:numFmt w:val="bullet"/>
      <w:lvlText w:val=""/>
      <w:lvlJc w:val="left"/>
      <w:pPr>
        <w:tabs>
          <w:tab w:val="num" w:pos="284"/>
        </w:tabs>
        <w:ind w:left="284" w:hanging="284"/>
      </w:pPr>
      <w:rPr>
        <w:rFonts w:ascii="Symbol" w:hAnsi="Symbol" w:cs="Symbol"/>
      </w:rPr>
    </w:lvl>
  </w:abstractNum>
  <w:abstractNum w:abstractNumId="8">
    <w:nsid w:val="0000001A"/>
    <w:multiLevelType w:val="singleLevel"/>
    <w:tmpl w:val="0000001A"/>
    <w:name w:val="WW8Num26"/>
    <w:lvl w:ilvl="0">
      <w:start w:val="1"/>
      <w:numFmt w:val="bullet"/>
      <w:lvlText w:val=""/>
      <w:lvlJc w:val="left"/>
      <w:pPr>
        <w:tabs>
          <w:tab w:val="num" w:pos="284"/>
        </w:tabs>
        <w:ind w:left="284" w:hanging="284"/>
      </w:pPr>
      <w:rPr>
        <w:rFonts w:ascii="Symbol" w:hAnsi="Symbol" w:cs="Symbol"/>
      </w:rPr>
    </w:lvl>
  </w:abstractNum>
  <w:abstractNum w:abstractNumId="9">
    <w:nsid w:val="0000001D"/>
    <w:multiLevelType w:val="singleLevel"/>
    <w:tmpl w:val="0000001D"/>
    <w:name w:val="WW8Num29"/>
    <w:lvl w:ilvl="0">
      <w:start w:val="1"/>
      <w:numFmt w:val="bullet"/>
      <w:lvlText w:val=""/>
      <w:lvlJc w:val="left"/>
      <w:pPr>
        <w:tabs>
          <w:tab w:val="num" w:pos="284"/>
        </w:tabs>
        <w:ind w:left="284" w:hanging="284"/>
      </w:pPr>
      <w:rPr>
        <w:rFonts w:ascii="Symbol" w:hAnsi="Symbol" w:cs="Symbol"/>
      </w:rPr>
    </w:lvl>
  </w:abstractNum>
  <w:abstractNum w:abstractNumId="10">
    <w:nsid w:val="0000001E"/>
    <w:multiLevelType w:val="singleLevel"/>
    <w:tmpl w:val="0000001E"/>
    <w:name w:val="WW8Num30"/>
    <w:lvl w:ilvl="0">
      <w:start w:val="1"/>
      <w:numFmt w:val="bullet"/>
      <w:lvlText w:val=""/>
      <w:lvlJc w:val="left"/>
      <w:pPr>
        <w:tabs>
          <w:tab w:val="num" w:pos="284"/>
        </w:tabs>
        <w:ind w:left="284" w:hanging="284"/>
      </w:pPr>
      <w:rPr>
        <w:rFonts w:ascii="Symbol" w:hAnsi="Symbol" w:cs="Symbol"/>
      </w:rPr>
    </w:lvl>
  </w:abstractNum>
  <w:abstractNum w:abstractNumId="11">
    <w:nsid w:val="0000001F"/>
    <w:multiLevelType w:val="singleLevel"/>
    <w:tmpl w:val="0000001F"/>
    <w:name w:val="WW8Num31"/>
    <w:lvl w:ilvl="0">
      <w:start w:val="1"/>
      <w:numFmt w:val="bullet"/>
      <w:lvlText w:val=""/>
      <w:lvlJc w:val="left"/>
      <w:pPr>
        <w:tabs>
          <w:tab w:val="num" w:pos="284"/>
        </w:tabs>
        <w:ind w:left="284" w:hanging="284"/>
      </w:pPr>
      <w:rPr>
        <w:rFonts w:ascii="Symbol" w:hAnsi="Symbol" w:cs="Symbol"/>
      </w:rPr>
    </w:lvl>
  </w:abstractNum>
  <w:abstractNum w:abstractNumId="12">
    <w:nsid w:val="01234A92"/>
    <w:multiLevelType w:val="hybridMultilevel"/>
    <w:tmpl w:val="6FDCE0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1">
      <w:start w:val="1"/>
      <w:numFmt w:val="decimal"/>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23C71D1"/>
    <w:multiLevelType w:val="multilevel"/>
    <w:tmpl w:val="2A926D88"/>
    <w:lvl w:ilvl="0">
      <w:start w:val="1"/>
      <w:numFmt w:val="decimal"/>
      <w:pStyle w:val="naslov1"/>
      <w:lvlText w:val="%1"/>
      <w:lvlJc w:val="left"/>
      <w:pPr>
        <w:tabs>
          <w:tab w:val="num" w:pos="567"/>
        </w:tabs>
        <w:ind w:left="567" w:hanging="567"/>
      </w:pPr>
      <w:rPr>
        <w:rFonts w:cs="Times New Roman" w:hint="default"/>
      </w:rPr>
    </w:lvl>
    <w:lvl w:ilvl="1">
      <w:start w:val="1"/>
      <w:numFmt w:val="decimal"/>
      <w:pStyle w:val="naslov2"/>
      <w:lvlText w:val="%1.%2"/>
      <w:lvlJc w:val="left"/>
      <w:pPr>
        <w:tabs>
          <w:tab w:val="num" w:pos="680"/>
        </w:tabs>
        <w:ind w:left="680" w:hanging="680"/>
      </w:pPr>
      <w:rPr>
        <w:rFonts w:cs="Times New Roman" w:hint="default"/>
      </w:rPr>
    </w:lvl>
    <w:lvl w:ilvl="2">
      <w:start w:val="1"/>
      <w:numFmt w:val="decimal"/>
      <w:pStyle w:val="naslov3"/>
      <w:lvlText w:val="%1.%2.%3"/>
      <w:lvlJc w:val="left"/>
      <w:pPr>
        <w:tabs>
          <w:tab w:val="num" w:pos="794"/>
        </w:tabs>
        <w:ind w:left="794" w:hanging="794"/>
      </w:pPr>
      <w:rPr>
        <w:rFonts w:cs="Times New Roman" w:hint="default"/>
      </w:rPr>
    </w:lvl>
    <w:lvl w:ilvl="3">
      <w:start w:val="1"/>
      <w:numFmt w:val="decimal"/>
      <w:pStyle w:val="naslov4"/>
      <w:lvlText w:val="%1.%2.%3.%4"/>
      <w:lvlJc w:val="left"/>
      <w:pPr>
        <w:tabs>
          <w:tab w:val="num" w:pos="907"/>
        </w:tabs>
        <w:ind w:left="907" w:hanging="907"/>
      </w:pPr>
      <w:rPr>
        <w:rFonts w:cs="Times New Roman" w:hint="default"/>
      </w:rPr>
    </w:lvl>
    <w:lvl w:ilvl="4">
      <w:start w:val="1"/>
      <w:numFmt w:val="decimal"/>
      <w:pStyle w:val="naslov5"/>
      <w:lvlText w:val="%1.%2.%3.%4.%5"/>
      <w:lvlJc w:val="left"/>
      <w:pPr>
        <w:tabs>
          <w:tab w:val="num" w:pos="1021"/>
        </w:tabs>
        <w:ind w:left="1021" w:hanging="1021"/>
      </w:pPr>
      <w:rPr>
        <w:rFonts w:cs="Times New Roman" w:hint="default"/>
      </w:rPr>
    </w:lvl>
    <w:lvl w:ilvl="5">
      <w:start w:val="1"/>
      <w:numFmt w:val="decimal"/>
      <w:pStyle w:val="naslov6"/>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02C15B53"/>
    <w:multiLevelType w:val="hybridMultilevel"/>
    <w:tmpl w:val="75640C72"/>
    <w:lvl w:ilvl="0" w:tplc="04240001">
      <w:start w:val="1"/>
      <w:numFmt w:val="bullet"/>
      <w:lvlText w:val=""/>
      <w:lvlJc w:val="left"/>
      <w:pPr>
        <w:tabs>
          <w:tab w:val="num" w:pos="1620"/>
        </w:tabs>
        <w:ind w:left="1620" w:hanging="360"/>
      </w:pPr>
      <w:rPr>
        <w:rFonts w:ascii="Symbol" w:hAnsi="Symbol" w:hint="default"/>
      </w:rPr>
    </w:lvl>
    <w:lvl w:ilvl="1" w:tplc="04240003">
      <w:start w:val="1"/>
      <w:numFmt w:val="bullet"/>
      <w:lvlText w:val="o"/>
      <w:lvlJc w:val="left"/>
      <w:pPr>
        <w:tabs>
          <w:tab w:val="num" w:pos="2340"/>
        </w:tabs>
        <w:ind w:left="2340" w:hanging="360"/>
      </w:pPr>
      <w:rPr>
        <w:rFonts w:ascii="Courier New" w:hAnsi="Courier New" w:cs="Courier New" w:hint="default"/>
      </w:rPr>
    </w:lvl>
    <w:lvl w:ilvl="2" w:tplc="04240005">
      <w:start w:val="1"/>
      <w:numFmt w:val="bullet"/>
      <w:lvlText w:val=""/>
      <w:lvlJc w:val="left"/>
      <w:pPr>
        <w:tabs>
          <w:tab w:val="num" w:pos="3060"/>
        </w:tabs>
        <w:ind w:left="3060" w:hanging="360"/>
      </w:pPr>
      <w:rPr>
        <w:rFonts w:ascii="Wingdings" w:hAnsi="Wingdings" w:cs="Wingdings" w:hint="default"/>
      </w:rPr>
    </w:lvl>
    <w:lvl w:ilvl="3" w:tplc="04240001">
      <w:start w:val="1"/>
      <w:numFmt w:val="bullet"/>
      <w:lvlText w:val=""/>
      <w:lvlJc w:val="left"/>
      <w:pPr>
        <w:tabs>
          <w:tab w:val="num" w:pos="3780"/>
        </w:tabs>
        <w:ind w:left="3780" w:hanging="360"/>
      </w:pPr>
      <w:rPr>
        <w:rFonts w:ascii="Symbol" w:hAnsi="Symbol" w:cs="Symbol" w:hint="default"/>
      </w:rPr>
    </w:lvl>
    <w:lvl w:ilvl="4" w:tplc="04240003">
      <w:start w:val="1"/>
      <w:numFmt w:val="bullet"/>
      <w:lvlText w:val="o"/>
      <w:lvlJc w:val="left"/>
      <w:pPr>
        <w:tabs>
          <w:tab w:val="num" w:pos="4500"/>
        </w:tabs>
        <w:ind w:left="4500" w:hanging="360"/>
      </w:pPr>
      <w:rPr>
        <w:rFonts w:ascii="Courier New" w:hAnsi="Courier New" w:cs="Courier New" w:hint="default"/>
      </w:rPr>
    </w:lvl>
    <w:lvl w:ilvl="5" w:tplc="04240005">
      <w:start w:val="1"/>
      <w:numFmt w:val="bullet"/>
      <w:lvlText w:val=""/>
      <w:lvlJc w:val="left"/>
      <w:pPr>
        <w:tabs>
          <w:tab w:val="num" w:pos="5220"/>
        </w:tabs>
        <w:ind w:left="5220" w:hanging="360"/>
      </w:pPr>
      <w:rPr>
        <w:rFonts w:ascii="Wingdings" w:hAnsi="Wingdings" w:cs="Wingdings" w:hint="default"/>
      </w:rPr>
    </w:lvl>
    <w:lvl w:ilvl="6" w:tplc="04240001">
      <w:start w:val="1"/>
      <w:numFmt w:val="bullet"/>
      <w:lvlText w:val=""/>
      <w:lvlJc w:val="left"/>
      <w:pPr>
        <w:tabs>
          <w:tab w:val="num" w:pos="5940"/>
        </w:tabs>
        <w:ind w:left="5940" w:hanging="360"/>
      </w:pPr>
      <w:rPr>
        <w:rFonts w:ascii="Symbol" w:hAnsi="Symbol" w:cs="Symbol" w:hint="default"/>
      </w:rPr>
    </w:lvl>
    <w:lvl w:ilvl="7" w:tplc="04240003">
      <w:start w:val="1"/>
      <w:numFmt w:val="bullet"/>
      <w:lvlText w:val="o"/>
      <w:lvlJc w:val="left"/>
      <w:pPr>
        <w:tabs>
          <w:tab w:val="num" w:pos="6660"/>
        </w:tabs>
        <w:ind w:left="6660" w:hanging="360"/>
      </w:pPr>
      <w:rPr>
        <w:rFonts w:ascii="Courier New" w:hAnsi="Courier New" w:cs="Courier New" w:hint="default"/>
      </w:rPr>
    </w:lvl>
    <w:lvl w:ilvl="8" w:tplc="04240005">
      <w:start w:val="1"/>
      <w:numFmt w:val="bullet"/>
      <w:lvlText w:val=""/>
      <w:lvlJc w:val="left"/>
      <w:pPr>
        <w:tabs>
          <w:tab w:val="num" w:pos="7380"/>
        </w:tabs>
        <w:ind w:left="7380" w:hanging="360"/>
      </w:pPr>
      <w:rPr>
        <w:rFonts w:ascii="Wingdings" w:hAnsi="Wingdings" w:cs="Wingdings" w:hint="default"/>
      </w:rPr>
    </w:lvl>
  </w:abstractNum>
  <w:abstractNum w:abstractNumId="15">
    <w:nsid w:val="055B1C61"/>
    <w:multiLevelType w:val="singleLevel"/>
    <w:tmpl w:val="4B4868D8"/>
    <w:lvl w:ilvl="0">
      <w:start w:val="1"/>
      <w:numFmt w:val="bullet"/>
      <w:pStyle w:val="Alineja"/>
      <w:lvlText w:val=""/>
      <w:lvlJc w:val="left"/>
      <w:pPr>
        <w:tabs>
          <w:tab w:val="num" w:pos="360"/>
        </w:tabs>
        <w:ind w:left="340" w:hanging="340"/>
      </w:pPr>
      <w:rPr>
        <w:rFonts w:ascii="Symbol" w:hAnsi="Symbol" w:cs="Symbol" w:hint="default"/>
        <w:b w:val="0"/>
        <w:bCs w:val="0"/>
        <w:i w:val="0"/>
        <w:iCs w:val="0"/>
        <w:sz w:val="22"/>
        <w:szCs w:val="22"/>
      </w:rPr>
    </w:lvl>
  </w:abstractNum>
  <w:abstractNum w:abstractNumId="16">
    <w:nsid w:val="05DF71DC"/>
    <w:multiLevelType w:val="hybridMultilevel"/>
    <w:tmpl w:val="80E66FCA"/>
    <w:lvl w:ilvl="0" w:tplc="282096D6">
      <w:start w:val="1"/>
      <w:numFmt w:val="decimal"/>
      <w:lvlText w:val="%1."/>
      <w:lvlJc w:val="left"/>
      <w:pPr>
        <w:tabs>
          <w:tab w:val="num" w:pos="720"/>
        </w:tabs>
        <w:ind w:left="720" w:hanging="360"/>
      </w:pPr>
      <w:rPr>
        <w:rFonts w:ascii="Arial" w:hAnsi="Arial" w:cs="Arial" w:hint="default"/>
        <w:b/>
        <w:bCs/>
        <w:i w:val="0"/>
        <w:iCs w:val="0"/>
        <w:sz w:val="20"/>
        <w:szCs w:val="20"/>
      </w:rPr>
    </w:lvl>
    <w:lvl w:ilvl="1" w:tplc="59CC4E96">
      <w:start w:val="1"/>
      <w:numFmt w:val="lowerLetter"/>
      <w:lvlText w:val="%2."/>
      <w:lvlJc w:val="left"/>
      <w:pPr>
        <w:tabs>
          <w:tab w:val="num" w:pos="1440"/>
        </w:tabs>
        <w:ind w:left="1440" w:hanging="360"/>
      </w:pPr>
      <w:rPr>
        <w:rFonts w:ascii="Arial" w:hAnsi="Arial" w:cs="Arial" w:hint="default"/>
      </w:rPr>
    </w:lvl>
    <w:lvl w:ilvl="2" w:tplc="0424001B">
      <w:start w:val="1"/>
      <w:numFmt w:val="lowerRoman"/>
      <w:lvlText w:val="%3."/>
      <w:lvlJc w:val="right"/>
      <w:pPr>
        <w:tabs>
          <w:tab w:val="num" w:pos="2160"/>
        </w:tabs>
        <w:ind w:left="2160" w:hanging="180"/>
      </w:pPr>
      <w:rPr>
        <w:rFonts w:ascii="Times New Roman" w:hAnsi="Times New Roman" w:cs="Times New Roman"/>
      </w:rPr>
    </w:lvl>
    <w:lvl w:ilvl="3" w:tplc="0424000F">
      <w:start w:val="1"/>
      <w:numFmt w:val="decimal"/>
      <w:lvlText w:val="%4."/>
      <w:lvlJc w:val="left"/>
      <w:pPr>
        <w:tabs>
          <w:tab w:val="num" w:pos="2880"/>
        </w:tabs>
        <w:ind w:left="2880" w:hanging="360"/>
      </w:pPr>
      <w:rPr>
        <w:rFonts w:ascii="Times New Roman" w:hAnsi="Times New Roman" w:cs="Times New Roman"/>
      </w:rPr>
    </w:lvl>
    <w:lvl w:ilvl="4" w:tplc="04240019">
      <w:start w:val="1"/>
      <w:numFmt w:val="lowerLetter"/>
      <w:lvlText w:val="%5."/>
      <w:lvlJc w:val="left"/>
      <w:pPr>
        <w:tabs>
          <w:tab w:val="num" w:pos="3600"/>
        </w:tabs>
        <w:ind w:left="3600" w:hanging="360"/>
      </w:pPr>
      <w:rPr>
        <w:rFonts w:ascii="Times New Roman" w:hAnsi="Times New Roman" w:cs="Times New Roman"/>
      </w:rPr>
    </w:lvl>
    <w:lvl w:ilvl="5" w:tplc="0424001B">
      <w:start w:val="1"/>
      <w:numFmt w:val="lowerRoman"/>
      <w:lvlText w:val="%6."/>
      <w:lvlJc w:val="right"/>
      <w:pPr>
        <w:tabs>
          <w:tab w:val="num" w:pos="4320"/>
        </w:tabs>
        <w:ind w:left="4320" w:hanging="180"/>
      </w:pPr>
      <w:rPr>
        <w:rFonts w:ascii="Times New Roman" w:hAnsi="Times New Roman" w:cs="Times New Roman"/>
      </w:rPr>
    </w:lvl>
    <w:lvl w:ilvl="6" w:tplc="0424000F">
      <w:start w:val="1"/>
      <w:numFmt w:val="decimal"/>
      <w:lvlText w:val="%7."/>
      <w:lvlJc w:val="left"/>
      <w:pPr>
        <w:tabs>
          <w:tab w:val="num" w:pos="5040"/>
        </w:tabs>
        <w:ind w:left="5040" w:hanging="360"/>
      </w:pPr>
      <w:rPr>
        <w:rFonts w:ascii="Times New Roman" w:hAnsi="Times New Roman" w:cs="Times New Roman"/>
      </w:rPr>
    </w:lvl>
    <w:lvl w:ilvl="7" w:tplc="04240019">
      <w:start w:val="1"/>
      <w:numFmt w:val="lowerLetter"/>
      <w:lvlText w:val="%8."/>
      <w:lvlJc w:val="left"/>
      <w:pPr>
        <w:tabs>
          <w:tab w:val="num" w:pos="5760"/>
        </w:tabs>
        <w:ind w:left="5760" w:hanging="360"/>
      </w:pPr>
      <w:rPr>
        <w:rFonts w:ascii="Times New Roman" w:hAnsi="Times New Roman" w:cs="Times New Roman"/>
      </w:rPr>
    </w:lvl>
    <w:lvl w:ilvl="8" w:tplc="0424001B">
      <w:start w:val="1"/>
      <w:numFmt w:val="lowerRoman"/>
      <w:lvlText w:val="%9."/>
      <w:lvlJc w:val="right"/>
      <w:pPr>
        <w:tabs>
          <w:tab w:val="num" w:pos="6480"/>
        </w:tabs>
        <w:ind w:left="6480" w:hanging="180"/>
      </w:pPr>
      <w:rPr>
        <w:rFonts w:ascii="Times New Roman" w:hAnsi="Times New Roman" w:cs="Times New Roman"/>
      </w:rPr>
    </w:lvl>
  </w:abstractNum>
  <w:abstractNum w:abstractNumId="17">
    <w:nsid w:val="07533B37"/>
    <w:multiLevelType w:val="multilevel"/>
    <w:tmpl w:val="6E14749C"/>
    <w:lvl w:ilvl="0">
      <w:start w:val="1"/>
      <w:numFmt w:val="decimal"/>
      <w:lvlText w:val="%1"/>
      <w:lvlJc w:val="left"/>
      <w:pPr>
        <w:tabs>
          <w:tab w:val="num" w:pos="360"/>
        </w:tabs>
        <w:ind w:left="360" w:hanging="360"/>
      </w:pPr>
      <w:rPr>
        <w:rFonts w:ascii="Arial" w:hAnsi="Arial" w:cs="Arial" w:hint="default"/>
        <w:color w:val="auto"/>
      </w:rPr>
    </w:lvl>
    <w:lvl w:ilvl="1">
      <w:start w:val="1"/>
      <w:numFmt w:val="decimal"/>
      <w:lvlText w:val="3.%2"/>
      <w:lvlJc w:val="left"/>
      <w:pPr>
        <w:tabs>
          <w:tab w:val="num" w:pos="720"/>
        </w:tabs>
        <w:ind w:left="720" w:hanging="360"/>
      </w:pPr>
      <w:rPr>
        <w:rFonts w:ascii="Times New Roman" w:hAnsi="Times New Roman"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8">
    <w:nsid w:val="077369CD"/>
    <w:multiLevelType w:val="hybridMultilevel"/>
    <w:tmpl w:val="54605FD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9">
    <w:nsid w:val="079169E9"/>
    <w:multiLevelType w:val="hybridMultilevel"/>
    <w:tmpl w:val="D2F6DEFC"/>
    <w:lvl w:ilvl="0" w:tplc="696CEFEC">
      <w:start w:val="1"/>
      <w:numFmt w:val="low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0">
    <w:nsid w:val="0A2E2CEB"/>
    <w:multiLevelType w:val="hybridMultilevel"/>
    <w:tmpl w:val="8E4459C6"/>
    <w:lvl w:ilvl="0" w:tplc="9D8C90FA">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ACE3271"/>
    <w:multiLevelType w:val="hybridMultilevel"/>
    <w:tmpl w:val="9EC680AA"/>
    <w:lvl w:ilvl="0" w:tplc="E84AFFE0">
      <w:start w:val="3"/>
      <w:numFmt w:val="bullet"/>
      <w:lvlText w:val="-"/>
      <w:lvlJc w:val="left"/>
      <w:pPr>
        <w:tabs>
          <w:tab w:val="num" w:pos="360"/>
        </w:tabs>
        <w:ind w:left="360" w:hanging="360"/>
      </w:pPr>
      <w:rPr>
        <w:rFonts w:ascii="Arial Narrow" w:eastAsia="Times New Roman" w:hAnsi="Arial Narrow"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nsid w:val="0B242642"/>
    <w:multiLevelType w:val="singleLevel"/>
    <w:tmpl w:val="E3388522"/>
    <w:lvl w:ilvl="0">
      <w:start w:val="1"/>
      <w:numFmt w:val="lowerLetter"/>
      <w:lvlText w:val="%1)"/>
      <w:legacy w:legacy="1" w:legacySpace="0" w:legacyIndent="283"/>
      <w:lvlJc w:val="left"/>
      <w:pPr>
        <w:ind w:left="283" w:hanging="283"/>
      </w:pPr>
      <w:rPr>
        <w:rFonts w:ascii="Arial" w:hAnsi="Arial" w:cs="Arial" w:hint="default"/>
      </w:rPr>
    </w:lvl>
  </w:abstractNum>
  <w:abstractNum w:abstractNumId="23">
    <w:nsid w:val="0B783993"/>
    <w:multiLevelType w:val="hybridMultilevel"/>
    <w:tmpl w:val="1B3407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0B9D2E9A"/>
    <w:multiLevelType w:val="hybridMultilevel"/>
    <w:tmpl w:val="FBCC8AC8"/>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1413471B"/>
    <w:multiLevelType w:val="singleLevel"/>
    <w:tmpl w:val="85687642"/>
    <w:lvl w:ilvl="0">
      <w:start w:val="1"/>
      <w:numFmt w:val="bullet"/>
      <w:pStyle w:val="Navaden-zamik"/>
      <w:lvlText w:val=""/>
      <w:lvlJc w:val="left"/>
      <w:pPr>
        <w:tabs>
          <w:tab w:val="num" w:pos="360"/>
        </w:tabs>
        <w:ind w:left="340" w:hanging="340"/>
      </w:pPr>
      <w:rPr>
        <w:rFonts w:ascii="Symbol" w:hAnsi="Symbol" w:cs="Symbol" w:hint="default"/>
        <w:b w:val="0"/>
        <w:bCs w:val="0"/>
        <w:i w:val="0"/>
        <w:iCs w:val="0"/>
      </w:rPr>
    </w:lvl>
  </w:abstractNum>
  <w:abstractNum w:abstractNumId="26">
    <w:nsid w:val="1ADD3AEF"/>
    <w:multiLevelType w:val="hybridMultilevel"/>
    <w:tmpl w:val="3A868714"/>
    <w:lvl w:ilvl="0" w:tplc="FFFFFFFF">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1CB87E78"/>
    <w:multiLevelType w:val="hybridMultilevel"/>
    <w:tmpl w:val="D3C23F94"/>
    <w:lvl w:ilvl="0" w:tplc="9D183FDA">
      <w:start w:val="1"/>
      <w:numFmt w:val="decimal"/>
      <w:lvlText w:val="%1."/>
      <w:lvlJc w:val="left"/>
      <w:pPr>
        <w:tabs>
          <w:tab w:val="num" w:pos="720"/>
        </w:tabs>
        <w:ind w:left="720" w:hanging="360"/>
      </w:pPr>
      <w:rPr>
        <w:rFonts w:ascii="Arial" w:hAnsi="Arial" w:cs="Arial" w:hint="default"/>
        <w:b w:val="0"/>
      </w:rPr>
    </w:lvl>
    <w:lvl w:ilvl="1" w:tplc="04240001">
      <w:start w:val="1"/>
      <w:numFmt w:val="bullet"/>
      <w:lvlText w:val=""/>
      <w:lvlJc w:val="left"/>
      <w:pPr>
        <w:tabs>
          <w:tab w:val="num" w:pos="1440"/>
        </w:tabs>
        <w:ind w:left="1440" w:hanging="360"/>
      </w:pPr>
      <w:rPr>
        <w:rFonts w:ascii="Symbol" w:hAnsi="Symbol" w:cs="Symbol" w:hint="default"/>
      </w:rPr>
    </w:lvl>
    <w:lvl w:ilvl="2" w:tplc="0424001B">
      <w:start w:val="1"/>
      <w:numFmt w:val="lowerRoman"/>
      <w:lvlText w:val="%3."/>
      <w:lvlJc w:val="right"/>
      <w:pPr>
        <w:tabs>
          <w:tab w:val="num" w:pos="2160"/>
        </w:tabs>
        <w:ind w:left="2160" w:hanging="180"/>
      </w:pPr>
      <w:rPr>
        <w:rFonts w:ascii="Times New Roman" w:hAnsi="Times New Roman" w:cs="Times New Roman"/>
      </w:rPr>
    </w:lvl>
    <w:lvl w:ilvl="3" w:tplc="0424000F">
      <w:start w:val="1"/>
      <w:numFmt w:val="decimal"/>
      <w:lvlText w:val="%4."/>
      <w:lvlJc w:val="left"/>
      <w:pPr>
        <w:tabs>
          <w:tab w:val="num" w:pos="2880"/>
        </w:tabs>
        <w:ind w:left="2880" w:hanging="360"/>
      </w:pPr>
      <w:rPr>
        <w:rFonts w:ascii="Times New Roman" w:hAnsi="Times New Roman" w:cs="Times New Roman"/>
      </w:rPr>
    </w:lvl>
    <w:lvl w:ilvl="4" w:tplc="04240019">
      <w:start w:val="1"/>
      <w:numFmt w:val="lowerLetter"/>
      <w:lvlText w:val="%5."/>
      <w:lvlJc w:val="left"/>
      <w:pPr>
        <w:tabs>
          <w:tab w:val="num" w:pos="3600"/>
        </w:tabs>
        <w:ind w:left="3600" w:hanging="360"/>
      </w:pPr>
      <w:rPr>
        <w:rFonts w:ascii="Times New Roman" w:hAnsi="Times New Roman" w:cs="Times New Roman"/>
      </w:rPr>
    </w:lvl>
    <w:lvl w:ilvl="5" w:tplc="0424001B">
      <w:start w:val="1"/>
      <w:numFmt w:val="lowerRoman"/>
      <w:lvlText w:val="%6."/>
      <w:lvlJc w:val="right"/>
      <w:pPr>
        <w:tabs>
          <w:tab w:val="num" w:pos="4320"/>
        </w:tabs>
        <w:ind w:left="4320" w:hanging="180"/>
      </w:pPr>
      <w:rPr>
        <w:rFonts w:ascii="Times New Roman" w:hAnsi="Times New Roman" w:cs="Times New Roman"/>
      </w:rPr>
    </w:lvl>
    <w:lvl w:ilvl="6" w:tplc="0424000F">
      <w:start w:val="1"/>
      <w:numFmt w:val="decimal"/>
      <w:lvlText w:val="%7."/>
      <w:lvlJc w:val="left"/>
      <w:pPr>
        <w:tabs>
          <w:tab w:val="num" w:pos="5040"/>
        </w:tabs>
        <w:ind w:left="5040" w:hanging="360"/>
      </w:pPr>
      <w:rPr>
        <w:rFonts w:ascii="Times New Roman" w:hAnsi="Times New Roman" w:cs="Times New Roman"/>
      </w:rPr>
    </w:lvl>
    <w:lvl w:ilvl="7" w:tplc="04240019">
      <w:start w:val="1"/>
      <w:numFmt w:val="lowerLetter"/>
      <w:lvlText w:val="%8."/>
      <w:lvlJc w:val="left"/>
      <w:pPr>
        <w:tabs>
          <w:tab w:val="num" w:pos="5760"/>
        </w:tabs>
        <w:ind w:left="5760" w:hanging="360"/>
      </w:pPr>
      <w:rPr>
        <w:rFonts w:ascii="Times New Roman" w:hAnsi="Times New Roman" w:cs="Times New Roman"/>
      </w:rPr>
    </w:lvl>
    <w:lvl w:ilvl="8" w:tplc="0424001B">
      <w:start w:val="1"/>
      <w:numFmt w:val="lowerRoman"/>
      <w:lvlText w:val="%9."/>
      <w:lvlJc w:val="right"/>
      <w:pPr>
        <w:tabs>
          <w:tab w:val="num" w:pos="6480"/>
        </w:tabs>
        <w:ind w:left="6480" w:hanging="180"/>
      </w:pPr>
      <w:rPr>
        <w:rFonts w:ascii="Times New Roman" w:hAnsi="Times New Roman" w:cs="Times New Roman"/>
      </w:rPr>
    </w:lvl>
  </w:abstractNum>
  <w:abstractNum w:abstractNumId="28">
    <w:nsid w:val="27355A3F"/>
    <w:multiLevelType w:val="hybridMultilevel"/>
    <w:tmpl w:val="E0D859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29FB32D6"/>
    <w:multiLevelType w:val="singleLevel"/>
    <w:tmpl w:val="E676EF50"/>
    <w:lvl w:ilvl="0">
      <w:start w:val="1"/>
      <w:numFmt w:val="decimal"/>
      <w:lvlText w:val="%1."/>
      <w:lvlJc w:val="left"/>
      <w:pPr>
        <w:tabs>
          <w:tab w:val="num" w:pos="360"/>
        </w:tabs>
        <w:ind w:left="360" w:hanging="360"/>
      </w:pPr>
      <w:rPr>
        <w:rFonts w:ascii="Arial" w:hAnsi="Arial" w:cs="Arial" w:hint="default"/>
      </w:rPr>
    </w:lvl>
  </w:abstractNum>
  <w:abstractNum w:abstractNumId="30">
    <w:nsid w:val="36A75CDB"/>
    <w:multiLevelType w:val="hybridMultilevel"/>
    <w:tmpl w:val="26CCB612"/>
    <w:lvl w:ilvl="0" w:tplc="FFFFFFFF">
      <w:start w:val="1"/>
      <w:numFmt w:val="decimal"/>
      <w:lvlText w:val="%1."/>
      <w:lvlJc w:val="left"/>
      <w:pPr>
        <w:tabs>
          <w:tab w:val="num" w:pos="360"/>
        </w:tabs>
        <w:ind w:left="360" w:hanging="360"/>
      </w:pPr>
    </w:lvl>
    <w:lvl w:ilvl="1" w:tplc="49688988">
      <w:start w:val="2"/>
      <w:numFmt w:val="bullet"/>
      <w:lvlText w:val="-"/>
      <w:lvlJc w:val="left"/>
      <w:pPr>
        <w:tabs>
          <w:tab w:val="num" w:pos="1110"/>
        </w:tabs>
        <w:ind w:left="1110" w:hanging="39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37A02889"/>
    <w:multiLevelType w:val="singleLevel"/>
    <w:tmpl w:val="0424000F"/>
    <w:lvl w:ilvl="0">
      <w:start w:val="1"/>
      <w:numFmt w:val="decimal"/>
      <w:pStyle w:val="kriterij"/>
      <w:lvlText w:val="%1."/>
      <w:lvlJc w:val="left"/>
      <w:pPr>
        <w:tabs>
          <w:tab w:val="num" w:pos="360"/>
        </w:tabs>
        <w:ind w:left="360" w:hanging="360"/>
      </w:pPr>
      <w:rPr>
        <w:rFonts w:ascii="Times New Roman" w:hAnsi="Times New Roman" w:cs="Times New Roman"/>
      </w:rPr>
    </w:lvl>
  </w:abstractNum>
  <w:abstractNum w:abstractNumId="32">
    <w:nsid w:val="41842975"/>
    <w:multiLevelType w:val="hybridMultilevel"/>
    <w:tmpl w:val="4D08BE5C"/>
    <w:lvl w:ilvl="0" w:tplc="19A2C998">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nsid w:val="42057BE5"/>
    <w:multiLevelType w:val="hybridMultilevel"/>
    <w:tmpl w:val="C42C45B2"/>
    <w:lvl w:ilvl="0" w:tplc="E84AFFE0">
      <w:start w:val="3"/>
      <w:numFmt w:val="bullet"/>
      <w:lvlText w:val="-"/>
      <w:lvlJc w:val="left"/>
      <w:pPr>
        <w:tabs>
          <w:tab w:val="num" w:pos="360"/>
        </w:tabs>
        <w:ind w:left="360" w:hanging="360"/>
      </w:pPr>
      <w:rPr>
        <w:rFonts w:ascii="Arial Narrow" w:eastAsia="Times New Roman" w:hAnsi="Arial Narrow" w:cs="Times New Roman" w:hint="default"/>
      </w:rPr>
    </w:lvl>
    <w:lvl w:ilvl="1" w:tplc="E84AFFE0">
      <w:start w:val="3"/>
      <w:numFmt w:val="bullet"/>
      <w:lvlText w:val="-"/>
      <w:lvlJc w:val="left"/>
      <w:pPr>
        <w:tabs>
          <w:tab w:val="num" w:pos="1080"/>
        </w:tabs>
        <w:ind w:left="1080" w:hanging="360"/>
      </w:pPr>
      <w:rPr>
        <w:rFonts w:ascii="Arial Narrow" w:eastAsia="Times New Roman" w:hAnsi="Arial Narrow"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4">
    <w:nsid w:val="42753DCF"/>
    <w:multiLevelType w:val="hybridMultilevel"/>
    <w:tmpl w:val="46CA3B6A"/>
    <w:lvl w:ilvl="0" w:tplc="9D8C90FA">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7B1120B"/>
    <w:multiLevelType w:val="multilevel"/>
    <w:tmpl w:val="AEAEB63C"/>
    <w:name w:val="WW8Num32"/>
    <w:lvl w:ilvl="0">
      <w:start w:val="4"/>
      <w:numFmt w:val="decimal"/>
      <w:lvlText w:val="%1."/>
      <w:lvlJc w:val="left"/>
      <w:pPr>
        <w:tabs>
          <w:tab w:val="num" w:pos="283"/>
        </w:tabs>
      </w:pPr>
      <w:rPr>
        <w:rFonts w:ascii="Times New Roman" w:hAnsi="Times New Roman" w:cs="Times New Roman" w:hint="default"/>
      </w:rPr>
    </w:lvl>
    <w:lvl w:ilvl="1">
      <w:start w:val="1"/>
      <w:numFmt w:val="decimal"/>
      <w:lvlText w:val="%2."/>
      <w:lvlJc w:val="left"/>
      <w:pPr>
        <w:tabs>
          <w:tab w:val="num" w:pos="567"/>
        </w:tabs>
      </w:pPr>
      <w:rPr>
        <w:rFonts w:ascii="Times New Roman" w:hAnsi="Times New Roman" w:cs="Times New Roman" w:hint="default"/>
      </w:rPr>
    </w:lvl>
    <w:lvl w:ilvl="2">
      <w:start w:val="1"/>
      <w:numFmt w:val="decimal"/>
      <w:lvlText w:val="%3."/>
      <w:lvlJc w:val="left"/>
      <w:pPr>
        <w:tabs>
          <w:tab w:val="num" w:pos="850"/>
        </w:tabs>
      </w:pPr>
      <w:rPr>
        <w:rFonts w:ascii="Times New Roman" w:hAnsi="Times New Roman" w:cs="Times New Roman" w:hint="default"/>
      </w:rPr>
    </w:lvl>
    <w:lvl w:ilvl="3">
      <w:start w:val="1"/>
      <w:numFmt w:val="decimal"/>
      <w:lvlText w:val="%4."/>
      <w:lvlJc w:val="left"/>
      <w:pPr>
        <w:tabs>
          <w:tab w:val="num" w:pos="1134"/>
        </w:tabs>
      </w:pPr>
      <w:rPr>
        <w:rFonts w:ascii="Times New Roman" w:hAnsi="Times New Roman" w:cs="Times New Roman" w:hint="default"/>
      </w:rPr>
    </w:lvl>
    <w:lvl w:ilvl="4">
      <w:start w:val="1"/>
      <w:numFmt w:val="decimal"/>
      <w:lvlText w:val="%5."/>
      <w:lvlJc w:val="left"/>
      <w:pPr>
        <w:tabs>
          <w:tab w:val="num" w:pos="1417"/>
        </w:tabs>
      </w:pPr>
      <w:rPr>
        <w:rFonts w:ascii="Times New Roman" w:hAnsi="Times New Roman" w:cs="Times New Roman" w:hint="default"/>
      </w:rPr>
    </w:lvl>
    <w:lvl w:ilvl="5">
      <w:start w:val="1"/>
      <w:numFmt w:val="decimal"/>
      <w:lvlText w:val="%6."/>
      <w:lvlJc w:val="left"/>
      <w:pPr>
        <w:tabs>
          <w:tab w:val="num" w:pos="1701"/>
        </w:tabs>
      </w:pPr>
      <w:rPr>
        <w:rFonts w:ascii="Times New Roman" w:hAnsi="Times New Roman" w:cs="Times New Roman" w:hint="default"/>
      </w:rPr>
    </w:lvl>
    <w:lvl w:ilvl="6">
      <w:start w:val="1"/>
      <w:numFmt w:val="decimal"/>
      <w:lvlText w:val="%7."/>
      <w:lvlJc w:val="left"/>
      <w:pPr>
        <w:tabs>
          <w:tab w:val="num" w:pos="1984"/>
        </w:tabs>
      </w:pPr>
      <w:rPr>
        <w:rFonts w:ascii="Times New Roman" w:hAnsi="Times New Roman" w:cs="Times New Roman" w:hint="default"/>
      </w:rPr>
    </w:lvl>
    <w:lvl w:ilvl="7">
      <w:start w:val="1"/>
      <w:numFmt w:val="decimal"/>
      <w:lvlText w:val="%8."/>
      <w:lvlJc w:val="left"/>
      <w:pPr>
        <w:tabs>
          <w:tab w:val="num" w:pos="2268"/>
        </w:tabs>
      </w:pPr>
      <w:rPr>
        <w:rFonts w:ascii="Times New Roman" w:hAnsi="Times New Roman" w:cs="Times New Roman" w:hint="default"/>
      </w:rPr>
    </w:lvl>
    <w:lvl w:ilvl="8">
      <w:start w:val="1"/>
      <w:numFmt w:val="decimal"/>
      <w:lvlText w:val="%9."/>
      <w:lvlJc w:val="left"/>
      <w:pPr>
        <w:tabs>
          <w:tab w:val="num" w:pos="2551"/>
        </w:tabs>
      </w:pPr>
      <w:rPr>
        <w:rFonts w:ascii="Times New Roman" w:hAnsi="Times New Roman" w:cs="Times New Roman" w:hint="default"/>
      </w:rPr>
    </w:lvl>
  </w:abstractNum>
  <w:abstractNum w:abstractNumId="36">
    <w:nsid w:val="576D4468"/>
    <w:multiLevelType w:val="hybridMultilevel"/>
    <w:tmpl w:val="2960B270"/>
    <w:lvl w:ilvl="0" w:tplc="E84AFFE0">
      <w:start w:val="3"/>
      <w:numFmt w:val="bullet"/>
      <w:lvlText w:val="-"/>
      <w:lvlJc w:val="left"/>
      <w:pPr>
        <w:tabs>
          <w:tab w:val="num" w:pos="1080"/>
        </w:tabs>
        <w:ind w:left="1080" w:hanging="360"/>
      </w:pPr>
      <w:rPr>
        <w:rFonts w:ascii="Arial Narrow" w:eastAsia="Times New Roman" w:hAnsi="Arial Narrow"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cs="Wingdings" w:hint="default"/>
      </w:rPr>
    </w:lvl>
    <w:lvl w:ilvl="3" w:tplc="04240001">
      <w:start w:val="1"/>
      <w:numFmt w:val="bullet"/>
      <w:lvlText w:val=""/>
      <w:lvlJc w:val="left"/>
      <w:pPr>
        <w:tabs>
          <w:tab w:val="num" w:pos="3240"/>
        </w:tabs>
        <w:ind w:left="3240" w:hanging="360"/>
      </w:pPr>
      <w:rPr>
        <w:rFonts w:ascii="Symbol" w:hAnsi="Symbol" w:cs="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cs="Wingdings" w:hint="default"/>
      </w:rPr>
    </w:lvl>
    <w:lvl w:ilvl="6" w:tplc="04240001">
      <w:start w:val="1"/>
      <w:numFmt w:val="bullet"/>
      <w:lvlText w:val=""/>
      <w:lvlJc w:val="left"/>
      <w:pPr>
        <w:tabs>
          <w:tab w:val="num" w:pos="5400"/>
        </w:tabs>
        <w:ind w:left="5400" w:hanging="360"/>
      </w:pPr>
      <w:rPr>
        <w:rFonts w:ascii="Symbol" w:hAnsi="Symbol" w:cs="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cs="Wingdings" w:hint="default"/>
      </w:rPr>
    </w:lvl>
  </w:abstractNum>
  <w:abstractNum w:abstractNumId="37">
    <w:nsid w:val="58DD53B6"/>
    <w:multiLevelType w:val="hybridMultilevel"/>
    <w:tmpl w:val="8C145D7E"/>
    <w:lvl w:ilvl="0" w:tplc="0DCEF494">
      <w:start w:val="3"/>
      <w:numFmt w:val="bullet"/>
      <w:lvlText w:val="-"/>
      <w:lvlJc w:val="left"/>
      <w:pPr>
        <w:ind w:left="1440" w:hanging="360"/>
      </w:pPr>
      <w:rPr>
        <w:rFonts w:ascii="Arial" w:eastAsia="Times New Roman" w:hAnsi="Arial" w:cs="Arial"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8">
    <w:nsid w:val="5DD0432F"/>
    <w:multiLevelType w:val="singleLevel"/>
    <w:tmpl w:val="04240001"/>
    <w:lvl w:ilvl="0">
      <w:start w:val="1"/>
      <w:numFmt w:val="bullet"/>
      <w:lvlText w:val=""/>
      <w:lvlJc w:val="left"/>
      <w:pPr>
        <w:tabs>
          <w:tab w:val="num" w:pos="360"/>
        </w:tabs>
        <w:ind w:left="360" w:hanging="360"/>
      </w:pPr>
      <w:rPr>
        <w:rFonts w:ascii="Symbol" w:hAnsi="Symbol" w:cs="Symbol" w:hint="default"/>
      </w:rPr>
    </w:lvl>
  </w:abstractNum>
  <w:abstractNum w:abstractNumId="39">
    <w:nsid w:val="603C3590"/>
    <w:multiLevelType w:val="hybridMultilevel"/>
    <w:tmpl w:val="801E7580"/>
    <w:lvl w:ilvl="0" w:tplc="04240001">
      <w:start w:val="1"/>
      <w:numFmt w:val="bullet"/>
      <w:lvlText w:val=""/>
      <w:lvlJc w:val="left"/>
      <w:pPr>
        <w:ind w:left="720" w:hanging="360"/>
      </w:pPr>
      <w:rPr>
        <w:rFonts w:ascii="Symbol" w:hAnsi="Symbol" w:hint="default"/>
      </w:rPr>
    </w:lvl>
    <w:lvl w:ilvl="1" w:tplc="E84AFFE0">
      <w:start w:val="3"/>
      <w:numFmt w:val="bullet"/>
      <w:lvlText w:val="-"/>
      <w:lvlJc w:val="left"/>
      <w:pPr>
        <w:ind w:left="1440" w:hanging="360"/>
      </w:pPr>
      <w:rPr>
        <w:rFonts w:ascii="Arial Narrow" w:eastAsia="Times New Roman" w:hAnsi="Arial Narrow"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14F5DC2"/>
    <w:multiLevelType w:val="hybridMultilevel"/>
    <w:tmpl w:val="41C2253C"/>
    <w:lvl w:ilvl="0" w:tplc="FFFFFFFF">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nsid w:val="63050469"/>
    <w:multiLevelType w:val="multilevel"/>
    <w:tmpl w:val="38F2F838"/>
    <w:lvl w:ilvl="0">
      <w:start w:val="1"/>
      <w:numFmt w:val="decimal"/>
      <w:lvlText w:val="%1."/>
      <w:lvlJc w:val="left"/>
      <w:pPr>
        <w:tabs>
          <w:tab w:val="num" w:pos="283"/>
        </w:tabs>
      </w:pPr>
      <w:rPr>
        <w:rFonts w:ascii="Arial" w:hAnsi="Arial" w:cs="Arial" w:hint="default"/>
      </w:rPr>
    </w:lvl>
    <w:lvl w:ilvl="1">
      <w:start w:val="1"/>
      <w:numFmt w:val="decimal"/>
      <w:lvlText w:val="%2."/>
      <w:lvlJc w:val="left"/>
      <w:pPr>
        <w:tabs>
          <w:tab w:val="num" w:pos="567"/>
        </w:tabs>
      </w:pPr>
      <w:rPr>
        <w:rFonts w:ascii="Times New Roman" w:hAnsi="Times New Roman" w:cs="Times New Roman"/>
      </w:rPr>
    </w:lvl>
    <w:lvl w:ilvl="2">
      <w:start w:val="1"/>
      <w:numFmt w:val="decimal"/>
      <w:lvlText w:val="%3."/>
      <w:lvlJc w:val="left"/>
      <w:pPr>
        <w:tabs>
          <w:tab w:val="num" w:pos="850"/>
        </w:tabs>
      </w:pPr>
      <w:rPr>
        <w:rFonts w:ascii="Times New Roman" w:hAnsi="Times New Roman" w:cs="Times New Roman"/>
      </w:rPr>
    </w:lvl>
    <w:lvl w:ilvl="3">
      <w:start w:val="1"/>
      <w:numFmt w:val="decimal"/>
      <w:lvlText w:val="%4."/>
      <w:lvlJc w:val="left"/>
      <w:pPr>
        <w:tabs>
          <w:tab w:val="num" w:pos="1134"/>
        </w:tabs>
      </w:pPr>
      <w:rPr>
        <w:rFonts w:ascii="Times New Roman" w:hAnsi="Times New Roman" w:cs="Times New Roman"/>
      </w:rPr>
    </w:lvl>
    <w:lvl w:ilvl="4">
      <w:start w:val="1"/>
      <w:numFmt w:val="decimal"/>
      <w:lvlText w:val="%5."/>
      <w:lvlJc w:val="left"/>
      <w:pPr>
        <w:tabs>
          <w:tab w:val="num" w:pos="1417"/>
        </w:tabs>
      </w:pPr>
      <w:rPr>
        <w:rFonts w:ascii="Times New Roman" w:hAnsi="Times New Roman" w:cs="Times New Roman"/>
      </w:rPr>
    </w:lvl>
    <w:lvl w:ilvl="5">
      <w:start w:val="1"/>
      <w:numFmt w:val="decimal"/>
      <w:lvlText w:val="%6."/>
      <w:lvlJc w:val="left"/>
      <w:pPr>
        <w:tabs>
          <w:tab w:val="num" w:pos="1701"/>
        </w:tabs>
      </w:pPr>
      <w:rPr>
        <w:rFonts w:ascii="Times New Roman" w:hAnsi="Times New Roman" w:cs="Times New Roman"/>
      </w:rPr>
    </w:lvl>
    <w:lvl w:ilvl="6">
      <w:start w:val="1"/>
      <w:numFmt w:val="decimal"/>
      <w:lvlText w:val="%7."/>
      <w:lvlJc w:val="left"/>
      <w:pPr>
        <w:tabs>
          <w:tab w:val="num" w:pos="1984"/>
        </w:tabs>
      </w:pPr>
      <w:rPr>
        <w:rFonts w:ascii="Times New Roman" w:hAnsi="Times New Roman" w:cs="Times New Roman"/>
      </w:rPr>
    </w:lvl>
    <w:lvl w:ilvl="7">
      <w:start w:val="1"/>
      <w:numFmt w:val="decimal"/>
      <w:lvlText w:val="%8."/>
      <w:lvlJc w:val="left"/>
      <w:pPr>
        <w:tabs>
          <w:tab w:val="num" w:pos="2268"/>
        </w:tabs>
      </w:pPr>
      <w:rPr>
        <w:rFonts w:ascii="Times New Roman" w:hAnsi="Times New Roman" w:cs="Times New Roman"/>
      </w:rPr>
    </w:lvl>
    <w:lvl w:ilvl="8">
      <w:start w:val="1"/>
      <w:numFmt w:val="decimal"/>
      <w:lvlText w:val="%9."/>
      <w:lvlJc w:val="left"/>
      <w:pPr>
        <w:tabs>
          <w:tab w:val="num" w:pos="2551"/>
        </w:tabs>
      </w:pPr>
      <w:rPr>
        <w:rFonts w:ascii="Times New Roman" w:hAnsi="Times New Roman" w:cs="Times New Roman"/>
      </w:rPr>
    </w:lvl>
  </w:abstractNum>
  <w:abstractNum w:abstractNumId="42">
    <w:nsid w:val="66BC7DF9"/>
    <w:multiLevelType w:val="multilevel"/>
    <w:tmpl w:val="A18608D0"/>
    <w:lvl w:ilvl="0">
      <w:start w:val="1"/>
      <w:numFmt w:val="decimal"/>
      <w:pStyle w:val="Naslov10"/>
      <w:lvlText w:val="%1"/>
      <w:lvlJc w:val="left"/>
      <w:pPr>
        <w:ind w:left="432" w:hanging="432"/>
      </w:pPr>
      <w:rPr>
        <w:rFonts w:ascii="Arial" w:hAnsi="Arial" w:cs="Arial" w:hint="default"/>
      </w:rPr>
    </w:lvl>
    <w:lvl w:ilvl="1">
      <w:start w:val="1"/>
      <w:numFmt w:val="decimal"/>
      <w:pStyle w:val="Naslov20"/>
      <w:lvlText w:val="%1.%2"/>
      <w:lvlJc w:val="left"/>
      <w:pPr>
        <w:ind w:left="576" w:hanging="576"/>
      </w:pPr>
      <w:rPr>
        <w:rFonts w:ascii="Arial" w:hAnsi="Arial" w:cs="Arial" w:hint="default"/>
      </w:rPr>
    </w:lvl>
    <w:lvl w:ilvl="2">
      <w:start w:val="1"/>
      <w:numFmt w:val="decimal"/>
      <w:pStyle w:val="Naslov30"/>
      <w:lvlText w:val="%1.%2.%3"/>
      <w:lvlJc w:val="left"/>
      <w:pPr>
        <w:ind w:left="720" w:hanging="720"/>
      </w:pPr>
      <w:rPr>
        <w:rFonts w:ascii="Arial" w:hAnsi="Arial" w:cs="Arial" w:hint="default"/>
        <w:b/>
        <w:sz w:val="20"/>
        <w:szCs w:val="20"/>
      </w:rPr>
    </w:lvl>
    <w:lvl w:ilvl="3">
      <w:start w:val="1"/>
      <w:numFmt w:val="decimal"/>
      <w:pStyle w:val="Naslov40"/>
      <w:lvlText w:val="%1.%2.%3.%4"/>
      <w:lvlJc w:val="left"/>
      <w:pPr>
        <w:ind w:left="864" w:hanging="864"/>
      </w:pPr>
      <w:rPr>
        <w:rFonts w:ascii="Times New Roman" w:hAnsi="Times New Roman" w:cs="Times New Roman"/>
      </w:rPr>
    </w:lvl>
    <w:lvl w:ilvl="4">
      <w:start w:val="1"/>
      <w:numFmt w:val="decimal"/>
      <w:pStyle w:val="Naslov50"/>
      <w:lvlText w:val="%1.%2.%3.%4.%5"/>
      <w:lvlJc w:val="left"/>
      <w:pPr>
        <w:ind w:left="1008" w:hanging="1008"/>
      </w:pPr>
      <w:rPr>
        <w:rFonts w:ascii="Times New Roman" w:hAnsi="Times New Roman" w:cs="Times New Roman"/>
      </w:rPr>
    </w:lvl>
    <w:lvl w:ilvl="5">
      <w:start w:val="1"/>
      <w:numFmt w:val="decimal"/>
      <w:pStyle w:val="Naslov60"/>
      <w:lvlText w:val="%1.%2.%3.%4.%5.%6"/>
      <w:lvlJc w:val="left"/>
      <w:pPr>
        <w:ind w:left="1152" w:hanging="1152"/>
      </w:pPr>
      <w:rPr>
        <w:rFonts w:ascii="Times New Roman" w:hAnsi="Times New Roman" w:cs="Times New Roman"/>
      </w:rPr>
    </w:lvl>
    <w:lvl w:ilvl="6">
      <w:start w:val="1"/>
      <w:numFmt w:val="decimal"/>
      <w:pStyle w:val="Naslov7"/>
      <w:lvlText w:val="%1.%2.%3.%4.%5.%6.%7"/>
      <w:lvlJc w:val="left"/>
      <w:pPr>
        <w:ind w:left="1296" w:hanging="1296"/>
      </w:pPr>
      <w:rPr>
        <w:rFonts w:ascii="Times New Roman" w:hAnsi="Times New Roman" w:cs="Times New Roman"/>
      </w:rPr>
    </w:lvl>
    <w:lvl w:ilvl="7">
      <w:start w:val="1"/>
      <w:numFmt w:val="decimal"/>
      <w:pStyle w:val="Naslov8"/>
      <w:lvlText w:val="%1.%2.%3.%4.%5.%6.%7.%8"/>
      <w:lvlJc w:val="left"/>
      <w:pPr>
        <w:ind w:left="1440" w:hanging="1440"/>
      </w:pPr>
      <w:rPr>
        <w:rFonts w:ascii="Times New Roman" w:hAnsi="Times New Roman" w:cs="Times New Roman"/>
      </w:rPr>
    </w:lvl>
    <w:lvl w:ilvl="8">
      <w:start w:val="1"/>
      <w:numFmt w:val="decimal"/>
      <w:pStyle w:val="Naslov9"/>
      <w:lvlText w:val="%1.%2.%3.%4.%5.%6.%7.%8.%9"/>
      <w:lvlJc w:val="left"/>
      <w:pPr>
        <w:ind w:left="1584" w:hanging="1584"/>
      </w:pPr>
      <w:rPr>
        <w:rFonts w:ascii="Times New Roman" w:hAnsi="Times New Roman" w:cs="Times New Roman"/>
      </w:rPr>
    </w:lvl>
  </w:abstractNum>
  <w:abstractNum w:abstractNumId="43">
    <w:nsid w:val="67C715AB"/>
    <w:multiLevelType w:val="hybridMultilevel"/>
    <w:tmpl w:val="1688A698"/>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6CD5741A"/>
    <w:multiLevelType w:val="hybridMultilevel"/>
    <w:tmpl w:val="F902527E"/>
    <w:lvl w:ilvl="0" w:tplc="E84AFFE0">
      <w:start w:val="3"/>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F4F6F91"/>
    <w:multiLevelType w:val="hybridMultilevel"/>
    <w:tmpl w:val="61961974"/>
    <w:lvl w:ilvl="0" w:tplc="1E02767C">
      <w:start w:val="1"/>
      <w:numFmt w:val="upperLetter"/>
      <w:lvlText w:val="%1."/>
      <w:lvlJc w:val="left"/>
      <w:pPr>
        <w:tabs>
          <w:tab w:val="num" w:pos="720"/>
        </w:tabs>
        <w:ind w:left="720" w:hanging="360"/>
      </w:pPr>
      <w:rPr>
        <w:rFonts w:hint="default"/>
        <w:strike w:val="0"/>
      </w:rPr>
    </w:lvl>
    <w:lvl w:ilvl="1" w:tplc="E0B6399A">
      <w:start w:val="3"/>
      <w:numFmt w:val="bullet"/>
      <w:lvlText w:val="-"/>
      <w:lvlJc w:val="left"/>
      <w:pPr>
        <w:tabs>
          <w:tab w:val="num" w:pos="1440"/>
        </w:tabs>
        <w:ind w:left="1440" w:hanging="360"/>
      </w:pPr>
      <w:rPr>
        <w:rFonts w:ascii="Arial" w:eastAsia="Times New Roman" w:hAnsi="Arial" w:cs="Arial"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6">
    <w:nsid w:val="70205390"/>
    <w:multiLevelType w:val="hybridMultilevel"/>
    <w:tmpl w:val="F23EE442"/>
    <w:lvl w:ilvl="0" w:tplc="04240001">
      <w:start w:val="1"/>
      <w:numFmt w:val="bullet"/>
      <w:lvlText w:val=""/>
      <w:lvlJc w:val="left"/>
      <w:pPr>
        <w:ind w:left="1980" w:hanging="360"/>
      </w:pPr>
      <w:rPr>
        <w:rFonts w:ascii="Symbol" w:hAnsi="Symbol" w:hint="default"/>
      </w:rPr>
    </w:lvl>
    <w:lvl w:ilvl="1" w:tplc="04240003" w:tentative="1">
      <w:start w:val="1"/>
      <w:numFmt w:val="bullet"/>
      <w:lvlText w:val="o"/>
      <w:lvlJc w:val="left"/>
      <w:pPr>
        <w:ind w:left="2700" w:hanging="360"/>
      </w:pPr>
      <w:rPr>
        <w:rFonts w:ascii="Courier New" w:hAnsi="Courier New" w:cs="Courier New" w:hint="default"/>
      </w:rPr>
    </w:lvl>
    <w:lvl w:ilvl="2" w:tplc="04240005" w:tentative="1">
      <w:start w:val="1"/>
      <w:numFmt w:val="bullet"/>
      <w:lvlText w:val=""/>
      <w:lvlJc w:val="left"/>
      <w:pPr>
        <w:ind w:left="3420" w:hanging="360"/>
      </w:pPr>
      <w:rPr>
        <w:rFonts w:ascii="Wingdings" w:hAnsi="Wingdings" w:hint="default"/>
      </w:rPr>
    </w:lvl>
    <w:lvl w:ilvl="3" w:tplc="04240001" w:tentative="1">
      <w:start w:val="1"/>
      <w:numFmt w:val="bullet"/>
      <w:lvlText w:val=""/>
      <w:lvlJc w:val="left"/>
      <w:pPr>
        <w:ind w:left="4140" w:hanging="360"/>
      </w:pPr>
      <w:rPr>
        <w:rFonts w:ascii="Symbol" w:hAnsi="Symbol" w:hint="default"/>
      </w:rPr>
    </w:lvl>
    <w:lvl w:ilvl="4" w:tplc="04240003" w:tentative="1">
      <w:start w:val="1"/>
      <w:numFmt w:val="bullet"/>
      <w:lvlText w:val="o"/>
      <w:lvlJc w:val="left"/>
      <w:pPr>
        <w:ind w:left="4860" w:hanging="360"/>
      </w:pPr>
      <w:rPr>
        <w:rFonts w:ascii="Courier New" w:hAnsi="Courier New" w:cs="Courier New" w:hint="default"/>
      </w:rPr>
    </w:lvl>
    <w:lvl w:ilvl="5" w:tplc="04240005" w:tentative="1">
      <w:start w:val="1"/>
      <w:numFmt w:val="bullet"/>
      <w:lvlText w:val=""/>
      <w:lvlJc w:val="left"/>
      <w:pPr>
        <w:ind w:left="5580" w:hanging="360"/>
      </w:pPr>
      <w:rPr>
        <w:rFonts w:ascii="Wingdings" w:hAnsi="Wingdings" w:hint="default"/>
      </w:rPr>
    </w:lvl>
    <w:lvl w:ilvl="6" w:tplc="04240001" w:tentative="1">
      <w:start w:val="1"/>
      <w:numFmt w:val="bullet"/>
      <w:lvlText w:val=""/>
      <w:lvlJc w:val="left"/>
      <w:pPr>
        <w:ind w:left="6300" w:hanging="360"/>
      </w:pPr>
      <w:rPr>
        <w:rFonts w:ascii="Symbol" w:hAnsi="Symbol" w:hint="default"/>
      </w:rPr>
    </w:lvl>
    <w:lvl w:ilvl="7" w:tplc="04240003" w:tentative="1">
      <w:start w:val="1"/>
      <w:numFmt w:val="bullet"/>
      <w:lvlText w:val="o"/>
      <w:lvlJc w:val="left"/>
      <w:pPr>
        <w:ind w:left="7020" w:hanging="360"/>
      </w:pPr>
      <w:rPr>
        <w:rFonts w:ascii="Courier New" w:hAnsi="Courier New" w:cs="Courier New" w:hint="default"/>
      </w:rPr>
    </w:lvl>
    <w:lvl w:ilvl="8" w:tplc="04240005" w:tentative="1">
      <w:start w:val="1"/>
      <w:numFmt w:val="bullet"/>
      <w:lvlText w:val=""/>
      <w:lvlJc w:val="left"/>
      <w:pPr>
        <w:ind w:left="7740" w:hanging="360"/>
      </w:pPr>
      <w:rPr>
        <w:rFonts w:ascii="Wingdings" w:hAnsi="Wingdings" w:hint="default"/>
      </w:rPr>
    </w:lvl>
  </w:abstractNum>
  <w:abstractNum w:abstractNumId="47">
    <w:nsid w:val="74A77EE4"/>
    <w:multiLevelType w:val="hybridMultilevel"/>
    <w:tmpl w:val="D4F078C4"/>
    <w:lvl w:ilvl="0" w:tplc="04240001">
      <w:start w:val="1"/>
      <w:numFmt w:val="bullet"/>
      <w:lvlText w:val=""/>
      <w:lvlJc w:val="left"/>
      <w:pPr>
        <w:ind w:left="720" w:hanging="360"/>
      </w:pPr>
      <w:rPr>
        <w:rFonts w:ascii="Symbol" w:hAnsi="Symbol" w:hint="default"/>
      </w:rPr>
    </w:lvl>
    <w:lvl w:ilvl="1" w:tplc="E84AFFE0">
      <w:start w:val="3"/>
      <w:numFmt w:val="bullet"/>
      <w:lvlText w:val="-"/>
      <w:lvlJc w:val="left"/>
      <w:pPr>
        <w:ind w:left="1440" w:hanging="360"/>
      </w:pPr>
      <w:rPr>
        <w:rFonts w:ascii="Arial Narrow" w:eastAsia="Times New Roman" w:hAnsi="Arial Narrow" w:cs="Times New Roman"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8">
    <w:nsid w:val="7515060F"/>
    <w:multiLevelType w:val="hybridMultilevel"/>
    <w:tmpl w:val="79C4B77A"/>
    <w:lvl w:ilvl="0" w:tplc="04240001">
      <w:start w:val="1"/>
      <w:numFmt w:val="bullet"/>
      <w:lvlText w:val=""/>
      <w:lvlJc w:val="left"/>
      <w:pPr>
        <w:tabs>
          <w:tab w:val="num" w:pos="644"/>
        </w:tabs>
        <w:ind w:left="644"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49">
    <w:nsid w:val="75D4208A"/>
    <w:multiLevelType w:val="hybridMultilevel"/>
    <w:tmpl w:val="411C4090"/>
    <w:lvl w:ilvl="0" w:tplc="FFFFFFFF">
      <w:numFmt w:val="bullet"/>
      <w:lvlText w:val="-"/>
      <w:lvlJc w:val="left"/>
      <w:pPr>
        <w:tabs>
          <w:tab w:val="num" w:pos="360"/>
        </w:tabs>
        <w:ind w:left="360" w:hanging="360"/>
      </w:pPr>
      <w:rPr>
        <w:rFonts w:ascii="Arial" w:eastAsia="Times New Roman" w:hAnsi="Arial" w:cs="Arial" w:hint="default"/>
      </w:rPr>
    </w:lvl>
    <w:lvl w:ilvl="1" w:tplc="0424000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0">
    <w:nsid w:val="760C7056"/>
    <w:multiLevelType w:val="hybridMultilevel"/>
    <w:tmpl w:val="498AB5A8"/>
    <w:lvl w:ilvl="0" w:tplc="97D66CE6">
      <w:start w:val="1"/>
      <w:numFmt w:val="bullet"/>
      <w:lvlText w:val="-"/>
      <w:lvlJc w:val="left"/>
      <w:pPr>
        <w:ind w:left="643"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6916369"/>
    <w:multiLevelType w:val="multilevel"/>
    <w:tmpl w:val="2DA69A2E"/>
    <w:lvl w:ilvl="0">
      <w:start w:val="1"/>
      <w:numFmt w:val="decimal"/>
      <w:lvlText w:val="%1"/>
      <w:lvlJc w:val="left"/>
      <w:pPr>
        <w:tabs>
          <w:tab w:val="num" w:pos="360"/>
        </w:tabs>
        <w:ind w:left="360" w:hanging="360"/>
      </w:pPr>
      <w:rPr>
        <w:rFonts w:ascii="Arial" w:hAnsi="Arial" w:cs="Arial" w:hint="default"/>
      </w:rPr>
    </w:lvl>
    <w:lvl w:ilvl="1">
      <w:start w:val="1"/>
      <w:numFmt w:val="decimal"/>
      <w:lvlText w:val="3.%2"/>
      <w:lvlJc w:val="left"/>
      <w:pPr>
        <w:tabs>
          <w:tab w:val="num" w:pos="720"/>
        </w:tabs>
        <w:ind w:left="720" w:hanging="360"/>
      </w:pPr>
      <w:rPr>
        <w:rFonts w:ascii="Arial" w:hAnsi="Arial" w:cs="Arial"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52">
    <w:nsid w:val="78DF4AE8"/>
    <w:multiLevelType w:val="hybridMultilevel"/>
    <w:tmpl w:val="DED43014"/>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31"/>
  </w:num>
  <w:num w:numId="4">
    <w:abstractNumId w:val="22"/>
  </w:num>
  <w:num w:numId="5">
    <w:abstractNumId w:val="38"/>
  </w:num>
  <w:num w:numId="6">
    <w:abstractNumId w:val="1"/>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7">
    <w:abstractNumId w:val="48"/>
  </w:num>
  <w:num w:numId="8">
    <w:abstractNumId w:val="27"/>
  </w:num>
  <w:num w:numId="9">
    <w:abstractNumId w:val="36"/>
  </w:num>
  <w:num w:numId="10">
    <w:abstractNumId w:val="16"/>
  </w:num>
  <w:num w:numId="11">
    <w:abstractNumId w:val="2"/>
  </w:num>
  <w:num w:numId="12">
    <w:abstractNumId w:val="42"/>
  </w:num>
  <w:num w:numId="13">
    <w:abstractNumId w:val="47"/>
  </w:num>
  <w:num w:numId="14">
    <w:abstractNumId w:val="17"/>
  </w:num>
  <w:num w:numId="15">
    <w:abstractNumId w:val="41"/>
  </w:num>
  <w:num w:numId="16">
    <w:abstractNumId w:val="51"/>
  </w:num>
  <w:num w:numId="17">
    <w:abstractNumId w:val="15"/>
  </w:num>
  <w:num w:numId="18">
    <w:abstractNumId w:val="12"/>
  </w:num>
  <w:num w:numId="19">
    <w:abstractNumId w:val="0"/>
  </w:num>
  <w:num w:numId="20">
    <w:abstractNumId w:val="50"/>
  </w:num>
  <w:num w:numId="21">
    <w:abstractNumId w:val="19"/>
  </w:num>
  <w:num w:numId="22">
    <w:abstractNumId w:val="34"/>
  </w:num>
  <w:num w:numId="23">
    <w:abstractNumId w:val="20"/>
  </w:num>
  <w:num w:numId="24">
    <w:abstractNumId w:val="13"/>
  </w:num>
  <w:num w:numId="25">
    <w:abstractNumId w:val="24"/>
  </w:num>
  <w:num w:numId="26">
    <w:abstractNumId w:val="49"/>
  </w:num>
  <w:num w:numId="27">
    <w:abstractNumId w:val="30"/>
  </w:num>
  <w:num w:numId="28">
    <w:abstractNumId w:val="32"/>
  </w:num>
  <w:num w:numId="29">
    <w:abstractNumId w:val="26"/>
  </w:num>
  <w:num w:numId="30">
    <w:abstractNumId w:val="40"/>
  </w:num>
  <w:num w:numId="31">
    <w:abstractNumId w:val="33"/>
  </w:num>
  <w:num w:numId="32">
    <w:abstractNumId w:val="21"/>
  </w:num>
  <w:num w:numId="33">
    <w:abstractNumId w:val="28"/>
  </w:num>
  <w:num w:numId="34">
    <w:abstractNumId w:val="43"/>
  </w:num>
  <w:num w:numId="35">
    <w:abstractNumId w:val="39"/>
  </w:num>
  <w:num w:numId="36">
    <w:abstractNumId w:val="37"/>
  </w:num>
  <w:num w:numId="37">
    <w:abstractNumId w:val="45"/>
  </w:num>
  <w:num w:numId="38">
    <w:abstractNumId w:val="44"/>
  </w:num>
  <w:num w:numId="39">
    <w:abstractNumId w:val="52"/>
  </w:num>
  <w:num w:numId="40">
    <w:abstractNumId w:val="23"/>
  </w:num>
  <w:num w:numId="41">
    <w:abstractNumId w:val="46"/>
  </w:num>
  <w:num w:numId="42">
    <w:abstractNumId w:val="18"/>
  </w:num>
  <w:num w:numId="43">
    <w:abstractNumId w:val="14"/>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proofState w:spelling="clean"/>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173058"/>
  </w:hdrShapeDefaults>
  <w:footnotePr>
    <w:footnote w:id="-1"/>
    <w:footnote w:id="0"/>
  </w:footnotePr>
  <w:endnotePr>
    <w:endnote w:id="-1"/>
    <w:endnote w:id="0"/>
  </w:endnotePr>
  <w:compat/>
  <w:rsids>
    <w:rsidRoot w:val="0014437F"/>
    <w:rsid w:val="00000C40"/>
    <w:rsid w:val="000013B2"/>
    <w:rsid w:val="00003F38"/>
    <w:rsid w:val="00005D29"/>
    <w:rsid w:val="00011689"/>
    <w:rsid w:val="00011A5E"/>
    <w:rsid w:val="00013D42"/>
    <w:rsid w:val="000160FC"/>
    <w:rsid w:val="00017090"/>
    <w:rsid w:val="00017BD1"/>
    <w:rsid w:val="00020BAF"/>
    <w:rsid w:val="00021935"/>
    <w:rsid w:val="00023004"/>
    <w:rsid w:val="00023392"/>
    <w:rsid w:val="000247B6"/>
    <w:rsid w:val="00024807"/>
    <w:rsid w:val="00024BCC"/>
    <w:rsid w:val="0002513B"/>
    <w:rsid w:val="0002563F"/>
    <w:rsid w:val="000264F7"/>
    <w:rsid w:val="00026D9A"/>
    <w:rsid w:val="0003035B"/>
    <w:rsid w:val="00030C89"/>
    <w:rsid w:val="0003189B"/>
    <w:rsid w:val="00033D41"/>
    <w:rsid w:val="000343BB"/>
    <w:rsid w:val="000352E0"/>
    <w:rsid w:val="000419CA"/>
    <w:rsid w:val="000421B7"/>
    <w:rsid w:val="00044D86"/>
    <w:rsid w:val="00044DEE"/>
    <w:rsid w:val="0004701D"/>
    <w:rsid w:val="00050A73"/>
    <w:rsid w:val="00051CD5"/>
    <w:rsid w:val="000567CE"/>
    <w:rsid w:val="000578E6"/>
    <w:rsid w:val="000612FF"/>
    <w:rsid w:val="000616AF"/>
    <w:rsid w:val="00062303"/>
    <w:rsid w:val="00062C9A"/>
    <w:rsid w:val="0007305B"/>
    <w:rsid w:val="00074B46"/>
    <w:rsid w:val="000752CF"/>
    <w:rsid w:val="00075509"/>
    <w:rsid w:val="0007724B"/>
    <w:rsid w:val="0008120D"/>
    <w:rsid w:val="00082E95"/>
    <w:rsid w:val="0008568C"/>
    <w:rsid w:val="00085724"/>
    <w:rsid w:val="00086186"/>
    <w:rsid w:val="000900CE"/>
    <w:rsid w:val="00092556"/>
    <w:rsid w:val="00094622"/>
    <w:rsid w:val="00096BBA"/>
    <w:rsid w:val="00096BFB"/>
    <w:rsid w:val="00097B36"/>
    <w:rsid w:val="000A01BC"/>
    <w:rsid w:val="000A0D1A"/>
    <w:rsid w:val="000A1F6C"/>
    <w:rsid w:val="000A41A7"/>
    <w:rsid w:val="000A6FD7"/>
    <w:rsid w:val="000A7D65"/>
    <w:rsid w:val="000B0D31"/>
    <w:rsid w:val="000B1AAF"/>
    <w:rsid w:val="000B1F9B"/>
    <w:rsid w:val="000B5200"/>
    <w:rsid w:val="000C4B36"/>
    <w:rsid w:val="000C6184"/>
    <w:rsid w:val="000C646A"/>
    <w:rsid w:val="000D1B66"/>
    <w:rsid w:val="000D624B"/>
    <w:rsid w:val="000E3B25"/>
    <w:rsid w:val="000E63BD"/>
    <w:rsid w:val="000E72B0"/>
    <w:rsid w:val="000E74FF"/>
    <w:rsid w:val="000F1B44"/>
    <w:rsid w:val="000F4C76"/>
    <w:rsid w:val="000F60E7"/>
    <w:rsid w:val="000F6464"/>
    <w:rsid w:val="000F70E1"/>
    <w:rsid w:val="001022BE"/>
    <w:rsid w:val="001026C2"/>
    <w:rsid w:val="00102706"/>
    <w:rsid w:val="001037AD"/>
    <w:rsid w:val="001056DC"/>
    <w:rsid w:val="001100B9"/>
    <w:rsid w:val="0011030B"/>
    <w:rsid w:val="001103B2"/>
    <w:rsid w:val="00112415"/>
    <w:rsid w:val="0011569F"/>
    <w:rsid w:val="00116B49"/>
    <w:rsid w:val="00120608"/>
    <w:rsid w:val="001219C4"/>
    <w:rsid w:val="00122FA9"/>
    <w:rsid w:val="001248DB"/>
    <w:rsid w:val="00125DED"/>
    <w:rsid w:val="00125E91"/>
    <w:rsid w:val="00125F70"/>
    <w:rsid w:val="00126A80"/>
    <w:rsid w:val="001272CB"/>
    <w:rsid w:val="00127ABA"/>
    <w:rsid w:val="00130667"/>
    <w:rsid w:val="00130878"/>
    <w:rsid w:val="00130CFB"/>
    <w:rsid w:val="001317D1"/>
    <w:rsid w:val="00131858"/>
    <w:rsid w:val="00135DDB"/>
    <w:rsid w:val="00136186"/>
    <w:rsid w:val="001363FD"/>
    <w:rsid w:val="00137BA7"/>
    <w:rsid w:val="00140ECA"/>
    <w:rsid w:val="00141D4C"/>
    <w:rsid w:val="0014213E"/>
    <w:rsid w:val="00142CAD"/>
    <w:rsid w:val="0014437F"/>
    <w:rsid w:val="001450EF"/>
    <w:rsid w:val="00145D99"/>
    <w:rsid w:val="00146921"/>
    <w:rsid w:val="001473F9"/>
    <w:rsid w:val="00147DB0"/>
    <w:rsid w:val="00150E58"/>
    <w:rsid w:val="0015242D"/>
    <w:rsid w:val="00152495"/>
    <w:rsid w:val="00153328"/>
    <w:rsid w:val="001541CF"/>
    <w:rsid w:val="00156868"/>
    <w:rsid w:val="00156BD0"/>
    <w:rsid w:val="001577B5"/>
    <w:rsid w:val="00157990"/>
    <w:rsid w:val="00160ED0"/>
    <w:rsid w:val="001717CD"/>
    <w:rsid w:val="00171B6E"/>
    <w:rsid w:val="001724F5"/>
    <w:rsid w:val="00172739"/>
    <w:rsid w:val="00175C78"/>
    <w:rsid w:val="0017724E"/>
    <w:rsid w:val="001774A3"/>
    <w:rsid w:val="00182F89"/>
    <w:rsid w:val="00184AD8"/>
    <w:rsid w:val="00184F5D"/>
    <w:rsid w:val="00185BA7"/>
    <w:rsid w:val="001901C3"/>
    <w:rsid w:val="001A05DF"/>
    <w:rsid w:val="001A29D2"/>
    <w:rsid w:val="001A4F43"/>
    <w:rsid w:val="001A5F8B"/>
    <w:rsid w:val="001A6375"/>
    <w:rsid w:val="001B0E2D"/>
    <w:rsid w:val="001B121F"/>
    <w:rsid w:val="001B2F9F"/>
    <w:rsid w:val="001B2FFB"/>
    <w:rsid w:val="001B4ED4"/>
    <w:rsid w:val="001B5332"/>
    <w:rsid w:val="001B6F5C"/>
    <w:rsid w:val="001B70F2"/>
    <w:rsid w:val="001C07BA"/>
    <w:rsid w:val="001C1AD8"/>
    <w:rsid w:val="001C32E0"/>
    <w:rsid w:val="001C3340"/>
    <w:rsid w:val="001C43A5"/>
    <w:rsid w:val="001C5430"/>
    <w:rsid w:val="001D1663"/>
    <w:rsid w:val="001D30B5"/>
    <w:rsid w:val="001D4E5A"/>
    <w:rsid w:val="001D6381"/>
    <w:rsid w:val="001D6750"/>
    <w:rsid w:val="001D7547"/>
    <w:rsid w:val="001D7A68"/>
    <w:rsid w:val="001E029E"/>
    <w:rsid w:val="001E2C94"/>
    <w:rsid w:val="001E3117"/>
    <w:rsid w:val="001E4C45"/>
    <w:rsid w:val="001E6840"/>
    <w:rsid w:val="001E7243"/>
    <w:rsid w:val="001F0C7B"/>
    <w:rsid w:val="001F173A"/>
    <w:rsid w:val="001F4224"/>
    <w:rsid w:val="00200AD8"/>
    <w:rsid w:val="002027E3"/>
    <w:rsid w:val="00202C67"/>
    <w:rsid w:val="00212D5C"/>
    <w:rsid w:val="00213053"/>
    <w:rsid w:val="00213472"/>
    <w:rsid w:val="0021361A"/>
    <w:rsid w:val="00214B01"/>
    <w:rsid w:val="00216A4A"/>
    <w:rsid w:val="0022010D"/>
    <w:rsid w:val="00222AD9"/>
    <w:rsid w:val="002257E6"/>
    <w:rsid w:val="00225CE6"/>
    <w:rsid w:val="002342D0"/>
    <w:rsid w:val="00236EF8"/>
    <w:rsid w:val="00237BA9"/>
    <w:rsid w:val="00241D22"/>
    <w:rsid w:val="0024723F"/>
    <w:rsid w:val="002509FC"/>
    <w:rsid w:val="00251BDA"/>
    <w:rsid w:val="00254E52"/>
    <w:rsid w:val="0025594A"/>
    <w:rsid w:val="00257BA3"/>
    <w:rsid w:val="002609CB"/>
    <w:rsid w:val="00264013"/>
    <w:rsid w:val="002642EA"/>
    <w:rsid w:val="00265EC0"/>
    <w:rsid w:val="0026648A"/>
    <w:rsid w:val="0026712F"/>
    <w:rsid w:val="00271128"/>
    <w:rsid w:val="0027797A"/>
    <w:rsid w:val="00277992"/>
    <w:rsid w:val="00277DE2"/>
    <w:rsid w:val="0028008E"/>
    <w:rsid w:val="002834EC"/>
    <w:rsid w:val="002847EB"/>
    <w:rsid w:val="00284A36"/>
    <w:rsid w:val="00286F50"/>
    <w:rsid w:val="00290DD1"/>
    <w:rsid w:val="00292731"/>
    <w:rsid w:val="00292B31"/>
    <w:rsid w:val="00294B3F"/>
    <w:rsid w:val="00295296"/>
    <w:rsid w:val="0029567D"/>
    <w:rsid w:val="002A0774"/>
    <w:rsid w:val="002A6710"/>
    <w:rsid w:val="002B052F"/>
    <w:rsid w:val="002B433D"/>
    <w:rsid w:val="002B65DC"/>
    <w:rsid w:val="002B69D3"/>
    <w:rsid w:val="002B70B2"/>
    <w:rsid w:val="002B726C"/>
    <w:rsid w:val="002B74E4"/>
    <w:rsid w:val="002C158C"/>
    <w:rsid w:val="002C175A"/>
    <w:rsid w:val="002C2DBD"/>
    <w:rsid w:val="002C4A5D"/>
    <w:rsid w:val="002C5F4D"/>
    <w:rsid w:val="002C6B80"/>
    <w:rsid w:val="002C735C"/>
    <w:rsid w:val="002C7E64"/>
    <w:rsid w:val="002D0B1E"/>
    <w:rsid w:val="002D0C63"/>
    <w:rsid w:val="002D30B8"/>
    <w:rsid w:val="002D4A46"/>
    <w:rsid w:val="002D4ACB"/>
    <w:rsid w:val="002D5990"/>
    <w:rsid w:val="002D77EC"/>
    <w:rsid w:val="002D7824"/>
    <w:rsid w:val="002E0136"/>
    <w:rsid w:val="002E218B"/>
    <w:rsid w:val="002E2607"/>
    <w:rsid w:val="002E31C0"/>
    <w:rsid w:val="002F129A"/>
    <w:rsid w:val="002F1CF4"/>
    <w:rsid w:val="002F3434"/>
    <w:rsid w:val="002F56AF"/>
    <w:rsid w:val="002F6D18"/>
    <w:rsid w:val="002F73DF"/>
    <w:rsid w:val="002F7D79"/>
    <w:rsid w:val="00301959"/>
    <w:rsid w:val="00305096"/>
    <w:rsid w:val="00306821"/>
    <w:rsid w:val="0031029F"/>
    <w:rsid w:val="003113DC"/>
    <w:rsid w:val="00311526"/>
    <w:rsid w:val="003118C7"/>
    <w:rsid w:val="00311C8D"/>
    <w:rsid w:val="003126FD"/>
    <w:rsid w:val="0031270E"/>
    <w:rsid w:val="00316442"/>
    <w:rsid w:val="003200FE"/>
    <w:rsid w:val="0032234F"/>
    <w:rsid w:val="003223CC"/>
    <w:rsid w:val="00325A67"/>
    <w:rsid w:val="00326B42"/>
    <w:rsid w:val="00331F63"/>
    <w:rsid w:val="00332ABB"/>
    <w:rsid w:val="00333DFC"/>
    <w:rsid w:val="0033428E"/>
    <w:rsid w:val="00343404"/>
    <w:rsid w:val="003447AB"/>
    <w:rsid w:val="003452CC"/>
    <w:rsid w:val="00345332"/>
    <w:rsid w:val="00346B8F"/>
    <w:rsid w:val="00350076"/>
    <w:rsid w:val="00351F92"/>
    <w:rsid w:val="00353FD2"/>
    <w:rsid w:val="003546E3"/>
    <w:rsid w:val="00355E96"/>
    <w:rsid w:val="0035615D"/>
    <w:rsid w:val="00357C50"/>
    <w:rsid w:val="00360941"/>
    <w:rsid w:val="0036261A"/>
    <w:rsid w:val="003650DF"/>
    <w:rsid w:val="00365E4E"/>
    <w:rsid w:val="003665DA"/>
    <w:rsid w:val="00366B5E"/>
    <w:rsid w:val="00373B05"/>
    <w:rsid w:val="00376A42"/>
    <w:rsid w:val="0037706E"/>
    <w:rsid w:val="00381C35"/>
    <w:rsid w:val="00382E6E"/>
    <w:rsid w:val="003839A2"/>
    <w:rsid w:val="00387D86"/>
    <w:rsid w:val="00390DF3"/>
    <w:rsid w:val="00395302"/>
    <w:rsid w:val="00396D67"/>
    <w:rsid w:val="003A0122"/>
    <w:rsid w:val="003A5085"/>
    <w:rsid w:val="003A594B"/>
    <w:rsid w:val="003A7FBA"/>
    <w:rsid w:val="003B4284"/>
    <w:rsid w:val="003B4382"/>
    <w:rsid w:val="003C1ADE"/>
    <w:rsid w:val="003C264B"/>
    <w:rsid w:val="003C273A"/>
    <w:rsid w:val="003C507F"/>
    <w:rsid w:val="003C7DF1"/>
    <w:rsid w:val="003D006A"/>
    <w:rsid w:val="003D1394"/>
    <w:rsid w:val="003D3D95"/>
    <w:rsid w:val="003D5B05"/>
    <w:rsid w:val="003D5EE1"/>
    <w:rsid w:val="003E1C95"/>
    <w:rsid w:val="003E2C12"/>
    <w:rsid w:val="003F13E7"/>
    <w:rsid w:val="003F41DE"/>
    <w:rsid w:val="003F4795"/>
    <w:rsid w:val="003F49EA"/>
    <w:rsid w:val="003F4AD7"/>
    <w:rsid w:val="003F61F2"/>
    <w:rsid w:val="003F703F"/>
    <w:rsid w:val="003F76E2"/>
    <w:rsid w:val="00400B3C"/>
    <w:rsid w:val="00407102"/>
    <w:rsid w:val="00410781"/>
    <w:rsid w:val="0041290F"/>
    <w:rsid w:val="004218A7"/>
    <w:rsid w:val="00421DB4"/>
    <w:rsid w:val="00422341"/>
    <w:rsid w:val="00424618"/>
    <w:rsid w:val="00426967"/>
    <w:rsid w:val="00427CD2"/>
    <w:rsid w:val="00430A7B"/>
    <w:rsid w:val="00430B59"/>
    <w:rsid w:val="00433597"/>
    <w:rsid w:val="0043506A"/>
    <w:rsid w:val="004359F2"/>
    <w:rsid w:val="00435FDE"/>
    <w:rsid w:val="00437FCE"/>
    <w:rsid w:val="004402F0"/>
    <w:rsid w:val="004407E3"/>
    <w:rsid w:val="00440BEB"/>
    <w:rsid w:val="0044235E"/>
    <w:rsid w:val="004430ED"/>
    <w:rsid w:val="004435B4"/>
    <w:rsid w:val="00444C98"/>
    <w:rsid w:val="004450CD"/>
    <w:rsid w:val="00445CEE"/>
    <w:rsid w:val="004479B9"/>
    <w:rsid w:val="00447B57"/>
    <w:rsid w:val="00450E25"/>
    <w:rsid w:val="00451B83"/>
    <w:rsid w:val="00453718"/>
    <w:rsid w:val="00457A99"/>
    <w:rsid w:val="00461524"/>
    <w:rsid w:val="00473C09"/>
    <w:rsid w:val="004760E2"/>
    <w:rsid w:val="00476385"/>
    <w:rsid w:val="00483CE1"/>
    <w:rsid w:val="00483DB8"/>
    <w:rsid w:val="0048401C"/>
    <w:rsid w:val="004845B3"/>
    <w:rsid w:val="0048549E"/>
    <w:rsid w:val="004860BE"/>
    <w:rsid w:val="00490BEC"/>
    <w:rsid w:val="00490D07"/>
    <w:rsid w:val="004914DC"/>
    <w:rsid w:val="00492B50"/>
    <w:rsid w:val="00495F5F"/>
    <w:rsid w:val="004971F2"/>
    <w:rsid w:val="00497D4A"/>
    <w:rsid w:val="004A658E"/>
    <w:rsid w:val="004A7A10"/>
    <w:rsid w:val="004B1EA9"/>
    <w:rsid w:val="004B34CB"/>
    <w:rsid w:val="004B5CB7"/>
    <w:rsid w:val="004C1541"/>
    <w:rsid w:val="004C33C8"/>
    <w:rsid w:val="004C58C8"/>
    <w:rsid w:val="004D1B08"/>
    <w:rsid w:val="004D2582"/>
    <w:rsid w:val="004D2B0F"/>
    <w:rsid w:val="004D3916"/>
    <w:rsid w:val="004D4061"/>
    <w:rsid w:val="004D55DA"/>
    <w:rsid w:val="004D58AE"/>
    <w:rsid w:val="004D7D94"/>
    <w:rsid w:val="004E0148"/>
    <w:rsid w:val="004E040F"/>
    <w:rsid w:val="004E36E0"/>
    <w:rsid w:val="004E401E"/>
    <w:rsid w:val="004E78EE"/>
    <w:rsid w:val="004F0455"/>
    <w:rsid w:val="004F365F"/>
    <w:rsid w:val="004F7BCC"/>
    <w:rsid w:val="00501FD7"/>
    <w:rsid w:val="00503DC2"/>
    <w:rsid w:val="00504456"/>
    <w:rsid w:val="005057CF"/>
    <w:rsid w:val="00506F17"/>
    <w:rsid w:val="00512442"/>
    <w:rsid w:val="005129B8"/>
    <w:rsid w:val="00513614"/>
    <w:rsid w:val="00513BDE"/>
    <w:rsid w:val="005172A2"/>
    <w:rsid w:val="00520B8A"/>
    <w:rsid w:val="00521057"/>
    <w:rsid w:val="00521D45"/>
    <w:rsid w:val="00524131"/>
    <w:rsid w:val="00524DDF"/>
    <w:rsid w:val="005266B0"/>
    <w:rsid w:val="00530618"/>
    <w:rsid w:val="0053201C"/>
    <w:rsid w:val="0053398C"/>
    <w:rsid w:val="00534351"/>
    <w:rsid w:val="00534A16"/>
    <w:rsid w:val="0053571E"/>
    <w:rsid w:val="0053667A"/>
    <w:rsid w:val="005371FA"/>
    <w:rsid w:val="00540FB0"/>
    <w:rsid w:val="0054216B"/>
    <w:rsid w:val="00544F5D"/>
    <w:rsid w:val="00546FA6"/>
    <w:rsid w:val="00550560"/>
    <w:rsid w:val="00550D47"/>
    <w:rsid w:val="005526A4"/>
    <w:rsid w:val="00552FE9"/>
    <w:rsid w:val="00554340"/>
    <w:rsid w:val="00557BC1"/>
    <w:rsid w:val="0056254E"/>
    <w:rsid w:val="005704A4"/>
    <w:rsid w:val="00570D61"/>
    <w:rsid w:val="00573B60"/>
    <w:rsid w:val="00575654"/>
    <w:rsid w:val="00581451"/>
    <w:rsid w:val="00582AB6"/>
    <w:rsid w:val="00583C5A"/>
    <w:rsid w:val="00584E16"/>
    <w:rsid w:val="00585A60"/>
    <w:rsid w:val="0058615A"/>
    <w:rsid w:val="00586B60"/>
    <w:rsid w:val="00592861"/>
    <w:rsid w:val="00593B4B"/>
    <w:rsid w:val="00593FF7"/>
    <w:rsid w:val="00594896"/>
    <w:rsid w:val="00594BA2"/>
    <w:rsid w:val="00595553"/>
    <w:rsid w:val="00596581"/>
    <w:rsid w:val="005A0E93"/>
    <w:rsid w:val="005A518F"/>
    <w:rsid w:val="005A6210"/>
    <w:rsid w:val="005A6499"/>
    <w:rsid w:val="005A71F6"/>
    <w:rsid w:val="005A7E93"/>
    <w:rsid w:val="005B3FCF"/>
    <w:rsid w:val="005B6320"/>
    <w:rsid w:val="005B6AE3"/>
    <w:rsid w:val="005C4CFD"/>
    <w:rsid w:val="005C63D7"/>
    <w:rsid w:val="005C7327"/>
    <w:rsid w:val="005C788A"/>
    <w:rsid w:val="005D0864"/>
    <w:rsid w:val="005D0EB2"/>
    <w:rsid w:val="005D3BD6"/>
    <w:rsid w:val="005D4C12"/>
    <w:rsid w:val="005D5E65"/>
    <w:rsid w:val="005E05BD"/>
    <w:rsid w:val="005E188B"/>
    <w:rsid w:val="005E2B6D"/>
    <w:rsid w:val="005E3B6E"/>
    <w:rsid w:val="005E458F"/>
    <w:rsid w:val="005E4E95"/>
    <w:rsid w:val="005E7A5E"/>
    <w:rsid w:val="005F175B"/>
    <w:rsid w:val="005F23AD"/>
    <w:rsid w:val="005F300D"/>
    <w:rsid w:val="005F5BF8"/>
    <w:rsid w:val="005F6583"/>
    <w:rsid w:val="00604E0F"/>
    <w:rsid w:val="006058C3"/>
    <w:rsid w:val="006072FF"/>
    <w:rsid w:val="006075ED"/>
    <w:rsid w:val="00612AEB"/>
    <w:rsid w:val="00613682"/>
    <w:rsid w:val="006137D5"/>
    <w:rsid w:val="00614F7D"/>
    <w:rsid w:val="006241F2"/>
    <w:rsid w:val="006242D8"/>
    <w:rsid w:val="00631D56"/>
    <w:rsid w:val="00631E56"/>
    <w:rsid w:val="00632678"/>
    <w:rsid w:val="00634D87"/>
    <w:rsid w:val="00635DE2"/>
    <w:rsid w:val="00637006"/>
    <w:rsid w:val="00637535"/>
    <w:rsid w:val="006416F8"/>
    <w:rsid w:val="00643C04"/>
    <w:rsid w:val="00644EA2"/>
    <w:rsid w:val="00645506"/>
    <w:rsid w:val="00645B71"/>
    <w:rsid w:val="00645E1C"/>
    <w:rsid w:val="00646343"/>
    <w:rsid w:val="006466C6"/>
    <w:rsid w:val="00653863"/>
    <w:rsid w:val="00653D3B"/>
    <w:rsid w:val="006544FC"/>
    <w:rsid w:val="0065604A"/>
    <w:rsid w:val="00656C5C"/>
    <w:rsid w:val="00656D2C"/>
    <w:rsid w:val="00662A91"/>
    <w:rsid w:val="00670468"/>
    <w:rsid w:val="00671D4D"/>
    <w:rsid w:val="006766CF"/>
    <w:rsid w:val="00680A0B"/>
    <w:rsid w:val="00681FAC"/>
    <w:rsid w:val="00681FE9"/>
    <w:rsid w:val="0068247E"/>
    <w:rsid w:val="0068620E"/>
    <w:rsid w:val="0068757F"/>
    <w:rsid w:val="00690825"/>
    <w:rsid w:val="00691E6E"/>
    <w:rsid w:val="00692C5D"/>
    <w:rsid w:val="00693C9D"/>
    <w:rsid w:val="00694122"/>
    <w:rsid w:val="00695681"/>
    <w:rsid w:val="00697FF9"/>
    <w:rsid w:val="006A0CB1"/>
    <w:rsid w:val="006A1225"/>
    <w:rsid w:val="006A18DD"/>
    <w:rsid w:val="006A1CD8"/>
    <w:rsid w:val="006A2C73"/>
    <w:rsid w:val="006A4094"/>
    <w:rsid w:val="006A5623"/>
    <w:rsid w:val="006A5654"/>
    <w:rsid w:val="006B384C"/>
    <w:rsid w:val="006B5A29"/>
    <w:rsid w:val="006B7038"/>
    <w:rsid w:val="006B74F1"/>
    <w:rsid w:val="006B79C2"/>
    <w:rsid w:val="006C0024"/>
    <w:rsid w:val="006C1EFB"/>
    <w:rsid w:val="006C30F8"/>
    <w:rsid w:val="006C37BD"/>
    <w:rsid w:val="006D100A"/>
    <w:rsid w:val="006D3D94"/>
    <w:rsid w:val="006D447A"/>
    <w:rsid w:val="006D6BCE"/>
    <w:rsid w:val="006D6FCC"/>
    <w:rsid w:val="006D74A7"/>
    <w:rsid w:val="006E1FEA"/>
    <w:rsid w:val="006E39F1"/>
    <w:rsid w:val="006E554D"/>
    <w:rsid w:val="006E5573"/>
    <w:rsid w:val="006E6D23"/>
    <w:rsid w:val="006F39F2"/>
    <w:rsid w:val="006F56AB"/>
    <w:rsid w:val="006F6068"/>
    <w:rsid w:val="00700A0E"/>
    <w:rsid w:val="00701274"/>
    <w:rsid w:val="00701E26"/>
    <w:rsid w:val="00702A2F"/>
    <w:rsid w:val="00702AA1"/>
    <w:rsid w:val="007030A3"/>
    <w:rsid w:val="00704EB9"/>
    <w:rsid w:val="00706B17"/>
    <w:rsid w:val="0071294C"/>
    <w:rsid w:val="007171B0"/>
    <w:rsid w:val="00723551"/>
    <w:rsid w:val="00724D48"/>
    <w:rsid w:val="00725141"/>
    <w:rsid w:val="00725F68"/>
    <w:rsid w:val="007266FE"/>
    <w:rsid w:val="007277F3"/>
    <w:rsid w:val="00727CA1"/>
    <w:rsid w:val="00731761"/>
    <w:rsid w:val="0073284B"/>
    <w:rsid w:val="007351B0"/>
    <w:rsid w:val="007355FD"/>
    <w:rsid w:val="00737F8A"/>
    <w:rsid w:val="007419D8"/>
    <w:rsid w:val="00742003"/>
    <w:rsid w:val="0074392A"/>
    <w:rsid w:val="00743A8C"/>
    <w:rsid w:val="0074525C"/>
    <w:rsid w:val="00745CEE"/>
    <w:rsid w:val="00747790"/>
    <w:rsid w:val="00750BD5"/>
    <w:rsid w:val="00751DA4"/>
    <w:rsid w:val="00760BD7"/>
    <w:rsid w:val="00762166"/>
    <w:rsid w:val="00762EBD"/>
    <w:rsid w:val="00766A9F"/>
    <w:rsid w:val="00766E09"/>
    <w:rsid w:val="00770365"/>
    <w:rsid w:val="00771C54"/>
    <w:rsid w:val="007758F5"/>
    <w:rsid w:val="0077643C"/>
    <w:rsid w:val="00781D65"/>
    <w:rsid w:val="0078333C"/>
    <w:rsid w:val="0078375B"/>
    <w:rsid w:val="00785B04"/>
    <w:rsid w:val="00790B11"/>
    <w:rsid w:val="00792F4C"/>
    <w:rsid w:val="007964C2"/>
    <w:rsid w:val="00797ED5"/>
    <w:rsid w:val="007A349B"/>
    <w:rsid w:val="007A4DB6"/>
    <w:rsid w:val="007B00E2"/>
    <w:rsid w:val="007B0C33"/>
    <w:rsid w:val="007B121D"/>
    <w:rsid w:val="007B1651"/>
    <w:rsid w:val="007B22DA"/>
    <w:rsid w:val="007B3584"/>
    <w:rsid w:val="007B3637"/>
    <w:rsid w:val="007B3D08"/>
    <w:rsid w:val="007B4FCB"/>
    <w:rsid w:val="007B57D9"/>
    <w:rsid w:val="007B5C33"/>
    <w:rsid w:val="007B77AB"/>
    <w:rsid w:val="007C0848"/>
    <w:rsid w:val="007C6482"/>
    <w:rsid w:val="007C67BF"/>
    <w:rsid w:val="007D100C"/>
    <w:rsid w:val="007D16DF"/>
    <w:rsid w:val="007D4247"/>
    <w:rsid w:val="007D65F3"/>
    <w:rsid w:val="007E0115"/>
    <w:rsid w:val="007E09CB"/>
    <w:rsid w:val="007E35D2"/>
    <w:rsid w:val="007E42A3"/>
    <w:rsid w:val="007F2C7D"/>
    <w:rsid w:val="007F62E4"/>
    <w:rsid w:val="007F7FDB"/>
    <w:rsid w:val="00802372"/>
    <w:rsid w:val="00802D40"/>
    <w:rsid w:val="008049B8"/>
    <w:rsid w:val="00804DBD"/>
    <w:rsid w:val="00805F93"/>
    <w:rsid w:val="00810C58"/>
    <w:rsid w:val="0081200F"/>
    <w:rsid w:val="00815E2D"/>
    <w:rsid w:val="0081774D"/>
    <w:rsid w:val="0081787C"/>
    <w:rsid w:val="00820D0A"/>
    <w:rsid w:val="00820F7C"/>
    <w:rsid w:val="00824116"/>
    <w:rsid w:val="00824219"/>
    <w:rsid w:val="00826718"/>
    <w:rsid w:val="00827064"/>
    <w:rsid w:val="00834509"/>
    <w:rsid w:val="00834FCD"/>
    <w:rsid w:val="00836492"/>
    <w:rsid w:val="00836FA7"/>
    <w:rsid w:val="0083738F"/>
    <w:rsid w:val="00837EC3"/>
    <w:rsid w:val="0084017B"/>
    <w:rsid w:val="00840D12"/>
    <w:rsid w:val="00841165"/>
    <w:rsid w:val="008412E5"/>
    <w:rsid w:val="00842C53"/>
    <w:rsid w:val="008434D4"/>
    <w:rsid w:val="008445DB"/>
    <w:rsid w:val="008474CA"/>
    <w:rsid w:val="0085203F"/>
    <w:rsid w:val="00854957"/>
    <w:rsid w:val="008558B2"/>
    <w:rsid w:val="00856DA6"/>
    <w:rsid w:val="00863FEF"/>
    <w:rsid w:val="00866DB8"/>
    <w:rsid w:val="00867049"/>
    <w:rsid w:val="00872636"/>
    <w:rsid w:val="0087403D"/>
    <w:rsid w:val="00875431"/>
    <w:rsid w:val="0087673C"/>
    <w:rsid w:val="00876E55"/>
    <w:rsid w:val="0087751C"/>
    <w:rsid w:val="008812A7"/>
    <w:rsid w:val="0088399E"/>
    <w:rsid w:val="0088421B"/>
    <w:rsid w:val="0088691A"/>
    <w:rsid w:val="00886C81"/>
    <w:rsid w:val="00887905"/>
    <w:rsid w:val="00890633"/>
    <w:rsid w:val="00891BFE"/>
    <w:rsid w:val="008926CA"/>
    <w:rsid w:val="00893918"/>
    <w:rsid w:val="00895E0B"/>
    <w:rsid w:val="00896593"/>
    <w:rsid w:val="008973AD"/>
    <w:rsid w:val="00897BDD"/>
    <w:rsid w:val="008A2F6D"/>
    <w:rsid w:val="008A471A"/>
    <w:rsid w:val="008A7B9A"/>
    <w:rsid w:val="008B2F9C"/>
    <w:rsid w:val="008B3248"/>
    <w:rsid w:val="008B6D9D"/>
    <w:rsid w:val="008B7FC5"/>
    <w:rsid w:val="008C1DE4"/>
    <w:rsid w:val="008C4D1F"/>
    <w:rsid w:val="008C723A"/>
    <w:rsid w:val="008C73FE"/>
    <w:rsid w:val="008C7734"/>
    <w:rsid w:val="008D49FC"/>
    <w:rsid w:val="008D672C"/>
    <w:rsid w:val="008E2B70"/>
    <w:rsid w:val="008E2C70"/>
    <w:rsid w:val="008E39FB"/>
    <w:rsid w:val="008E58E0"/>
    <w:rsid w:val="008E644E"/>
    <w:rsid w:val="008E79C0"/>
    <w:rsid w:val="008F015E"/>
    <w:rsid w:val="008F0EF5"/>
    <w:rsid w:val="008F1E1F"/>
    <w:rsid w:val="008F55E7"/>
    <w:rsid w:val="008F5ADF"/>
    <w:rsid w:val="0090035B"/>
    <w:rsid w:val="009022DD"/>
    <w:rsid w:val="0090277E"/>
    <w:rsid w:val="009028EB"/>
    <w:rsid w:val="00903EFF"/>
    <w:rsid w:val="0090592F"/>
    <w:rsid w:val="00911519"/>
    <w:rsid w:val="00911908"/>
    <w:rsid w:val="00911E59"/>
    <w:rsid w:val="00913C68"/>
    <w:rsid w:val="00914D84"/>
    <w:rsid w:val="00921D18"/>
    <w:rsid w:val="00924B8B"/>
    <w:rsid w:val="00926D85"/>
    <w:rsid w:val="0092739F"/>
    <w:rsid w:val="00931204"/>
    <w:rsid w:val="009320D6"/>
    <w:rsid w:val="00935A29"/>
    <w:rsid w:val="00936C75"/>
    <w:rsid w:val="00940A44"/>
    <w:rsid w:val="0094133E"/>
    <w:rsid w:val="00941772"/>
    <w:rsid w:val="00943337"/>
    <w:rsid w:val="00944BD7"/>
    <w:rsid w:val="00945FFC"/>
    <w:rsid w:val="00954732"/>
    <w:rsid w:val="00954FDC"/>
    <w:rsid w:val="00955F73"/>
    <w:rsid w:val="00957699"/>
    <w:rsid w:val="009600E8"/>
    <w:rsid w:val="00960696"/>
    <w:rsid w:val="00962526"/>
    <w:rsid w:val="00964348"/>
    <w:rsid w:val="00965033"/>
    <w:rsid w:val="00973719"/>
    <w:rsid w:val="00977BEA"/>
    <w:rsid w:val="009803C3"/>
    <w:rsid w:val="00981821"/>
    <w:rsid w:val="00981F6E"/>
    <w:rsid w:val="009852B2"/>
    <w:rsid w:val="00987233"/>
    <w:rsid w:val="00987733"/>
    <w:rsid w:val="009903C0"/>
    <w:rsid w:val="0099201A"/>
    <w:rsid w:val="00994180"/>
    <w:rsid w:val="009948F2"/>
    <w:rsid w:val="0099568B"/>
    <w:rsid w:val="009A7450"/>
    <w:rsid w:val="009B2B36"/>
    <w:rsid w:val="009B4FC4"/>
    <w:rsid w:val="009C1B76"/>
    <w:rsid w:val="009C2EDA"/>
    <w:rsid w:val="009C556B"/>
    <w:rsid w:val="009C607E"/>
    <w:rsid w:val="009C6A55"/>
    <w:rsid w:val="009C7570"/>
    <w:rsid w:val="009D3D61"/>
    <w:rsid w:val="009D4942"/>
    <w:rsid w:val="009E02A6"/>
    <w:rsid w:val="009E201B"/>
    <w:rsid w:val="009E573B"/>
    <w:rsid w:val="009E5B10"/>
    <w:rsid w:val="009E5CD3"/>
    <w:rsid w:val="009F2473"/>
    <w:rsid w:val="009F3CB3"/>
    <w:rsid w:val="009F56A2"/>
    <w:rsid w:val="009F6324"/>
    <w:rsid w:val="009F6F0B"/>
    <w:rsid w:val="009F77BC"/>
    <w:rsid w:val="00A006D8"/>
    <w:rsid w:val="00A02755"/>
    <w:rsid w:val="00A034AD"/>
    <w:rsid w:val="00A045AC"/>
    <w:rsid w:val="00A05DEC"/>
    <w:rsid w:val="00A06083"/>
    <w:rsid w:val="00A1209B"/>
    <w:rsid w:val="00A2247E"/>
    <w:rsid w:val="00A275BA"/>
    <w:rsid w:val="00A30C67"/>
    <w:rsid w:val="00A3156F"/>
    <w:rsid w:val="00A33E0B"/>
    <w:rsid w:val="00A34A0C"/>
    <w:rsid w:val="00A34C0E"/>
    <w:rsid w:val="00A3633A"/>
    <w:rsid w:val="00A36B05"/>
    <w:rsid w:val="00A36E39"/>
    <w:rsid w:val="00A37909"/>
    <w:rsid w:val="00A4024B"/>
    <w:rsid w:val="00A414B1"/>
    <w:rsid w:val="00A44107"/>
    <w:rsid w:val="00A44E72"/>
    <w:rsid w:val="00A45006"/>
    <w:rsid w:val="00A46671"/>
    <w:rsid w:val="00A46929"/>
    <w:rsid w:val="00A50208"/>
    <w:rsid w:val="00A52744"/>
    <w:rsid w:val="00A57A5E"/>
    <w:rsid w:val="00A62BA0"/>
    <w:rsid w:val="00A65AB9"/>
    <w:rsid w:val="00A70356"/>
    <w:rsid w:val="00A7128E"/>
    <w:rsid w:val="00A715BA"/>
    <w:rsid w:val="00A722D4"/>
    <w:rsid w:val="00A7270A"/>
    <w:rsid w:val="00A729DC"/>
    <w:rsid w:val="00A75AB6"/>
    <w:rsid w:val="00A768FC"/>
    <w:rsid w:val="00A77CFB"/>
    <w:rsid w:val="00A85B38"/>
    <w:rsid w:val="00A8680A"/>
    <w:rsid w:val="00A91014"/>
    <w:rsid w:val="00A9705A"/>
    <w:rsid w:val="00A9737C"/>
    <w:rsid w:val="00A97786"/>
    <w:rsid w:val="00AA075B"/>
    <w:rsid w:val="00AA1247"/>
    <w:rsid w:val="00AA180F"/>
    <w:rsid w:val="00AA292B"/>
    <w:rsid w:val="00AA2EFA"/>
    <w:rsid w:val="00AB0DA8"/>
    <w:rsid w:val="00AB13AE"/>
    <w:rsid w:val="00AB3596"/>
    <w:rsid w:val="00AB3E9E"/>
    <w:rsid w:val="00AB5069"/>
    <w:rsid w:val="00AB5F95"/>
    <w:rsid w:val="00AB7065"/>
    <w:rsid w:val="00AC5A20"/>
    <w:rsid w:val="00AC6C77"/>
    <w:rsid w:val="00AD0A4B"/>
    <w:rsid w:val="00AD2B6A"/>
    <w:rsid w:val="00AD3CEB"/>
    <w:rsid w:val="00AD4661"/>
    <w:rsid w:val="00AD4ECA"/>
    <w:rsid w:val="00AD5E6A"/>
    <w:rsid w:val="00AD5E93"/>
    <w:rsid w:val="00AD65A6"/>
    <w:rsid w:val="00AD6B09"/>
    <w:rsid w:val="00AD7C33"/>
    <w:rsid w:val="00AE0C5A"/>
    <w:rsid w:val="00AE3730"/>
    <w:rsid w:val="00AE4004"/>
    <w:rsid w:val="00AE44D1"/>
    <w:rsid w:val="00AE7817"/>
    <w:rsid w:val="00AF5CF0"/>
    <w:rsid w:val="00AF63BA"/>
    <w:rsid w:val="00AF6608"/>
    <w:rsid w:val="00AF66EA"/>
    <w:rsid w:val="00AF7D20"/>
    <w:rsid w:val="00B02EBF"/>
    <w:rsid w:val="00B03D6A"/>
    <w:rsid w:val="00B04BFF"/>
    <w:rsid w:val="00B04FFF"/>
    <w:rsid w:val="00B0505C"/>
    <w:rsid w:val="00B05E1A"/>
    <w:rsid w:val="00B0647F"/>
    <w:rsid w:val="00B07B25"/>
    <w:rsid w:val="00B10864"/>
    <w:rsid w:val="00B11361"/>
    <w:rsid w:val="00B122F6"/>
    <w:rsid w:val="00B12714"/>
    <w:rsid w:val="00B14A7D"/>
    <w:rsid w:val="00B14BCA"/>
    <w:rsid w:val="00B151E4"/>
    <w:rsid w:val="00B15213"/>
    <w:rsid w:val="00B1539E"/>
    <w:rsid w:val="00B160AD"/>
    <w:rsid w:val="00B16155"/>
    <w:rsid w:val="00B20C55"/>
    <w:rsid w:val="00B22627"/>
    <w:rsid w:val="00B26050"/>
    <w:rsid w:val="00B265F6"/>
    <w:rsid w:val="00B300D8"/>
    <w:rsid w:val="00B312C0"/>
    <w:rsid w:val="00B32F12"/>
    <w:rsid w:val="00B33351"/>
    <w:rsid w:val="00B371E7"/>
    <w:rsid w:val="00B42012"/>
    <w:rsid w:val="00B42114"/>
    <w:rsid w:val="00B433A8"/>
    <w:rsid w:val="00B45AEC"/>
    <w:rsid w:val="00B46A6C"/>
    <w:rsid w:val="00B4794E"/>
    <w:rsid w:val="00B519FC"/>
    <w:rsid w:val="00B5375A"/>
    <w:rsid w:val="00B5676C"/>
    <w:rsid w:val="00B569BD"/>
    <w:rsid w:val="00B627AE"/>
    <w:rsid w:val="00B63B7D"/>
    <w:rsid w:val="00B64DC1"/>
    <w:rsid w:val="00B64EA9"/>
    <w:rsid w:val="00B671E5"/>
    <w:rsid w:val="00B72FB0"/>
    <w:rsid w:val="00B735DA"/>
    <w:rsid w:val="00B74D2D"/>
    <w:rsid w:val="00B76379"/>
    <w:rsid w:val="00B77694"/>
    <w:rsid w:val="00B77736"/>
    <w:rsid w:val="00B7779F"/>
    <w:rsid w:val="00B80AF6"/>
    <w:rsid w:val="00B82976"/>
    <w:rsid w:val="00B84AD3"/>
    <w:rsid w:val="00B87539"/>
    <w:rsid w:val="00B90C05"/>
    <w:rsid w:val="00B92B41"/>
    <w:rsid w:val="00B935C1"/>
    <w:rsid w:val="00B9471B"/>
    <w:rsid w:val="00B9654A"/>
    <w:rsid w:val="00B96E01"/>
    <w:rsid w:val="00B96F89"/>
    <w:rsid w:val="00BA04B7"/>
    <w:rsid w:val="00BA052A"/>
    <w:rsid w:val="00BA4ECC"/>
    <w:rsid w:val="00BA5FE9"/>
    <w:rsid w:val="00BB03F5"/>
    <w:rsid w:val="00BB32C7"/>
    <w:rsid w:val="00BB39A8"/>
    <w:rsid w:val="00BB626F"/>
    <w:rsid w:val="00BC0F6F"/>
    <w:rsid w:val="00BC4D96"/>
    <w:rsid w:val="00BD10B6"/>
    <w:rsid w:val="00BD242F"/>
    <w:rsid w:val="00BD5071"/>
    <w:rsid w:val="00BD5B79"/>
    <w:rsid w:val="00BE15E3"/>
    <w:rsid w:val="00BE1A47"/>
    <w:rsid w:val="00BE2CF7"/>
    <w:rsid w:val="00BE320C"/>
    <w:rsid w:val="00BE471A"/>
    <w:rsid w:val="00BE5645"/>
    <w:rsid w:val="00BF1557"/>
    <w:rsid w:val="00BF20D1"/>
    <w:rsid w:val="00BF4456"/>
    <w:rsid w:val="00BF451A"/>
    <w:rsid w:val="00BF5435"/>
    <w:rsid w:val="00BF58E1"/>
    <w:rsid w:val="00C00215"/>
    <w:rsid w:val="00C01B84"/>
    <w:rsid w:val="00C04720"/>
    <w:rsid w:val="00C06DA3"/>
    <w:rsid w:val="00C0790F"/>
    <w:rsid w:val="00C07FB1"/>
    <w:rsid w:val="00C10B56"/>
    <w:rsid w:val="00C127DE"/>
    <w:rsid w:val="00C12E5B"/>
    <w:rsid w:val="00C12FB6"/>
    <w:rsid w:val="00C16119"/>
    <w:rsid w:val="00C16960"/>
    <w:rsid w:val="00C16B05"/>
    <w:rsid w:val="00C17D31"/>
    <w:rsid w:val="00C21C74"/>
    <w:rsid w:val="00C22AEA"/>
    <w:rsid w:val="00C25590"/>
    <w:rsid w:val="00C26B0C"/>
    <w:rsid w:val="00C27799"/>
    <w:rsid w:val="00C277AA"/>
    <w:rsid w:val="00C27E2D"/>
    <w:rsid w:val="00C3343C"/>
    <w:rsid w:val="00C33849"/>
    <w:rsid w:val="00C33FD2"/>
    <w:rsid w:val="00C34D0F"/>
    <w:rsid w:val="00C34DEA"/>
    <w:rsid w:val="00C37E9E"/>
    <w:rsid w:val="00C401AD"/>
    <w:rsid w:val="00C406C5"/>
    <w:rsid w:val="00C41127"/>
    <w:rsid w:val="00C42C28"/>
    <w:rsid w:val="00C43D49"/>
    <w:rsid w:val="00C4492A"/>
    <w:rsid w:val="00C45195"/>
    <w:rsid w:val="00C4588C"/>
    <w:rsid w:val="00C5052A"/>
    <w:rsid w:val="00C50B4E"/>
    <w:rsid w:val="00C50C40"/>
    <w:rsid w:val="00C524E6"/>
    <w:rsid w:val="00C5399D"/>
    <w:rsid w:val="00C55C80"/>
    <w:rsid w:val="00C5693E"/>
    <w:rsid w:val="00C57D35"/>
    <w:rsid w:val="00C63E17"/>
    <w:rsid w:val="00C65499"/>
    <w:rsid w:val="00C658F6"/>
    <w:rsid w:val="00C65FE9"/>
    <w:rsid w:val="00C738AE"/>
    <w:rsid w:val="00C74341"/>
    <w:rsid w:val="00C7787C"/>
    <w:rsid w:val="00C77F2A"/>
    <w:rsid w:val="00C80123"/>
    <w:rsid w:val="00C845CE"/>
    <w:rsid w:val="00C852EC"/>
    <w:rsid w:val="00C87721"/>
    <w:rsid w:val="00C90569"/>
    <w:rsid w:val="00C90681"/>
    <w:rsid w:val="00C92822"/>
    <w:rsid w:val="00C9299C"/>
    <w:rsid w:val="00C934FC"/>
    <w:rsid w:val="00C94B5E"/>
    <w:rsid w:val="00C94B85"/>
    <w:rsid w:val="00C95A5F"/>
    <w:rsid w:val="00C96BD8"/>
    <w:rsid w:val="00C97409"/>
    <w:rsid w:val="00C976A2"/>
    <w:rsid w:val="00C97B23"/>
    <w:rsid w:val="00CA0090"/>
    <w:rsid w:val="00CA0469"/>
    <w:rsid w:val="00CA2E01"/>
    <w:rsid w:val="00CA3E57"/>
    <w:rsid w:val="00CA4DF7"/>
    <w:rsid w:val="00CA566F"/>
    <w:rsid w:val="00CA77A6"/>
    <w:rsid w:val="00CB05B1"/>
    <w:rsid w:val="00CB273D"/>
    <w:rsid w:val="00CB65DE"/>
    <w:rsid w:val="00CB6E49"/>
    <w:rsid w:val="00CB76C9"/>
    <w:rsid w:val="00CC149D"/>
    <w:rsid w:val="00CC29F9"/>
    <w:rsid w:val="00CC3E48"/>
    <w:rsid w:val="00CC404B"/>
    <w:rsid w:val="00CC4465"/>
    <w:rsid w:val="00CC49D1"/>
    <w:rsid w:val="00CC4EBA"/>
    <w:rsid w:val="00CD24DC"/>
    <w:rsid w:val="00CD2E61"/>
    <w:rsid w:val="00CD579D"/>
    <w:rsid w:val="00CD635A"/>
    <w:rsid w:val="00CD771E"/>
    <w:rsid w:val="00CE03D1"/>
    <w:rsid w:val="00CE3B46"/>
    <w:rsid w:val="00CE4CE1"/>
    <w:rsid w:val="00CE5950"/>
    <w:rsid w:val="00CE5D7D"/>
    <w:rsid w:val="00CE6C22"/>
    <w:rsid w:val="00CF141D"/>
    <w:rsid w:val="00CF14D7"/>
    <w:rsid w:val="00CF2158"/>
    <w:rsid w:val="00CF58FF"/>
    <w:rsid w:val="00CF5BFB"/>
    <w:rsid w:val="00D06F0F"/>
    <w:rsid w:val="00D10808"/>
    <w:rsid w:val="00D110BE"/>
    <w:rsid w:val="00D1327D"/>
    <w:rsid w:val="00D1716A"/>
    <w:rsid w:val="00D178E1"/>
    <w:rsid w:val="00D226CF"/>
    <w:rsid w:val="00D23D26"/>
    <w:rsid w:val="00D2460C"/>
    <w:rsid w:val="00D24D17"/>
    <w:rsid w:val="00D2643E"/>
    <w:rsid w:val="00D270FC"/>
    <w:rsid w:val="00D27FDA"/>
    <w:rsid w:val="00D3098A"/>
    <w:rsid w:val="00D3197E"/>
    <w:rsid w:val="00D31D00"/>
    <w:rsid w:val="00D31E58"/>
    <w:rsid w:val="00D33CB7"/>
    <w:rsid w:val="00D34660"/>
    <w:rsid w:val="00D34D27"/>
    <w:rsid w:val="00D412F0"/>
    <w:rsid w:val="00D41E77"/>
    <w:rsid w:val="00D43729"/>
    <w:rsid w:val="00D44614"/>
    <w:rsid w:val="00D4472C"/>
    <w:rsid w:val="00D471A3"/>
    <w:rsid w:val="00D47BC1"/>
    <w:rsid w:val="00D50BAE"/>
    <w:rsid w:val="00D51173"/>
    <w:rsid w:val="00D518AD"/>
    <w:rsid w:val="00D54522"/>
    <w:rsid w:val="00D54736"/>
    <w:rsid w:val="00D572B9"/>
    <w:rsid w:val="00D6018F"/>
    <w:rsid w:val="00D60F24"/>
    <w:rsid w:val="00D62ED9"/>
    <w:rsid w:val="00D64157"/>
    <w:rsid w:val="00D64AA8"/>
    <w:rsid w:val="00D6638F"/>
    <w:rsid w:val="00D70ECB"/>
    <w:rsid w:val="00D72FAA"/>
    <w:rsid w:val="00D7362E"/>
    <w:rsid w:val="00D7367E"/>
    <w:rsid w:val="00D74D81"/>
    <w:rsid w:val="00D7586C"/>
    <w:rsid w:val="00D77394"/>
    <w:rsid w:val="00D83247"/>
    <w:rsid w:val="00D836D7"/>
    <w:rsid w:val="00D87CFE"/>
    <w:rsid w:val="00D907BF"/>
    <w:rsid w:val="00D90D56"/>
    <w:rsid w:val="00D92A4B"/>
    <w:rsid w:val="00D93723"/>
    <w:rsid w:val="00D95ACF"/>
    <w:rsid w:val="00D95EAE"/>
    <w:rsid w:val="00D96B54"/>
    <w:rsid w:val="00D96FDA"/>
    <w:rsid w:val="00D9776E"/>
    <w:rsid w:val="00DA3737"/>
    <w:rsid w:val="00DB17AC"/>
    <w:rsid w:val="00DB2DC9"/>
    <w:rsid w:val="00DB3046"/>
    <w:rsid w:val="00DB3D7C"/>
    <w:rsid w:val="00DB5DF1"/>
    <w:rsid w:val="00DC4D64"/>
    <w:rsid w:val="00DC5BAC"/>
    <w:rsid w:val="00DC6847"/>
    <w:rsid w:val="00DD125C"/>
    <w:rsid w:val="00DD17C2"/>
    <w:rsid w:val="00DD1E74"/>
    <w:rsid w:val="00DD472B"/>
    <w:rsid w:val="00DD4801"/>
    <w:rsid w:val="00DD5457"/>
    <w:rsid w:val="00DE1F0F"/>
    <w:rsid w:val="00DE3599"/>
    <w:rsid w:val="00DE4877"/>
    <w:rsid w:val="00DE6867"/>
    <w:rsid w:val="00DE7AC3"/>
    <w:rsid w:val="00DF1435"/>
    <w:rsid w:val="00DF38A1"/>
    <w:rsid w:val="00DF38A5"/>
    <w:rsid w:val="00DF3F9E"/>
    <w:rsid w:val="00DF7925"/>
    <w:rsid w:val="00E01766"/>
    <w:rsid w:val="00E0296D"/>
    <w:rsid w:val="00E02DD9"/>
    <w:rsid w:val="00E038DE"/>
    <w:rsid w:val="00E067F2"/>
    <w:rsid w:val="00E06D9F"/>
    <w:rsid w:val="00E13EA0"/>
    <w:rsid w:val="00E148B2"/>
    <w:rsid w:val="00E1690E"/>
    <w:rsid w:val="00E16C90"/>
    <w:rsid w:val="00E173F8"/>
    <w:rsid w:val="00E2119E"/>
    <w:rsid w:val="00E2254D"/>
    <w:rsid w:val="00E230E2"/>
    <w:rsid w:val="00E25907"/>
    <w:rsid w:val="00E27512"/>
    <w:rsid w:val="00E30E4E"/>
    <w:rsid w:val="00E320E6"/>
    <w:rsid w:val="00E35946"/>
    <w:rsid w:val="00E36EA9"/>
    <w:rsid w:val="00E37268"/>
    <w:rsid w:val="00E410DB"/>
    <w:rsid w:val="00E423F8"/>
    <w:rsid w:val="00E436BF"/>
    <w:rsid w:val="00E455A8"/>
    <w:rsid w:val="00E45CDB"/>
    <w:rsid w:val="00E46184"/>
    <w:rsid w:val="00E53786"/>
    <w:rsid w:val="00E55526"/>
    <w:rsid w:val="00E5598C"/>
    <w:rsid w:val="00E567AB"/>
    <w:rsid w:val="00E606FB"/>
    <w:rsid w:val="00E63E1B"/>
    <w:rsid w:val="00E6610F"/>
    <w:rsid w:val="00E66628"/>
    <w:rsid w:val="00E7081D"/>
    <w:rsid w:val="00E73E61"/>
    <w:rsid w:val="00E82040"/>
    <w:rsid w:val="00E82918"/>
    <w:rsid w:val="00E8362A"/>
    <w:rsid w:val="00E8796C"/>
    <w:rsid w:val="00E90C2B"/>
    <w:rsid w:val="00E90E79"/>
    <w:rsid w:val="00E916C4"/>
    <w:rsid w:val="00E92168"/>
    <w:rsid w:val="00E94E05"/>
    <w:rsid w:val="00E961F3"/>
    <w:rsid w:val="00E97CA1"/>
    <w:rsid w:val="00EA0B93"/>
    <w:rsid w:val="00EA237E"/>
    <w:rsid w:val="00EA465F"/>
    <w:rsid w:val="00EA6314"/>
    <w:rsid w:val="00EA6E69"/>
    <w:rsid w:val="00EA777F"/>
    <w:rsid w:val="00EB1ECD"/>
    <w:rsid w:val="00EC7072"/>
    <w:rsid w:val="00ED5D0F"/>
    <w:rsid w:val="00ED5DA0"/>
    <w:rsid w:val="00ED6DC1"/>
    <w:rsid w:val="00EE08A1"/>
    <w:rsid w:val="00EE2CD8"/>
    <w:rsid w:val="00EE3DF7"/>
    <w:rsid w:val="00EE501B"/>
    <w:rsid w:val="00EE71C0"/>
    <w:rsid w:val="00EF2F56"/>
    <w:rsid w:val="00EF488E"/>
    <w:rsid w:val="00F04289"/>
    <w:rsid w:val="00F054D2"/>
    <w:rsid w:val="00F055D2"/>
    <w:rsid w:val="00F05BFA"/>
    <w:rsid w:val="00F0630D"/>
    <w:rsid w:val="00F072F8"/>
    <w:rsid w:val="00F113E5"/>
    <w:rsid w:val="00F14C4F"/>
    <w:rsid w:val="00F21E7C"/>
    <w:rsid w:val="00F26B22"/>
    <w:rsid w:val="00F27A69"/>
    <w:rsid w:val="00F303B9"/>
    <w:rsid w:val="00F30FB6"/>
    <w:rsid w:val="00F319F9"/>
    <w:rsid w:val="00F33877"/>
    <w:rsid w:val="00F33937"/>
    <w:rsid w:val="00F34239"/>
    <w:rsid w:val="00F34819"/>
    <w:rsid w:val="00F35E6E"/>
    <w:rsid w:val="00F36431"/>
    <w:rsid w:val="00F37B49"/>
    <w:rsid w:val="00F400A0"/>
    <w:rsid w:val="00F47FB4"/>
    <w:rsid w:val="00F5395D"/>
    <w:rsid w:val="00F54318"/>
    <w:rsid w:val="00F629A0"/>
    <w:rsid w:val="00F633BE"/>
    <w:rsid w:val="00F64F11"/>
    <w:rsid w:val="00F6535E"/>
    <w:rsid w:val="00F65C54"/>
    <w:rsid w:val="00F65D5F"/>
    <w:rsid w:val="00F66695"/>
    <w:rsid w:val="00F727CC"/>
    <w:rsid w:val="00F73D21"/>
    <w:rsid w:val="00F80D48"/>
    <w:rsid w:val="00F9164B"/>
    <w:rsid w:val="00F91936"/>
    <w:rsid w:val="00F92052"/>
    <w:rsid w:val="00F9314E"/>
    <w:rsid w:val="00F93740"/>
    <w:rsid w:val="00F95080"/>
    <w:rsid w:val="00FA0642"/>
    <w:rsid w:val="00FA0A8A"/>
    <w:rsid w:val="00FA1ADA"/>
    <w:rsid w:val="00FA1D09"/>
    <w:rsid w:val="00FA1EB3"/>
    <w:rsid w:val="00FA2FA0"/>
    <w:rsid w:val="00FA3592"/>
    <w:rsid w:val="00FA3E49"/>
    <w:rsid w:val="00FA5406"/>
    <w:rsid w:val="00FA74C4"/>
    <w:rsid w:val="00FB2B67"/>
    <w:rsid w:val="00FB4043"/>
    <w:rsid w:val="00FB4044"/>
    <w:rsid w:val="00FB758E"/>
    <w:rsid w:val="00FB7FBE"/>
    <w:rsid w:val="00FC045D"/>
    <w:rsid w:val="00FC3669"/>
    <w:rsid w:val="00FC3FA3"/>
    <w:rsid w:val="00FC68FC"/>
    <w:rsid w:val="00FD0D9D"/>
    <w:rsid w:val="00FD0E8E"/>
    <w:rsid w:val="00FD1416"/>
    <w:rsid w:val="00FD2735"/>
    <w:rsid w:val="00FD32E2"/>
    <w:rsid w:val="00FD381F"/>
    <w:rsid w:val="00FD3B43"/>
    <w:rsid w:val="00FD4024"/>
    <w:rsid w:val="00FD509B"/>
    <w:rsid w:val="00FE0C55"/>
    <w:rsid w:val="00FE1C17"/>
    <w:rsid w:val="00FE2DEC"/>
    <w:rsid w:val="00FE3257"/>
    <w:rsid w:val="00FE5040"/>
    <w:rsid w:val="00FE5834"/>
    <w:rsid w:val="00FF6C84"/>
    <w:rsid w:val="00FF7CE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73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sl-SI" w:eastAsia="sl-SI"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9" w:uiPriority="39" w:unhideWhenUsed="1"/>
    <w:lsdException w:name="header" w:uiPriority="0"/>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avaden">
    <w:name w:val="Normal"/>
    <w:qFormat/>
    <w:rsid w:val="00C07FB1"/>
    <w:rPr>
      <w:rFonts w:ascii="Times New Roman" w:hAnsi="Times New Roman"/>
      <w:sz w:val="22"/>
      <w:szCs w:val="22"/>
    </w:rPr>
  </w:style>
  <w:style w:type="paragraph" w:styleId="Naslov10">
    <w:name w:val="heading 1"/>
    <w:basedOn w:val="Navaden"/>
    <w:next w:val="Navaden"/>
    <w:link w:val="Naslov1Znak1"/>
    <w:uiPriority w:val="99"/>
    <w:qFormat/>
    <w:rsid w:val="00B77694"/>
    <w:pPr>
      <w:keepNext/>
      <w:numPr>
        <w:numId w:val="12"/>
      </w:numPr>
      <w:spacing w:before="240" w:after="60"/>
      <w:outlineLvl w:val="0"/>
    </w:pPr>
    <w:rPr>
      <w:rFonts w:ascii="Arial" w:hAnsi="Arial" w:cs="Arial"/>
      <w:b/>
      <w:bCs/>
      <w:kern w:val="28"/>
      <w:sz w:val="28"/>
      <w:szCs w:val="28"/>
    </w:rPr>
  </w:style>
  <w:style w:type="paragraph" w:styleId="Naslov20">
    <w:name w:val="heading 2"/>
    <w:basedOn w:val="Navaden"/>
    <w:next w:val="Navaden"/>
    <w:link w:val="Naslov2Znak1"/>
    <w:uiPriority w:val="99"/>
    <w:qFormat/>
    <w:rsid w:val="00B77694"/>
    <w:pPr>
      <w:keepNext/>
      <w:numPr>
        <w:ilvl w:val="1"/>
        <w:numId w:val="12"/>
      </w:numPr>
      <w:spacing w:before="240" w:after="60"/>
      <w:outlineLvl w:val="1"/>
    </w:pPr>
    <w:rPr>
      <w:rFonts w:ascii="Arial" w:hAnsi="Arial" w:cs="Arial"/>
      <w:b/>
      <w:bCs/>
      <w:i/>
      <w:iCs/>
      <w:sz w:val="24"/>
      <w:szCs w:val="24"/>
    </w:rPr>
  </w:style>
  <w:style w:type="paragraph" w:styleId="Naslov30">
    <w:name w:val="heading 3"/>
    <w:basedOn w:val="Navaden"/>
    <w:next w:val="Navaden"/>
    <w:link w:val="Naslov3Znak1"/>
    <w:uiPriority w:val="99"/>
    <w:qFormat/>
    <w:rsid w:val="00B77694"/>
    <w:pPr>
      <w:keepNext/>
      <w:numPr>
        <w:ilvl w:val="2"/>
        <w:numId w:val="12"/>
      </w:numPr>
      <w:spacing w:before="240" w:after="60"/>
      <w:outlineLvl w:val="2"/>
    </w:pPr>
    <w:rPr>
      <w:b/>
      <w:bCs/>
      <w:sz w:val="24"/>
      <w:szCs w:val="24"/>
    </w:rPr>
  </w:style>
  <w:style w:type="paragraph" w:styleId="Naslov40">
    <w:name w:val="heading 4"/>
    <w:basedOn w:val="Navaden"/>
    <w:next w:val="Navaden"/>
    <w:link w:val="Naslov4Znak1"/>
    <w:uiPriority w:val="99"/>
    <w:qFormat/>
    <w:rsid w:val="00B77694"/>
    <w:pPr>
      <w:keepNext/>
      <w:numPr>
        <w:ilvl w:val="3"/>
        <w:numId w:val="12"/>
      </w:numPr>
      <w:jc w:val="center"/>
      <w:outlineLvl w:val="3"/>
    </w:pPr>
    <w:rPr>
      <w:b/>
      <w:bCs/>
      <w:sz w:val="24"/>
      <w:szCs w:val="24"/>
      <w:u w:val="single"/>
    </w:rPr>
  </w:style>
  <w:style w:type="paragraph" w:styleId="Naslov50">
    <w:name w:val="heading 5"/>
    <w:basedOn w:val="Navaden"/>
    <w:next w:val="Navaden"/>
    <w:link w:val="Naslov5Znak1"/>
    <w:uiPriority w:val="99"/>
    <w:qFormat/>
    <w:rsid w:val="00B77694"/>
    <w:pPr>
      <w:keepNext/>
      <w:numPr>
        <w:ilvl w:val="4"/>
        <w:numId w:val="12"/>
      </w:numPr>
      <w:outlineLvl w:val="4"/>
    </w:pPr>
    <w:rPr>
      <w:i/>
      <w:iCs/>
      <w:sz w:val="24"/>
      <w:szCs w:val="24"/>
    </w:rPr>
  </w:style>
  <w:style w:type="paragraph" w:styleId="Naslov60">
    <w:name w:val="heading 6"/>
    <w:basedOn w:val="Navaden"/>
    <w:next w:val="Navaden"/>
    <w:link w:val="Naslov6Znak1"/>
    <w:uiPriority w:val="99"/>
    <w:qFormat/>
    <w:rsid w:val="00B77694"/>
    <w:pPr>
      <w:keepNext/>
      <w:numPr>
        <w:ilvl w:val="5"/>
        <w:numId w:val="12"/>
      </w:numPr>
      <w:jc w:val="right"/>
      <w:outlineLvl w:val="5"/>
    </w:pPr>
    <w:rPr>
      <w:b/>
      <w:bCs/>
      <w:sz w:val="24"/>
      <w:szCs w:val="24"/>
    </w:rPr>
  </w:style>
  <w:style w:type="paragraph" w:styleId="Naslov7">
    <w:name w:val="heading 7"/>
    <w:basedOn w:val="Navaden"/>
    <w:next w:val="Navaden"/>
    <w:link w:val="Naslov7Znak1"/>
    <w:uiPriority w:val="99"/>
    <w:qFormat/>
    <w:rsid w:val="00B77694"/>
    <w:pPr>
      <w:keepNext/>
      <w:numPr>
        <w:ilvl w:val="6"/>
        <w:numId w:val="12"/>
      </w:numPr>
      <w:jc w:val="center"/>
      <w:outlineLvl w:val="6"/>
    </w:pPr>
    <w:rPr>
      <w:b/>
      <w:bCs/>
      <w:sz w:val="24"/>
      <w:szCs w:val="24"/>
    </w:rPr>
  </w:style>
  <w:style w:type="paragraph" w:styleId="Naslov8">
    <w:name w:val="heading 8"/>
    <w:basedOn w:val="Navaden"/>
    <w:next w:val="Navaden"/>
    <w:link w:val="Naslov8Znak1"/>
    <w:uiPriority w:val="99"/>
    <w:qFormat/>
    <w:rsid w:val="00B77694"/>
    <w:pPr>
      <w:keepNext/>
      <w:numPr>
        <w:ilvl w:val="7"/>
        <w:numId w:val="12"/>
      </w:numPr>
      <w:jc w:val="right"/>
      <w:outlineLvl w:val="7"/>
    </w:pPr>
    <w:rPr>
      <w:b/>
      <w:bCs/>
    </w:rPr>
  </w:style>
  <w:style w:type="paragraph" w:styleId="Naslov9">
    <w:name w:val="heading 9"/>
    <w:basedOn w:val="Navaden"/>
    <w:next w:val="Navaden"/>
    <w:link w:val="Naslov9Znak1"/>
    <w:uiPriority w:val="99"/>
    <w:qFormat/>
    <w:rsid w:val="00B77694"/>
    <w:pPr>
      <w:keepNext/>
      <w:numPr>
        <w:ilvl w:val="8"/>
        <w:numId w:val="12"/>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1">
    <w:name w:val="Naslov 1 Znak1"/>
    <w:basedOn w:val="Privzetapisavaodstavka"/>
    <w:link w:val="Naslov10"/>
    <w:uiPriority w:val="99"/>
    <w:rsid w:val="00B77694"/>
    <w:rPr>
      <w:rFonts w:ascii="Arial" w:hAnsi="Arial" w:cs="Arial"/>
      <w:b/>
      <w:bCs/>
      <w:kern w:val="28"/>
      <w:sz w:val="28"/>
      <w:szCs w:val="28"/>
    </w:rPr>
  </w:style>
  <w:style w:type="character" w:customStyle="1" w:styleId="Naslov2Znak1">
    <w:name w:val="Naslov 2 Znak1"/>
    <w:basedOn w:val="Privzetapisavaodstavka"/>
    <w:link w:val="Naslov20"/>
    <w:uiPriority w:val="99"/>
    <w:rsid w:val="00B77694"/>
    <w:rPr>
      <w:rFonts w:ascii="Arial" w:hAnsi="Arial" w:cs="Arial"/>
      <w:b/>
      <w:bCs/>
      <w:i/>
      <w:iCs/>
    </w:rPr>
  </w:style>
  <w:style w:type="character" w:customStyle="1" w:styleId="Naslov3Znak1">
    <w:name w:val="Naslov 3 Znak1"/>
    <w:basedOn w:val="Privzetapisavaodstavka"/>
    <w:link w:val="Naslov30"/>
    <w:uiPriority w:val="99"/>
    <w:rsid w:val="00B77694"/>
    <w:rPr>
      <w:rFonts w:ascii="Times New Roman" w:hAnsi="Times New Roman"/>
      <w:b/>
      <w:bCs/>
    </w:rPr>
  </w:style>
  <w:style w:type="character" w:customStyle="1" w:styleId="Naslov4Znak1">
    <w:name w:val="Naslov 4 Znak1"/>
    <w:basedOn w:val="Privzetapisavaodstavka"/>
    <w:link w:val="Naslov40"/>
    <w:uiPriority w:val="99"/>
    <w:rsid w:val="00B77694"/>
    <w:rPr>
      <w:rFonts w:ascii="Times New Roman" w:hAnsi="Times New Roman"/>
      <w:b/>
      <w:bCs/>
      <w:u w:val="single"/>
    </w:rPr>
  </w:style>
  <w:style w:type="character" w:customStyle="1" w:styleId="Naslov5Znak1">
    <w:name w:val="Naslov 5 Znak1"/>
    <w:basedOn w:val="Privzetapisavaodstavka"/>
    <w:link w:val="Naslov50"/>
    <w:uiPriority w:val="99"/>
    <w:rsid w:val="00B77694"/>
    <w:rPr>
      <w:rFonts w:ascii="Times New Roman" w:hAnsi="Times New Roman"/>
      <w:i/>
      <w:iCs/>
    </w:rPr>
  </w:style>
  <w:style w:type="character" w:customStyle="1" w:styleId="Naslov6Znak1">
    <w:name w:val="Naslov 6 Znak1"/>
    <w:basedOn w:val="Privzetapisavaodstavka"/>
    <w:link w:val="Naslov60"/>
    <w:uiPriority w:val="99"/>
    <w:rsid w:val="00B77694"/>
    <w:rPr>
      <w:rFonts w:ascii="Times New Roman" w:hAnsi="Times New Roman"/>
      <w:b/>
      <w:bCs/>
    </w:rPr>
  </w:style>
  <w:style w:type="character" w:customStyle="1" w:styleId="Naslov7Znak1">
    <w:name w:val="Naslov 7 Znak1"/>
    <w:basedOn w:val="Privzetapisavaodstavka"/>
    <w:link w:val="Naslov7"/>
    <w:uiPriority w:val="99"/>
    <w:rsid w:val="00B77694"/>
    <w:rPr>
      <w:rFonts w:ascii="Times New Roman" w:hAnsi="Times New Roman"/>
      <w:b/>
      <w:bCs/>
    </w:rPr>
  </w:style>
  <w:style w:type="character" w:customStyle="1" w:styleId="Naslov8Znak1">
    <w:name w:val="Naslov 8 Znak1"/>
    <w:basedOn w:val="Privzetapisavaodstavka"/>
    <w:link w:val="Naslov8"/>
    <w:uiPriority w:val="99"/>
    <w:rsid w:val="00B77694"/>
    <w:rPr>
      <w:rFonts w:ascii="Times New Roman" w:hAnsi="Times New Roman"/>
      <w:b/>
      <w:bCs/>
      <w:sz w:val="22"/>
      <w:szCs w:val="22"/>
    </w:rPr>
  </w:style>
  <w:style w:type="character" w:customStyle="1" w:styleId="Naslov9Znak1">
    <w:name w:val="Naslov 9 Znak1"/>
    <w:basedOn w:val="Privzetapisavaodstavka"/>
    <w:link w:val="Naslov9"/>
    <w:uiPriority w:val="99"/>
    <w:rsid w:val="00B77694"/>
    <w:rPr>
      <w:rFonts w:ascii="Times New Roman" w:hAnsi="Times New Roman"/>
      <w:b/>
      <w:bCs/>
      <w:sz w:val="22"/>
      <w:szCs w:val="22"/>
    </w:rPr>
  </w:style>
  <w:style w:type="character" w:customStyle="1" w:styleId="Naslov1Znak">
    <w:name w:val="Naslov 1 Znak"/>
    <w:basedOn w:val="Privzetapisavaodstavka"/>
    <w:uiPriority w:val="99"/>
    <w:rsid w:val="00B77694"/>
    <w:rPr>
      <w:rFonts w:ascii="Arial" w:hAnsi="Arial" w:cs="Arial"/>
      <w:b/>
      <w:bCs/>
      <w:kern w:val="28"/>
      <w:sz w:val="28"/>
      <w:szCs w:val="28"/>
    </w:rPr>
  </w:style>
  <w:style w:type="character" w:customStyle="1" w:styleId="Naslov2Znak">
    <w:name w:val="Naslov 2 Znak"/>
    <w:basedOn w:val="Privzetapisavaodstavka"/>
    <w:uiPriority w:val="99"/>
    <w:rsid w:val="00B77694"/>
    <w:rPr>
      <w:rFonts w:ascii="Arial" w:hAnsi="Arial" w:cs="Arial"/>
      <w:b/>
      <w:bCs/>
      <w:i/>
      <w:iCs/>
      <w:sz w:val="24"/>
      <w:szCs w:val="24"/>
    </w:rPr>
  </w:style>
  <w:style w:type="character" w:customStyle="1" w:styleId="Naslov3Znak">
    <w:name w:val="Naslov 3 Znak"/>
    <w:basedOn w:val="Privzetapisavaodstavka"/>
    <w:uiPriority w:val="99"/>
    <w:rsid w:val="00B77694"/>
    <w:rPr>
      <w:rFonts w:ascii="Times New Roman" w:hAnsi="Times New Roman" w:cs="Times New Roman"/>
      <w:b/>
      <w:bCs/>
      <w:sz w:val="24"/>
      <w:szCs w:val="24"/>
    </w:rPr>
  </w:style>
  <w:style w:type="character" w:customStyle="1" w:styleId="Naslov4Znak">
    <w:name w:val="Naslov 4 Znak"/>
    <w:basedOn w:val="Privzetapisavaodstavka"/>
    <w:uiPriority w:val="99"/>
    <w:rsid w:val="00B77694"/>
    <w:rPr>
      <w:rFonts w:ascii="Times New Roman" w:hAnsi="Times New Roman" w:cs="Times New Roman"/>
      <w:b/>
      <w:bCs/>
      <w:sz w:val="24"/>
      <w:szCs w:val="24"/>
      <w:u w:val="single"/>
    </w:rPr>
  </w:style>
  <w:style w:type="character" w:customStyle="1" w:styleId="Naslov5Znak">
    <w:name w:val="Naslov 5 Znak"/>
    <w:basedOn w:val="Privzetapisavaodstavka"/>
    <w:uiPriority w:val="99"/>
    <w:rsid w:val="00B77694"/>
    <w:rPr>
      <w:rFonts w:ascii="Times New Roman" w:hAnsi="Times New Roman" w:cs="Times New Roman"/>
      <w:i/>
      <w:iCs/>
      <w:sz w:val="24"/>
      <w:szCs w:val="24"/>
    </w:rPr>
  </w:style>
  <w:style w:type="character" w:customStyle="1" w:styleId="Naslov6Znak">
    <w:name w:val="Naslov 6 Znak"/>
    <w:basedOn w:val="Privzetapisavaodstavka"/>
    <w:uiPriority w:val="99"/>
    <w:rsid w:val="00B77694"/>
    <w:rPr>
      <w:rFonts w:ascii="Times New Roman" w:hAnsi="Times New Roman" w:cs="Times New Roman"/>
      <w:b/>
      <w:bCs/>
      <w:sz w:val="24"/>
      <w:szCs w:val="24"/>
    </w:rPr>
  </w:style>
  <w:style w:type="character" w:customStyle="1" w:styleId="Naslov7Znak">
    <w:name w:val="Naslov 7 Znak"/>
    <w:basedOn w:val="Privzetapisavaodstavka"/>
    <w:uiPriority w:val="99"/>
    <w:rsid w:val="00B77694"/>
    <w:rPr>
      <w:rFonts w:ascii="Times New Roman" w:hAnsi="Times New Roman" w:cs="Times New Roman"/>
      <w:b/>
      <w:bCs/>
      <w:sz w:val="24"/>
      <w:szCs w:val="24"/>
    </w:rPr>
  </w:style>
  <w:style w:type="character" w:customStyle="1" w:styleId="Naslov8Znak">
    <w:name w:val="Naslov 8 Znak"/>
    <w:basedOn w:val="Privzetapisavaodstavka"/>
    <w:uiPriority w:val="99"/>
    <w:rsid w:val="00B77694"/>
    <w:rPr>
      <w:rFonts w:ascii="Times New Roman" w:hAnsi="Times New Roman" w:cs="Times New Roman"/>
      <w:b/>
      <w:bCs/>
      <w:sz w:val="22"/>
      <w:szCs w:val="22"/>
    </w:rPr>
  </w:style>
  <w:style w:type="character" w:customStyle="1" w:styleId="Naslov9Znak">
    <w:name w:val="Naslov 9 Znak"/>
    <w:basedOn w:val="Privzetapisavaodstavka"/>
    <w:uiPriority w:val="99"/>
    <w:rsid w:val="00B77694"/>
    <w:rPr>
      <w:rFonts w:ascii="Times New Roman" w:hAnsi="Times New Roman" w:cs="Times New Roman"/>
      <w:b/>
      <w:bCs/>
      <w:sz w:val="22"/>
      <w:szCs w:val="22"/>
    </w:rPr>
  </w:style>
  <w:style w:type="character" w:styleId="tevilkastrani">
    <w:name w:val="page number"/>
    <w:basedOn w:val="Privzetapisavaodstavka"/>
    <w:uiPriority w:val="99"/>
    <w:rsid w:val="00B77694"/>
    <w:rPr>
      <w:rFonts w:ascii="Times New Roman" w:hAnsi="Times New Roman" w:cs="Times New Roman"/>
    </w:rPr>
  </w:style>
  <w:style w:type="paragraph" w:styleId="Glava">
    <w:name w:val="header"/>
    <w:aliases w:val="E-PVO-glava"/>
    <w:basedOn w:val="Navaden"/>
    <w:link w:val="GlavaZnak1"/>
    <w:rsid w:val="00B77694"/>
    <w:pPr>
      <w:tabs>
        <w:tab w:val="center" w:pos="4320"/>
        <w:tab w:val="right" w:pos="8640"/>
      </w:tabs>
    </w:pPr>
    <w:rPr>
      <w:sz w:val="24"/>
      <w:szCs w:val="24"/>
      <w:lang w:val="en-US"/>
    </w:rPr>
  </w:style>
  <w:style w:type="character" w:customStyle="1" w:styleId="GlavaZnak1">
    <w:name w:val="Glava Znak1"/>
    <w:aliases w:val="E-PVO-glava Znak"/>
    <w:basedOn w:val="Privzetapisavaodstavka"/>
    <w:link w:val="Glava"/>
    <w:uiPriority w:val="99"/>
    <w:rsid w:val="00B77694"/>
    <w:rPr>
      <w:rFonts w:ascii="Times New Roman" w:hAnsi="Times New Roman" w:cs="Times New Roman"/>
      <w:sz w:val="20"/>
      <w:szCs w:val="20"/>
    </w:rPr>
  </w:style>
  <w:style w:type="character" w:customStyle="1" w:styleId="GlavaZnak">
    <w:name w:val="Glava Znak"/>
    <w:basedOn w:val="Privzetapisavaodstavka"/>
    <w:uiPriority w:val="99"/>
    <w:rsid w:val="00B77694"/>
    <w:rPr>
      <w:rFonts w:ascii="Times New Roman" w:hAnsi="Times New Roman" w:cs="Times New Roman"/>
      <w:sz w:val="20"/>
      <w:szCs w:val="20"/>
      <w:lang w:val="en-US" w:eastAsia="sl-SI"/>
    </w:rPr>
  </w:style>
  <w:style w:type="paragraph" w:styleId="Noga">
    <w:name w:val="footer"/>
    <w:basedOn w:val="Navaden"/>
    <w:link w:val="NogaZnak1"/>
    <w:uiPriority w:val="99"/>
    <w:rsid w:val="00B77694"/>
    <w:pPr>
      <w:tabs>
        <w:tab w:val="center" w:pos="4153"/>
        <w:tab w:val="right" w:pos="8306"/>
      </w:tabs>
    </w:pPr>
  </w:style>
  <w:style w:type="character" w:customStyle="1" w:styleId="NogaZnak1">
    <w:name w:val="Noga Znak1"/>
    <w:basedOn w:val="Privzetapisavaodstavka"/>
    <w:link w:val="Noga"/>
    <w:uiPriority w:val="99"/>
    <w:rsid w:val="00B77694"/>
    <w:rPr>
      <w:rFonts w:ascii="Times New Roman" w:hAnsi="Times New Roman" w:cs="Times New Roman"/>
      <w:sz w:val="20"/>
      <w:szCs w:val="20"/>
    </w:rPr>
  </w:style>
  <w:style w:type="character" w:customStyle="1" w:styleId="NogaZnak">
    <w:name w:val="Noga Znak"/>
    <w:basedOn w:val="Privzetapisavaodstavka"/>
    <w:uiPriority w:val="99"/>
    <w:rsid w:val="00B77694"/>
    <w:rPr>
      <w:rFonts w:ascii="Times New Roman" w:hAnsi="Times New Roman" w:cs="Times New Roman"/>
      <w:sz w:val="20"/>
      <w:szCs w:val="20"/>
      <w:lang w:eastAsia="sl-SI"/>
    </w:rPr>
  </w:style>
  <w:style w:type="paragraph" w:customStyle="1" w:styleId="Telobesedila21">
    <w:name w:val="Telo besedila 21"/>
    <w:basedOn w:val="Navaden"/>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cs="Century Schoolbook"/>
      <w:b/>
      <w:bCs/>
      <w:sz w:val="24"/>
      <w:szCs w:val="24"/>
    </w:rPr>
  </w:style>
  <w:style w:type="paragraph" w:customStyle="1" w:styleId="Telobesedila-zamik21">
    <w:name w:val="Telo besedila - zamik 21"/>
    <w:basedOn w:val="Navaden"/>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jc w:val="both"/>
    </w:pPr>
    <w:rPr>
      <w:rFonts w:ascii="Century Schoolbook" w:hAnsi="Century Schoolbook" w:cs="Century Schoolbook"/>
      <w:sz w:val="24"/>
      <w:szCs w:val="24"/>
    </w:rPr>
  </w:style>
  <w:style w:type="character" w:customStyle="1" w:styleId="Sprotnaopomba-besediloZnak">
    <w:name w:val="Sprotna opomba - besedilo Znak"/>
    <w:basedOn w:val="Privzetapisavaodstavka"/>
    <w:uiPriority w:val="99"/>
    <w:rsid w:val="00B77694"/>
    <w:rPr>
      <w:rFonts w:ascii="Times New Roman" w:hAnsi="Times New Roman" w:cs="Times New Roman"/>
      <w:sz w:val="20"/>
      <w:szCs w:val="20"/>
      <w:lang w:eastAsia="sl-SI"/>
    </w:rPr>
  </w:style>
  <w:style w:type="paragraph" w:styleId="Sprotnaopomba-besedilo">
    <w:name w:val="footnote text"/>
    <w:basedOn w:val="Navaden"/>
    <w:link w:val="Sprotnaopomba-besediloZnak1"/>
    <w:uiPriority w:val="99"/>
    <w:rsid w:val="00B77694"/>
    <w:rPr>
      <w:sz w:val="20"/>
      <w:szCs w:val="20"/>
    </w:rPr>
  </w:style>
  <w:style w:type="character" w:customStyle="1" w:styleId="Sprotnaopomba-besediloZnak1">
    <w:name w:val="Sprotna opomba - besedilo Znak1"/>
    <w:basedOn w:val="Privzetapisavaodstavka"/>
    <w:link w:val="Sprotnaopomba-besedilo"/>
    <w:uiPriority w:val="99"/>
    <w:rsid w:val="00B77694"/>
    <w:rPr>
      <w:rFonts w:ascii="Times New Roman" w:hAnsi="Times New Roman" w:cs="Times New Roman"/>
      <w:sz w:val="20"/>
      <w:szCs w:val="20"/>
    </w:rPr>
  </w:style>
  <w:style w:type="character" w:customStyle="1" w:styleId="Konnaopomba-besediloZnak">
    <w:name w:val="Končna opomba - besedilo Znak"/>
    <w:basedOn w:val="Privzetapisavaodstavka"/>
    <w:uiPriority w:val="99"/>
    <w:rsid w:val="00B77694"/>
    <w:rPr>
      <w:rFonts w:ascii="Times New Roman" w:hAnsi="Times New Roman" w:cs="Times New Roman"/>
      <w:sz w:val="20"/>
      <w:szCs w:val="20"/>
      <w:lang w:eastAsia="sl-SI"/>
    </w:rPr>
  </w:style>
  <w:style w:type="paragraph" w:styleId="Konnaopomba-besedilo">
    <w:name w:val="endnote text"/>
    <w:basedOn w:val="Navaden"/>
    <w:link w:val="Konnaopomba-besediloZnak1"/>
    <w:uiPriority w:val="99"/>
    <w:rsid w:val="00B77694"/>
    <w:rPr>
      <w:sz w:val="20"/>
      <w:szCs w:val="20"/>
    </w:rPr>
  </w:style>
  <w:style w:type="character" w:customStyle="1" w:styleId="Konnaopomba-besediloZnak1">
    <w:name w:val="Končna opomba - besedilo Znak1"/>
    <w:basedOn w:val="Privzetapisavaodstavka"/>
    <w:link w:val="Konnaopomba-besedilo"/>
    <w:uiPriority w:val="99"/>
    <w:rsid w:val="00B77694"/>
    <w:rPr>
      <w:rFonts w:ascii="Times New Roman" w:hAnsi="Times New Roman" w:cs="Times New Roman"/>
      <w:sz w:val="20"/>
      <w:szCs w:val="20"/>
    </w:rPr>
  </w:style>
  <w:style w:type="paragraph" w:styleId="Telobesedila">
    <w:name w:val="Body Text"/>
    <w:basedOn w:val="Navaden"/>
    <w:link w:val="TelobesedilaZnak1"/>
    <w:uiPriority w:val="99"/>
    <w:rsid w:val="00B77694"/>
    <w:pPr>
      <w:spacing w:before="120" w:after="120"/>
      <w:jc w:val="both"/>
    </w:pPr>
    <w:rPr>
      <w:lang w:val="en-AU"/>
    </w:rPr>
  </w:style>
  <w:style w:type="character" w:customStyle="1" w:styleId="TelobesedilaZnak1">
    <w:name w:val="Telo besedila Znak1"/>
    <w:basedOn w:val="Privzetapisavaodstavka"/>
    <w:link w:val="Telobesedila"/>
    <w:uiPriority w:val="99"/>
    <w:rsid w:val="00B77694"/>
    <w:rPr>
      <w:rFonts w:ascii="Times New Roman" w:hAnsi="Times New Roman" w:cs="Times New Roman"/>
      <w:sz w:val="20"/>
      <w:szCs w:val="20"/>
    </w:rPr>
  </w:style>
  <w:style w:type="character" w:customStyle="1" w:styleId="TelobesedilaZnak">
    <w:name w:val="Telo besedila Znak"/>
    <w:basedOn w:val="Privzetapisavaodstavka"/>
    <w:uiPriority w:val="99"/>
    <w:rsid w:val="00B77694"/>
    <w:rPr>
      <w:rFonts w:ascii="Times New Roman" w:hAnsi="Times New Roman" w:cs="Times New Roman"/>
      <w:sz w:val="20"/>
      <w:szCs w:val="20"/>
      <w:lang w:val="en-AU" w:eastAsia="sl-SI"/>
    </w:rPr>
  </w:style>
  <w:style w:type="paragraph" w:customStyle="1" w:styleId="Telobesedila31">
    <w:name w:val="Telo besedila 31"/>
    <w:basedOn w:val="Navaden"/>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szCs w:val="24"/>
    </w:rPr>
  </w:style>
  <w:style w:type="paragraph" w:styleId="Telobesedila3">
    <w:name w:val="Body Text 3"/>
    <w:basedOn w:val="Navaden"/>
    <w:link w:val="Telobesedila3Znak1"/>
    <w:uiPriority w:val="99"/>
    <w:rsid w:val="00B77694"/>
    <w:pPr>
      <w:jc w:val="center"/>
      <w:outlineLvl w:val="0"/>
    </w:pPr>
    <w:rPr>
      <w:b/>
      <w:bCs/>
      <w:sz w:val="24"/>
      <w:szCs w:val="24"/>
      <w:u w:val="single"/>
    </w:rPr>
  </w:style>
  <w:style w:type="character" w:customStyle="1" w:styleId="Telobesedila3Znak1">
    <w:name w:val="Telo besedila 3 Znak1"/>
    <w:basedOn w:val="Privzetapisavaodstavka"/>
    <w:link w:val="Telobesedila3"/>
    <w:uiPriority w:val="99"/>
    <w:rsid w:val="00B77694"/>
    <w:rPr>
      <w:rFonts w:ascii="Times New Roman" w:hAnsi="Times New Roman" w:cs="Times New Roman"/>
      <w:sz w:val="16"/>
      <w:szCs w:val="16"/>
    </w:rPr>
  </w:style>
  <w:style w:type="character" w:customStyle="1" w:styleId="Telobesedila3Znak">
    <w:name w:val="Telo besedila 3 Znak"/>
    <w:basedOn w:val="Privzetapisavaodstavka"/>
    <w:uiPriority w:val="99"/>
    <w:rsid w:val="00B77694"/>
    <w:rPr>
      <w:rFonts w:ascii="Times New Roman" w:hAnsi="Times New Roman" w:cs="Times New Roman"/>
      <w:b/>
      <w:bCs/>
      <w:sz w:val="20"/>
      <w:szCs w:val="20"/>
      <w:u w:val="single"/>
      <w:lang w:eastAsia="sl-SI"/>
    </w:rPr>
  </w:style>
  <w:style w:type="paragraph" w:styleId="Kazalovsebine1">
    <w:name w:val="toc 1"/>
    <w:basedOn w:val="Navaden"/>
    <w:next w:val="Navaden"/>
    <w:autoRedefine/>
    <w:uiPriority w:val="39"/>
    <w:rsid w:val="00604E0F"/>
    <w:pPr>
      <w:tabs>
        <w:tab w:val="left" w:pos="1276"/>
        <w:tab w:val="right" w:leader="dot" w:pos="9061"/>
      </w:tabs>
    </w:pPr>
    <w:rPr>
      <w:noProof/>
      <w:sz w:val="28"/>
      <w:szCs w:val="28"/>
    </w:rPr>
  </w:style>
  <w:style w:type="paragraph" w:styleId="Telobesedila-zamik">
    <w:name w:val="Body Text Indent"/>
    <w:basedOn w:val="Navaden"/>
    <w:link w:val="Telobesedila-zamikZnak1"/>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pPr>
    <w:rPr>
      <w:sz w:val="24"/>
      <w:szCs w:val="24"/>
    </w:rPr>
  </w:style>
  <w:style w:type="character" w:customStyle="1" w:styleId="Telobesedila-zamikZnak1">
    <w:name w:val="Telo besedila - zamik Znak1"/>
    <w:basedOn w:val="Privzetapisavaodstavka"/>
    <w:link w:val="Telobesedila-zamik"/>
    <w:uiPriority w:val="99"/>
    <w:rsid w:val="00B77694"/>
    <w:rPr>
      <w:rFonts w:ascii="Times New Roman" w:hAnsi="Times New Roman" w:cs="Times New Roman"/>
      <w:sz w:val="20"/>
      <w:szCs w:val="20"/>
    </w:rPr>
  </w:style>
  <w:style w:type="character" w:customStyle="1" w:styleId="Telobesedila-zamikZnak">
    <w:name w:val="Telo besedila - zamik Znak"/>
    <w:basedOn w:val="Privzetapisavaodstavka"/>
    <w:uiPriority w:val="99"/>
    <w:rsid w:val="00B77694"/>
    <w:rPr>
      <w:rFonts w:ascii="Times New Roman" w:hAnsi="Times New Roman" w:cs="Times New Roman"/>
      <w:sz w:val="20"/>
      <w:szCs w:val="20"/>
      <w:lang w:eastAsia="sl-SI"/>
    </w:rPr>
  </w:style>
  <w:style w:type="paragraph" w:styleId="Telobesedila2">
    <w:name w:val="Body Text 2"/>
    <w:basedOn w:val="Navaden"/>
    <w:link w:val="Telobesedila2Znak1"/>
    <w:uiPriority w:val="99"/>
    <w:rsid w:val="00B77694"/>
    <w:rPr>
      <w:sz w:val="24"/>
      <w:szCs w:val="24"/>
    </w:rPr>
  </w:style>
  <w:style w:type="character" w:customStyle="1" w:styleId="Telobesedila2Znak1">
    <w:name w:val="Telo besedila 2 Znak1"/>
    <w:basedOn w:val="Privzetapisavaodstavka"/>
    <w:link w:val="Telobesedila2"/>
    <w:uiPriority w:val="99"/>
    <w:rsid w:val="00B77694"/>
    <w:rPr>
      <w:rFonts w:ascii="Times New Roman" w:hAnsi="Times New Roman" w:cs="Times New Roman"/>
      <w:sz w:val="20"/>
      <w:szCs w:val="20"/>
    </w:rPr>
  </w:style>
  <w:style w:type="character" w:customStyle="1" w:styleId="Telobesedila2Znak">
    <w:name w:val="Telo besedila 2 Znak"/>
    <w:basedOn w:val="Privzetapisavaodstavka"/>
    <w:uiPriority w:val="99"/>
    <w:rsid w:val="00B77694"/>
    <w:rPr>
      <w:rFonts w:ascii="Times New Roman" w:hAnsi="Times New Roman" w:cs="Times New Roman"/>
      <w:sz w:val="20"/>
      <w:szCs w:val="20"/>
      <w:lang w:eastAsia="sl-SI"/>
    </w:rPr>
  </w:style>
  <w:style w:type="paragraph" w:customStyle="1" w:styleId="xl24">
    <w:name w:val="xl24"/>
    <w:basedOn w:val="Navaden"/>
    <w:uiPriority w:val="99"/>
    <w:rsid w:val="00B77694"/>
    <w:pPr>
      <w:spacing w:before="100" w:after="100"/>
      <w:textAlignment w:val="center"/>
    </w:pPr>
    <w:rPr>
      <w:rFonts w:ascii="Arial" w:hAnsi="Arial" w:cs="Arial"/>
      <w:sz w:val="24"/>
      <w:szCs w:val="24"/>
    </w:rPr>
  </w:style>
  <w:style w:type="paragraph" w:styleId="Navaden-zamik">
    <w:name w:val="Normal Indent"/>
    <w:basedOn w:val="Navaden"/>
    <w:uiPriority w:val="99"/>
    <w:rsid w:val="00B77694"/>
    <w:pPr>
      <w:numPr>
        <w:numId w:val="1"/>
      </w:numPr>
    </w:pPr>
  </w:style>
  <w:style w:type="paragraph" w:styleId="Telobesedila-zamik2">
    <w:name w:val="Body Text Indent 2"/>
    <w:basedOn w:val="Navaden"/>
    <w:link w:val="Telobesedila-zamik2Znak1"/>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jc w:val="both"/>
    </w:pPr>
    <w:rPr>
      <w:sz w:val="24"/>
      <w:szCs w:val="24"/>
    </w:rPr>
  </w:style>
  <w:style w:type="character" w:customStyle="1" w:styleId="Telobesedila-zamik2Znak1">
    <w:name w:val="Telo besedila - zamik 2 Znak1"/>
    <w:basedOn w:val="Privzetapisavaodstavka"/>
    <w:link w:val="Telobesedila-zamik2"/>
    <w:uiPriority w:val="99"/>
    <w:rsid w:val="00B77694"/>
    <w:rPr>
      <w:rFonts w:ascii="Times New Roman" w:hAnsi="Times New Roman" w:cs="Times New Roman"/>
      <w:sz w:val="20"/>
      <w:szCs w:val="20"/>
    </w:rPr>
  </w:style>
  <w:style w:type="character" w:customStyle="1" w:styleId="Telobesedila-zamik2Znak">
    <w:name w:val="Telo besedila - zamik 2 Znak"/>
    <w:basedOn w:val="Privzetapisavaodstavka"/>
    <w:uiPriority w:val="99"/>
    <w:rsid w:val="00B77694"/>
    <w:rPr>
      <w:rFonts w:ascii="Times New Roman" w:hAnsi="Times New Roman" w:cs="Times New Roman"/>
      <w:sz w:val="20"/>
      <w:szCs w:val="20"/>
      <w:lang w:eastAsia="sl-SI"/>
    </w:rPr>
  </w:style>
  <w:style w:type="paragraph" w:styleId="Naslov">
    <w:name w:val="Title"/>
    <w:basedOn w:val="Navaden"/>
    <w:link w:val="NaslovZnak1"/>
    <w:uiPriority w:val="99"/>
    <w:qFormat/>
    <w:rsid w:val="00B77694"/>
    <w:pPr>
      <w:jc w:val="center"/>
    </w:pPr>
    <w:rPr>
      <w:rFonts w:ascii="Arial" w:hAnsi="Arial" w:cs="Arial"/>
      <w:b/>
      <w:bCs/>
      <w:sz w:val="32"/>
      <w:szCs w:val="32"/>
    </w:rPr>
  </w:style>
  <w:style w:type="character" w:customStyle="1" w:styleId="NaslovZnak1">
    <w:name w:val="Naslov Znak1"/>
    <w:basedOn w:val="Privzetapisavaodstavka"/>
    <w:link w:val="Naslov"/>
    <w:uiPriority w:val="99"/>
    <w:rsid w:val="00B77694"/>
    <w:rPr>
      <w:rFonts w:ascii="Cambria" w:hAnsi="Cambria" w:cs="Cambria"/>
      <w:b/>
      <w:bCs/>
      <w:kern w:val="28"/>
      <w:sz w:val="32"/>
      <w:szCs w:val="32"/>
    </w:rPr>
  </w:style>
  <w:style w:type="character" w:customStyle="1" w:styleId="NaslovZnak">
    <w:name w:val="Naslov Znak"/>
    <w:basedOn w:val="Privzetapisavaodstavka"/>
    <w:uiPriority w:val="99"/>
    <w:rsid w:val="00B77694"/>
    <w:rPr>
      <w:rFonts w:ascii="Arial" w:hAnsi="Arial" w:cs="Arial"/>
      <w:b/>
      <w:bCs/>
      <w:sz w:val="20"/>
      <w:szCs w:val="20"/>
      <w:lang w:eastAsia="sl-SI"/>
    </w:rPr>
  </w:style>
  <w:style w:type="paragraph" w:styleId="Telobesedila-zamik3">
    <w:name w:val="Body Text Indent 3"/>
    <w:basedOn w:val="Navaden"/>
    <w:link w:val="Telobesedila-zamik3Znak1"/>
    <w:uiPriority w:val="99"/>
    <w:rsid w:val="00B776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360"/>
      <w:jc w:val="both"/>
    </w:pPr>
    <w:rPr>
      <w:sz w:val="24"/>
      <w:szCs w:val="24"/>
    </w:rPr>
  </w:style>
  <w:style w:type="character" w:customStyle="1" w:styleId="Telobesedila-zamik3Znak1">
    <w:name w:val="Telo besedila - zamik 3 Znak1"/>
    <w:basedOn w:val="Privzetapisavaodstavka"/>
    <w:link w:val="Telobesedila-zamik3"/>
    <w:uiPriority w:val="99"/>
    <w:rsid w:val="00B77694"/>
    <w:rPr>
      <w:rFonts w:ascii="Times New Roman" w:hAnsi="Times New Roman" w:cs="Times New Roman"/>
      <w:sz w:val="16"/>
      <w:szCs w:val="16"/>
    </w:rPr>
  </w:style>
  <w:style w:type="character" w:customStyle="1" w:styleId="Telobesedila-zamik3Znak">
    <w:name w:val="Telo besedila - zamik 3 Znak"/>
    <w:basedOn w:val="Privzetapisavaodstavka"/>
    <w:uiPriority w:val="99"/>
    <w:rsid w:val="00B77694"/>
    <w:rPr>
      <w:rFonts w:ascii="Times New Roman" w:hAnsi="Times New Roman" w:cs="Times New Roman"/>
      <w:sz w:val="20"/>
      <w:szCs w:val="20"/>
      <w:lang w:eastAsia="sl-SI"/>
    </w:rPr>
  </w:style>
  <w:style w:type="paragraph" w:customStyle="1" w:styleId="kriterij">
    <w:name w:val="kriterij"/>
    <w:basedOn w:val="Navaden"/>
    <w:uiPriority w:val="99"/>
    <w:rsid w:val="00B77694"/>
    <w:pPr>
      <w:keepNext/>
      <w:numPr>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Pr>
      <w:b/>
      <w:bCs/>
      <w:sz w:val="24"/>
      <w:szCs w:val="24"/>
    </w:rPr>
  </w:style>
  <w:style w:type="character" w:customStyle="1" w:styleId="Komentar-besediloZnak">
    <w:name w:val="Komentar - besedilo Znak"/>
    <w:basedOn w:val="Privzetapisavaodstavka"/>
    <w:uiPriority w:val="99"/>
    <w:rsid w:val="00B77694"/>
    <w:rPr>
      <w:rFonts w:ascii="Arial" w:hAnsi="Arial" w:cs="Arial"/>
      <w:sz w:val="20"/>
      <w:szCs w:val="20"/>
      <w:lang w:eastAsia="sl-SI"/>
    </w:rPr>
  </w:style>
  <w:style w:type="paragraph" w:styleId="Komentar-besedilo">
    <w:name w:val="annotation text"/>
    <w:basedOn w:val="Navaden"/>
    <w:link w:val="Komentar-besediloZnak1"/>
    <w:uiPriority w:val="99"/>
    <w:rsid w:val="00B77694"/>
    <w:rPr>
      <w:rFonts w:ascii="Arial" w:hAnsi="Arial" w:cs="Arial"/>
      <w:sz w:val="20"/>
      <w:szCs w:val="20"/>
    </w:rPr>
  </w:style>
  <w:style w:type="character" w:customStyle="1" w:styleId="Komentar-besediloZnak1">
    <w:name w:val="Komentar - besedilo Znak1"/>
    <w:basedOn w:val="Privzetapisavaodstavka"/>
    <w:link w:val="Komentar-besedilo"/>
    <w:uiPriority w:val="99"/>
    <w:rsid w:val="00B77694"/>
    <w:rPr>
      <w:rFonts w:ascii="Times New Roman" w:hAnsi="Times New Roman" w:cs="Times New Roman"/>
      <w:sz w:val="20"/>
      <w:szCs w:val="20"/>
    </w:rPr>
  </w:style>
  <w:style w:type="paragraph" w:customStyle="1" w:styleId="1tekstjn">
    <w:name w:val="1tekst_jn"/>
    <w:basedOn w:val="Navaden"/>
    <w:uiPriority w:val="99"/>
    <w:rsid w:val="00B77694"/>
    <w:pPr>
      <w:tabs>
        <w:tab w:val="left" w:pos="567"/>
      </w:tabs>
      <w:spacing w:before="120"/>
      <w:ind w:left="567" w:hanging="567"/>
      <w:jc w:val="both"/>
    </w:pPr>
    <w:rPr>
      <w:rFonts w:ascii="Arial" w:hAnsi="Arial" w:cs="Arial"/>
      <w:kern w:val="18"/>
      <w:sz w:val="20"/>
      <w:szCs w:val="20"/>
    </w:rPr>
  </w:style>
  <w:style w:type="paragraph" w:customStyle="1" w:styleId="priloga-naslov">
    <w:name w:val="priloga-naslov"/>
    <w:basedOn w:val="Naslov10"/>
    <w:uiPriority w:val="99"/>
    <w:rsid w:val="00B77694"/>
    <w:pPr>
      <w:keepLines/>
      <w:pageBreakBefor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480"/>
      <w:jc w:val="both"/>
      <w:outlineLvl w:val="9"/>
    </w:pPr>
    <w:rPr>
      <w:rFonts w:ascii="Times New Roman" w:hAnsi="Times New Roman" w:cs="Times New Roman"/>
      <w:kern w:val="0"/>
      <w:position w:val="-20"/>
      <w:sz w:val="32"/>
      <w:szCs w:val="32"/>
    </w:rPr>
  </w:style>
  <w:style w:type="paragraph" w:customStyle="1" w:styleId="BodyText21">
    <w:name w:val="Body Text 21"/>
    <w:basedOn w:val="Navaden"/>
    <w:uiPriority w:val="99"/>
    <w:rsid w:val="00B776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cs="Century Schoolbook"/>
      <w:b/>
      <w:bCs/>
      <w:sz w:val="24"/>
      <w:szCs w:val="24"/>
    </w:rPr>
  </w:style>
  <w:style w:type="character" w:styleId="Krepko">
    <w:name w:val="Strong"/>
    <w:basedOn w:val="Privzetapisavaodstavka"/>
    <w:uiPriority w:val="99"/>
    <w:qFormat/>
    <w:rsid w:val="00B77694"/>
    <w:rPr>
      <w:rFonts w:ascii="Times New Roman" w:hAnsi="Times New Roman" w:cs="Times New Roman"/>
      <w:b/>
      <w:bCs/>
    </w:rPr>
  </w:style>
  <w:style w:type="character" w:styleId="Hiperpovezava">
    <w:name w:val="Hyperlink"/>
    <w:basedOn w:val="Privzetapisavaodstavka"/>
    <w:uiPriority w:val="99"/>
    <w:rsid w:val="00B77694"/>
    <w:rPr>
      <w:rFonts w:ascii="Times New Roman" w:hAnsi="Times New Roman" w:cs="Times New Roman"/>
      <w:color w:val="0000FF"/>
      <w:u w:val="single"/>
    </w:rPr>
  </w:style>
  <w:style w:type="paragraph" w:customStyle="1" w:styleId="Golobesedilo1">
    <w:name w:val="Golo besedilo1"/>
    <w:basedOn w:val="Navaden"/>
    <w:uiPriority w:val="99"/>
    <w:rsid w:val="00B77694"/>
    <w:pPr>
      <w:widowControl w:val="0"/>
    </w:pPr>
    <w:rPr>
      <w:sz w:val="20"/>
      <w:szCs w:val="20"/>
    </w:rPr>
  </w:style>
  <w:style w:type="character" w:customStyle="1" w:styleId="themebody1">
    <w:name w:val="themebody1"/>
    <w:basedOn w:val="Privzetapisavaodstavka"/>
    <w:uiPriority w:val="99"/>
    <w:rsid w:val="00B77694"/>
    <w:rPr>
      <w:rFonts w:ascii="Times New Roman" w:hAnsi="Times New Roman" w:cs="Times New Roman"/>
      <w:color w:val="FFFFFF"/>
    </w:rPr>
  </w:style>
  <w:style w:type="character" w:styleId="SledenaHiperpovezava">
    <w:name w:val="FollowedHyperlink"/>
    <w:basedOn w:val="Privzetapisavaodstavka"/>
    <w:uiPriority w:val="99"/>
    <w:rsid w:val="00B77694"/>
    <w:rPr>
      <w:rFonts w:ascii="Times New Roman" w:hAnsi="Times New Roman" w:cs="Times New Roman"/>
      <w:color w:val="800080"/>
      <w:u w:val="single"/>
    </w:rPr>
  </w:style>
  <w:style w:type="paragraph" w:customStyle="1" w:styleId="BodyText31">
    <w:name w:val="Body Text 31"/>
    <w:basedOn w:val="Navaden"/>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szCs w:val="24"/>
    </w:rPr>
  </w:style>
  <w:style w:type="paragraph" w:customStyle="1" w:styleId="Odstavekseznama1">
    <w:name w:val="Odstavek seznama1"/>
    <w:basedOn w:val="Navaden"/>
    <w:uiPriority w:val="99"/>
    <w:rsid w:val="00B77694"/>
    <w:pPr>
      <w:ind w:left="708"/>
    </w:pPr>
  </w:style>
  <w:style w:type="paragraph" w:customStyle="1" w:styleId="PROJEKTI">
    <w:name w:val="PROJEKTI"/>
    <w:basedOn w:val="Navaden"/>
    <w:uiPriority w:val="99"/>
    <w:rsid w:val="00B77694"/>
    <w:pPr>
      <w:overflowPunct w:val="0"/>
      <w:autoSpaceDE w:val="0"/>
      <w:autoSpaceDN w:val="0"/>
      <w:adjustRightInd w:val="0"/>
      <w:jc w:val="both"/>
      <w:textAlignment w:val="baseline"/>
    </w:pPr>
    <w:rPr>
      <w:rFonts w:ascii="SL Dutch" w:hAnsi="SL Dutch" w:cs="SL Dutch"/>
      <w:sz w:val="24"/>
      <w:szCs w:val="24"/>
    </w:rPr>
  </w:style>
  <w:style w:type="paragraph" w:customStyle="1" w:styleId="CM101">
    <w:name w:val="CM101"/>
    <w:basedOn w:val="Navaden"/>
    <w:next w:val="Navaden"/>
    <w:uiPriority w:val="99"/>
    <w:rsid w:val="00B77694"/>
    <w:pPr>
      <w:widowControl w:val="0"/>
      <w:autoSpaceDE w:val="0"/>
      <w:autoSpaceDN w:val="0"/>
      <w:adjustRightInd w:val="0"/>
      <w:spacing w:after="560"/>
    </w:pPr>
    <w:rPr>
      <w:rFonts w:ascii="Arial" w:hAnsi="Arial" w:cs="Arial"/>
      <w:sz w:val="24"/>
      <w:szCs w:val="24"/>
    </w:rPr>
  </w:style>
  <w:style w:type="paragraph" w:customStyle="1" w:styleId="Naslov21">
    <w:name w:val="Naslov 21"/>
    <w:basedOn w:val="Navaden"/>
    <w:uiPriority w:val="99"/>
    <w:rsid w:val="00B77694"/>
    <w:pPr>
      <w:spacing w:line="288" w:lineRule="auto"/>
      <w:ind w:left="540" w:hanging="540"/>
    </w:pPr>
    <w:rPr>
      <w:rFonts w:ascii="Arial" w:hAnsi="Arial" w:cs="Arial"/>
      <w:b/>
      <w:bCs/>
      <w:smallCaps/>
    </w:rPr>
  </w:style>
  <w:style w:type="paragraph" w:customStyle="1" w:styleId="Telobesedila211">
    <w:name w:val="Telo besedila 211"/>
    <w:basedOn w:val="Navaden"/>
    <w:uiPriority w:val="99"/>
    <w:rsid w:val="00B77694"/>
    <w:pPr>
      <w:suppressAutoHyphens/>
      <w:jc w:val="both"/>
    </w:pPr>
    <w:rPr>
      <w:b/>
      <w:bCs/>
      <w:sz w:val="24"/>
      <w:szCs w:val="24"/>
      <w:lang w:eastAsia="ar-SA"/>
    </w:rPr>
  </w:style>
  <w:style w:type="paragraph" w:customStyle="1" w:styleId="Telobesedila311">
    <w:name w:val="Telo besedila 311"/>
    <w:basedOn w:val="Navaden"/>
    <w:uiPriority w:val="99"/>
    <w:rsid w:val="00B77694"/>
    <w:pPr>
      <w:suppressAutoHyphens/>
      <w:jc w:val="center"/>
    </w:pPr>
    <w:rPr>
      <w:b/>
      <w:bCs/>
      <w:i/>
      <w:iCs/>
      <w:lang w:eastAsia="ar-SA"/>
    </w:rPr>
  </w:style>
  <w:style w:type="paragraph" w:customStyle="1" w:styleId="Telobesedila-zamik211">
    <w:name w:val="Telo besedila - zamik 211"/>
    <w:basedOn w:val="Navaden"/>
    <w:uiPriority w:val="99"/>
    <w:rsid w:val="00B77694"/>
    <w:pPr>
      <w:suppressAutoHyphens/>
      <w:spacing w:line="360" w:lineRule="auto"/>
      <w:ind w:left="-567"/>
      <w:jc w:val="both"/>
    </w:pPr>
    <w:rPr>
      <w:sz w:val="24"/>
      <w:szCs w:val="24"/>
      <w:lang w:eastAsia="ar-SA"/>
    </w:rPr>
  </w:style>
  <w:style w:type="paragraph" w:customStyle="1" w:styleId="BalloonText1">
    <w:name w:val="Balloon Text1"/>
    <w:basedOn w:val="Navaden"/>
    <w:uiPriority w:val="99"/>
    <w:rsid w:val="00B77694"/>
    <w:pPr>
      <w:suppressAutoHyphens/>
    </w:pPr>
    <w:rPr>
      <w:rFonts w:ascii="Tahoma" w:hAnsi="Tahoma" w:cs="Tahoma"/>
      <w:sz w:val="16"/>
      <w:szCs w:val="16"/>
      <w:lang w:eastAsia="ar-SA"/>
    </w:rPr>
  </w:style>
  <w:style w:type="paragraph" w:customStyle="1" w:styleId="Telobesedila-zamik31">
    <w:name w:val="Telo besedila - zamik 31"/>
    <w:basedOn w:val="Navaden"/>
    <w:uiPriority w:val="99"/>
    <w:rsid w:val="00B77694"/>
    <w:pPr>
      <w:suppressAutoHyphens/>
      <w:spacing w:line="360" w:lineRule="auto"/>
      <w:ind w:left="-284" w:hanging="283"/>
      <w:jc w:val="both"/>
    </w:pPr>
    <w:rPr>
      <w:sz w:val="24"/>
      <w:szCs w:val="24"/>
      <w:lang w:eastAsia="ar-SA"/>
    </w:rPr>
  </w:style>
  <w:style w:type="paragraph" w:customStyle="1" w:styleId="proviavsebinaprilog">
    <w:name w:val="provia vsebina prilog"/>
    <w:basedOn w:val="Navaden"/>
    <w:uiPriority w:val="99"/>
    <w:rsid w:val="00B77694"/>
    <w:pPr>
      <w:widowControl w:val="0"/>
      <w:tabs>
        <w:tab w:val="left" w:pos="567"/>
        <w:tab w:val="left" w:pos="1418"/>
      </w:tabs>
      <w:spacing w:line="280" w:lineRule="exact"/>
      <w:jc w:val="both"/>
      <w:outlineLvl w:val="0"/>
    </w:pPr>
    <w:rPr>
      <w:rFonts w:ascii="EurostileTEE" w:hAnsi="EurostileTEE" w:cs="EurostileTEE"/>
      <w:sz w:val="20"/>
      <w:szCs w:val="20"/>
      <w:lang w:eastAsia="en-US"/>
    </w:rPr>
  </w:style>
  <w:style w:type="paragraph" w:customStyle="1" w:styleId="EurostileT11">
    <w:name w:val="EurostileT 11"/>
    <w:basedOn w:val="Navaden"/>
    <w:uiPriority w:val="99"/>
    <w:rsid w:val="00B77694"/>
    <w:pPr>
      <w:widowControl w:val="0"/>
      <w:jc w:val="both"/>
    </w:pPr>
    <w:rPr>
      <w:rFonts w:ascii="EurostileT" w:hAnsi="EurostileT" w:cs="EurostileT"/>
      <w:lang w:eastAsia="en-US"/>
    </w:rPr>
  </w:style>
  <w:style w:type="character" w:customStyle="1" w:styleId="EurostileT11Znak">
    <w:name w:val="EurostileT 11 Znak"/>
    <w:basedOn w:val="Privzetapisavaodstavka"/>
    <w:uiPriority w:val="99"/>
    <w:rsid w:val="00B77694"/>
    <w:rPr>
      <w:rFonts w:ascii="EurostileT" w:hAnsi="EurostileT" w:cs="EurostileT"/>
      <w:snapToGrid w:val="0"/>
      <w:sz w:val="22"/>
      <w:szCs w:val="22"/>
      <w:lang w:eastAsia="en-US"/>
    </w:rPr>
  </w:style>
  <w:style w:type="paragraph" w:customStyle="1" w:styleId="EurostileT11B">
    <w:name w:val="Eurostile T 11B"/>
    <w:basedOn w:val="Navaden"/>
    <w:uiPriority w:val="99"/>
    <w:rsid w:val="00B77694"/>
    <w:pPr>
      <w:widowControl w:val="0"/>
      <w:jc w:val="both"/>
    </w:pPr>
    <w:rPr>
      <w:rFonts w:ascii="EurostileT" w:hAnsi="EurostileT" w:cs="EurostileT"/>
      <w:b/>
      <w:bCs/>
      <w:lang w:eastAsia="en-US"/>
    </w:rPr>
  </w:style>
  <w:style w:type="character" w:customStyle="1" w:styleId="EurostileT11BZnak">
    <w:name w:val="Eurostile T 11B Znak"/>
    <w:basedOn w:val="Privzetapisavaodstavka"/>
    <w:uiPriority w:val="99"/>
    <w:rsid w:val="00B77694"/>
    <w:rPr>
      <w:rFonts w:ascii="EurostileT" w:hAnsi="EurostileT" w:cs="EurostileT"/>
      <w:b/>
      <w:bCs/>
      <w:snapToGrid w:val="0"/>
      <w:sz w:val="22"/>
      <w:szCs w:val="22"/>
      <w:lang w:eastAsia="en-US"/>
    </w:rPr>
  </w:style>
  <w:style w:type="paragraph" w:styleId="Kazalovsebine2">
    <w:name w:val="toc 2"/>
    <w:basedOn w:val="Navaden"/>
    <w:next w:val="Navaden"/>
    <w:autoRedefine/>
    <w:uiPriority w:val="99"/>
    <w:rsid w:val="00B77694"/>
    <w:pPr>
      <w:ind w:left="220"/>
    </w:pPr>
  </w:style>
  <w:style w:type="paragraph" w:styleId="Navadensplet">
    <w:name w:val="Normal (Web)"/>
    <w:basedOn w:val="Navaden"/>
    <w:uiPriority w:val="99"/>
    <w:rsid w:val="00B77694"/>
    <w:pPr>
      <w:spacing w:before="100" w:beforeAutospacing="1" w:after="100" w:afterAutospacing="1"/>
    </w:pPr>
    <w:rPr>
      <w:sz w:val="24"/>
      <w:szCs w:val="24"/>
    </w:rPr>
  </w:style>
  <w:style w:type="paragraph" w:customStyle="1" w:styleId="Default">
    <w:name w:val="Default"/>
    <w:rsid w:val="00B77694"/>
    <w:pPr>
      <w:autoSpaceDE w:val="0"/>
      <w:autoSpaceDN w:val="0"/>
      <w:adjustRightInd w:val="0"/>
    </w:pPr>
    <w:rPr>
      <w:rFonts w:ascii="Arial" w:hAnsi="Arial" w:cs="Arial"/>
      <w:color w:val="000000"/>
      <w:lang w:eastAsia="en-US"/>
    </w:rPr>
  </w:style>
  <w:style w:type="paragraph" w:customStyle="1" w:styleId="BESEDILO">
    <w:name w:val="BESEDILO"/>
    <w:uiPriority w:val="99"/>
    <w:rsid w:val="00B77694"/>
    <w:pPr>
      <w:keepLines/>
      <w:widowControl w:val="0"/>
      <w:tabs>
        <w:tab w:val="left" w:pos="2155"/>
      </w:tabs>
      <w:jc w:val="both"/>
    </w:pPr>
    <w:rPr>
      <w:rFonts w:ascii="Arial" w:hAnsi="Arial" w:cs="Arial"/>
      <w:kern w:val="16"/>
    </w:rPr>
  </w:style>
  <w:style w:type="paragraph" w:styleId="Stvarnokazalo1">
    <w:name w:val="index 1"/>
    <w:basedOn w:val="Navaden"/>
    <w:next w:val="Navaden"/>
    <w:autoRedefine/>
    <w:uiPriority w:val="99"/>
    <w:rsid w:val="00B77694"/>
    <w:pPr>
      <w:ind w:left="220" w:hanging="220"/>
    </w:pPr>
  </w:style>
  <w:style w:type="paragraph" w:styleId="Kazalovsebine8">
    <w:name w:val="toc 8"/>
    <w:basedOn w:val="Navaden"/>
    <w:next w:val="Navaden"/>
    <w:autoRedefine/>
    <w:uiPriority w:val="99"/>
    <w:rsid w:val="00B77694"/>
    <w:pPr>
      <w:ind w:left="1540"/>
    </w:pPr>
  </w:style>
  <w:style w:type="paragraph" w:styleId="Besedilooblaka">
    <w:name w:val="Balloon Text"/>
    <w:basedOn w:val="Navaden"/>
    <w:link w:val="BesedilooblakaZnak"/>
    <w:uiPriority w:val="99"/>
    <w:rsid w:val="00B77694"/>
    <w:rPr>
      <w:rFonts w:ascii="Tahoma" w:hAnsi="Tahoma" w:cs="Tahoma"/>
      <w:sz w:val="16"/>
      <w:szCs w:val="16"/>
    </w:rPr>
  </w:style>
  <w:style w:type="character" w:customStyle="1" w:styleId="BesedilooblakaZnak">
    <w:name w:val="Besedilo oblačka Znak"/>
    <w:basedOn w:val="Privzetapisavaodstavka"/>
    <w:link w:val="Besedilooblaka"/>
    <w:uiPriority w:val="99"/>
    <w:rsid w:val="00B77694"/>
    <w:rPr>
      <w:rFonts w:ascii="Tahoma" w:hAnsi="Tahoma" w:cs="Tahoma"/>
      <w:sz w:val="16"/>
      <w:szCs w:val="16"/>
    </w:rPr>
  </w:style>
  <w:style w:type="paragraph" w:styleId="Napis">
    <w:name w:val="caption"/>
    <w:basedOn w:val="Navaden"/>
    <w:next w:val="Navaden"/>
    <w:uiPriority w:val="99"/>
    <w:qFormat/>
    <w:rsid w:val="00B77694"/>
    <w:pPr>
      <w:spacing w:before="120" w:after="120"/>
      <w:jc w:val="both"/>
    </w:pPr>
    <w:rPr>
      <w:rFonts w:ascii="Arial" w:hAnsi="Arial" w:cs="Arial"/>
      <w:b/>
      <w:bCs/>
      <w:sz w:val="20"/>
      <w:szCs w:val="20"/>
    </w:rPr>
  </w:style>
  <w:style w:type="paragraph" w:customStyle="1" w:styleId="HSStandard">
    <w:name w:val="HS/Standard"/>
    <w:basedOn w:val="Navaden"/>
    <w:uiPriority w:val="99"/>
    <w:rsid w:val="00B77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cs="Century Gothic"/>
      <w:sz w:val="20"/>
      <w:szCs w:val="20"/>
      <w:lang w:val="de-DE"/>
    </w:rPr>
  </w:style>
  <w:style w:type="paragraph" w:customStyle="1" w:styleId="Normal01">
    <w:name w:val="Normal 01"/>
    <w:basedOn w:val="Navaden"/>
    <w:uiPriority w:val="99"/>
    <w:rsid w:val="00B77694"/>
    <w:pPr>
      <w:spacing w:before="180" w:line="300" w:lineRule="atLeast"/>
      <w:jc w:val="both"/>
    </w:pPr>
    <w:rPr>
      <w:rFonts w:ascii="Arial" w:hAnsi="Arial" w:cs="Arial"/>
      <w:sz w:val="20"/>
      <w:szCs w:val="20"/>
    </w:rPr>
  </w:style>
  <w:style w:type="paragraph" w:customStyle="1" w:styleId="Alineja">
    <w:name w:val="Alineja"/>
    <w:basedOn w:val="Navaden"/>
    <w:uiPriority w:val="99"/>
    <w:rsid w:val="00B77694"/>
    <w:pPr>
      <w:numPr>
        <w:numId w:val="17"/>
      </w:numPr>
      <w:jc w:val="both"/>
    </w:pPr>
    <w:rPr>
      <w:rFonts w:ascii="Arial" w:hAnsi="Arial" w:cs="Arial"/>
      <w:sz w:val="20"/>
      <w:szCs w:val="20"/>
    </w:rPr>
  </w:style>
  <w:style w:type="character" w:styleId="Komentar-sklic">
    <w:name w:val="annotation reference"/>
    <w:basedOn w:val="Privzetapisavaodstavka"/>
    <w:uiPriority w:val="99"/>
    <w:rsid w:val="00B77694"/>
    <w:rPr>
      <w:rFonts w:ascii="Times New Roman" w:hAnsi="Times New Roman" w:cs="Times New Roman"/>
      <w:sz w:val="16"/>
      <w:szCs w:val="16"/>
    </w:rPr>
  </w:style>
  <w:style w:type="paragraph" w:styleId="Zadevakomentarja">
    <w:name w:val="annotation subject"/>
    <w:basedOn w:val="Komentar-besedilo"/>
    <w:next w:val="Komentar-besedilo"/>
    <w:link w:val="ZadevakomentarjaZnak"/>
    <w:uiPriority w:val="99"/>
    <w:rsid w:val="00B77694"/>
    <w:rPr>
      <w:rFonts w:ascii="Times New Roman" w:hAnsi="Times New Roman" w:cs="Times New Roman"/>
      <w:b/>
      <w:bCs/>
    </w:rPr>
  </w:style>
  <w:style w:type="character" w:customStyle="1" w:styleId="ZadevakomentarjaZnak">
    <w:name w:val="Zadeva komentarja Znak"/>
    <w:basedOn w:val="Komentar-besediloZnak1"/>
    <w:link w:val="Zadevakomentarja"/>
    <w:uiPriority w:val="99"/>
    <w:rsid w:val="00B77694"/>
    <w:rPr>
      <w:rFonts w:ascii="Times New Roman" w:hAnsi="Times New Roman" w:cs="Times New Roman"/>
      <w:b/>
      <w:bCs/>
      <w:sz w:val="20"/>
      <w:szCs w:val="20"/>
    </w:rPr>
  </w:style>
  <w:style w:type="paragraph" w:customStyle="1" w:styleId="Style1">
    <w:name w:val="Style 1"/>
    <w:basedOn w:val="Navaden"/>
    <w:uiPriority w:val="99"/>
    <w:rsid w:val="00B77694"/>
    <w:pPr>
      <w:widowControl w:val="0"/>
      <w:autoSpaceDE w:val="0"/>
      <w:autoSpaceDN w:val="0"/>
      <w:adjustRightInd w:val="0"/>
    </w:pPr>
    <w:rPr>
      <w:sz w:val="20"/>
      <w:szCs w:val="20"/>
    </w:rPr>
  </w:style>
  <w:style w:type="character" w:customStyle="1" w:styleId="CharacterStyle1">
    <w:name w:val="Character Style 1"/>
    <w:uiPriority w:val="99"/>
    <w:rsid w:val="00B77694"/>
    <w:rPr>
      <w:sz w:val="20"/>
      <w:szCs w:val="20"/>
    </w:rPr>
  </w:style>
  <w:style w:type="paragraph" w:customStyle="1" w:styleId="Style2">
    <w:name w:val="Style 2"/>
    <w:basedOn w:val="Navaden"/>
    <w:uiPriority w:val="99"/>
    <w:rsid w:val="00B77694"/>
    <w:pPr>
      <w:widowControl w:val="0"/>
      <w:autoSpaceDE w:val="0"/>
      <w:autoSpaceDN w:val="0"/>
      <w:spacing w:before="144"/>
      <w:ind w:left="144" w:right="144" w:firstLine="72"/>
      <w:jc w:val="both"/>
    </w:pPr>
    <w:rPr>
      <w:rFonts w:ascii="Arial" w:hAnsi="Arial" w:cs="Arial"/>
      <w:sz w:val="23"/>
      <w:szCs w:val="23"/>
    </w:rPr>
  </w:style>
  <w:style w:type="character" w:customStyle="1" w:styleId="CharacterStyle2">
    <w:name w:val="Character Style 2"/>
    <w:uiPriority w:val="99"/>
    <w:rsid w:val="00B77694"/>
    <w:rPr>
      <w:rFonts w:ascii="Arial" w:hAnsi="Arial" w:cs="Arial"/>
      <w:sz w:val="23"/>
      <w:szCs w:val="23"/>
    </w:rPr>
  </w:style>
  <w:style w:type="paragraph" w:customStyle="1" w:styleId="ListParagraph1">
    <w:name w:val="List Paragraph1"/>
    <w:basedOn w:val="Navaden"/>
    <w:uiPriority w:val="99"/>
    <w:rsid w:val="00B77694"/>
    <w:pPr>
      <w:ind w:left="720"/>
    </w:pPr>
  </w:style>
  <w:style w:type="paragraph" w:styleId="Odstavekseznama">
    <w:name w:val="List Paragraph"/>
    <w:basedOn w:val="Navaden"/>
    <w:uiPriority w:val="34"/>
    <w:qFormat/>
    <w:rsid w:val="00727CA1"/>
    <w:pPr>
      <w:ind w:left="720"/>
      <w:contextualSpacing/>
    </w:pPr>
  </w:style>
  <w:style w:type="table" w:styleId="Tabela-mrea">
    <w:name w:val="Table Grid"/>
    <w:basedOn w:val="Navadnatabela"/>
    <w:uiPriority w:val="59"/>
    <w:rsid w:val="00044D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rezrazmikov1">
    <w:name w:val="Brez razmikov1"/>
    <w:uiPriority w:val="1"/>
    <w:qFormat/>
    <w:rsid w:val="005704A4"/>
    <w:rPr>
      <w:sz w:val="22"/>
      <w:szCs w:val="22"/>
    </w:rPr>
  </w:style>
  <w:style w:type="paragraph" w:customStyle="1" w:styleId="NoteLevel1">
    <w:name w:val="Note Level 1"/>
    <w:basedOn w:val="Navaden"/>
    <w:uiPriority w:val="99"/>
    <w:semiHidden/>
    <w:rsid w:val="007D65F3"/>
    <w:pPr>
      <w:keepNext/>
      <w:numPr>
        <w:numId w:val="19"/>
      </w:numPr>
      <w:contextualSpacing/>
      <w:outlineLvl w:val="0"/>
    </w:pPr>
    <w:rPr>
      <w:rFonts w:ascii="Verdana" w:hAnsi="Verdana"/>
    </w:rPr>
  </w:style>
  <w:style w:type="paragraph" w:customStyle="1" w:styleId="NoteLevel2">
    <w:name w:val="Note Level 2"/>
    <w:basedOn w:val="Navaden"/>
    <w:uiPriority w:val="99"/>
    <w:semiHidden/>
    <w:rsid w:val="007D65F3"/>
    <w:pPr>
      <w:keepNext/>
      <w:numPr>
        <w:ilvl w:val="1"/>
        <w:numId w:val="19"/>
      </w:numPr>
      <w:contextualSpacing/>
      <w:outlineLvl w:val="1"/>
    </w:pPr>
    <w:rPr>
      <w:rFonts w:ascii="Verdana" w:hAnsi="Verdana"/>
    </w:rPr>
  </w:style>
  <w:style w:type="paragraph" w:customStyle="1" w:styleId="NoteLevel3">
    <w:name w:val="Note Level 3"/>
    <w:basedOn w:val="Navaden"/>
    <w:uiPriority w:val="99"/>
    <w:semiHidden/>
    <w:rsid w:val="007D65F3"/>
    <w:pPr>
      <w:keepNext/>
      <w:numPr>
        <w:ilvl w:val="2"/>
        <w:numId w:val="19"/>
      </w:numPr>
      <w:contextualSpacing/>
      <w:outlineLvl w:val="2"/>
    </w:pPr>
    <w:rPr>
      <w:rFonts w:ascii="Verdana" w:hAnsi="Verdana"/>
    </w:rPr>
  </w:style>
  <w:style w:type="paragraph" w:customStyle="1" w:styleId="NoteLevel4">
    <w:name w:val="Note Level 4"/>
    <w:basedOn w:val="Navaden"/>
    <w:uiPriority w:val="99"/>
    <w:semiHidden/>
    <w:rsid w:val="007D65F3"/>
    <w:pPr>
      <w:keepNext/>
      <w:numPr>
        <w:ilvl w:val="3"/>
        <w:numId w:val="19"/>
      </w:numPr>
      <w:contextualSpacing/>
      <w:outlineLvl w:val="3"/>
    </w:pPr>
    <w:rPr>
      <w:rFonts w:ascii="Verdana" w:hAnsi="Verdana"/>
    </w:rPr>
  </w:style>
  <w:style w:type="paragraph" w:customStyle="1" w:styleId="NoteLevel5">
    <w:name w:val="Note Level 5"/>
    <w:basedOn w:val="Navaden"/>
    <w:uiPriority w:val="99"/>
    <w:semiHidden/>
    <w:rsid w:val="007D65F3"/>
    <w:pPr>
      <w:keepNext/>
      <w:numPr>
        <w:ilvl w:val="4"/>
        <w:numId w:val="19"/>
      </w:numPr>
      <w:contextualSpacing/>
      <w:outlineLvl w:val="4"/>
    </w:pPr>
    <w:rPr>
      <w:rFonts w:ascii="Verdana" w:hAnsi="Verdana"/>
    </w:rPr>
  </w:style>
  <w:style w:type="paragraph" w:customStyle="1" w:styleId="NoteLevel6">
    <w:name w:val="Note Level 6"/>
    <w:basedOn w:val="Navaden"/>
    <w:uiPriority w:val="99"/>
    <w:semiHidden/>
    <w:rsid w:val="007D65F3"/>
    <w:pPr>
      <w:keepNext/>
      <w:numPr>
        <w:ilvl w:val="5"/>
        <w:numId w:val="19"/>
      </w:numPr>
      <w:contextualSpacing/>
      <w:outlineLvl w:val="5"/>
    </w:pPr>
    <w:rPr>
      <w:rFonts w:ascii="Verdana" w:hAnsi="Verdana"/>
    </w:rPr>
  </w:style>
  <w:style w:type="paragraph" w:customStyle="1" w:styleId="NoteLevel7">
    <w:name w:val="Note Level 7"/>
    <w:basedOn w:val="Navaden"/>
    <w:uiPriority w:val="99"/>
    <w:semiHidden/>
    <w:rsid w:val="007D65F3"/>
    <w:pPr>
      <w:keepNext/>
      <w:numPr>
        <w:ilvl w:val="6"/>
        <w:numId w:val="19"/>
      </w:numPr>
      <w:contextualSpacing/>
      <w:outlineLvl w:val="6"/>
    </w:pPr>
    <w:rPr>
      <w:rFonts w:ascii="Verdana" w:hAnsi="Verdana"/>
    </w:rPr>
  </w:style>
  <w:style w:type="paragraph" w:customStyle="1" w:styleId="NoteLevel8">
    <w:name w:val="Note Level 8"/>
    <w:basedOn w:val="Navaden"/>
    <w:uiPriority w:val="99"/>
    <w:semiHidden/>
    <w:rsid w:val="007D65F3"/>
    <w:pPr>
      <w:keepNext/>
      <w:numPr>
        <w:ilvl w:val="7"/>
        <w:numId w:val="19"/>
      </w:numPr>
      <w:contextualSpacing/>
      <w:outlineLvl w:val="7"/>
    </w:pPr>
    <w:rPr>
      <w:rFonts w:ascii="Verdana" w:hAnsi="Verdana"/>
    </w:rPr>
  </w:style>
  <w:style w:type="paragraph" w:customStyle="1" w:styleId="NoteLevel9">
    <w:name w:val="Note Level 9"/>
    <w:basedOn w:val="Navaden"/>
    <w:uiPriority w:val="99"/>
    <w:semiHidden/>
    <w:rsid w:val="007D65F3"/>
    <w:pPr>
      <w:keepNext/>
      <w:numPr>
        <w:ilvl w:val="8"/>
        <w:numId w:val="19"/>
      </w:numPr>
      <w:contextualSpacing/>
      <w:outlineLvl w:val="8"/>
    </w:pPr>
    <w:rPr>
      <w:rFonts w:ascii="Verdana" w:hAnsi="Verdana"/>
    </w:rPr>
  </w:style>
  <w:style w:type="paragraph" w:styleId="Golobesedilo">
    <w:name w:val="Plain Text"/>
    <w:basedOn w:val="Navaden"/>
    <w:link w:val="GolobesediloZnak"/>
    <w:uiPriority w:val="99"/>
    <w:semiHidden/>
    <w:unhideWhenUsed/>
    <w:rsid w:val="00B12714"/>
    <w:rPr>
      <w:rFonts w:ascii="Consolas" w:eastAsiaTheme="minorHAnsi" w:hAnsi="Consolas" w:cstheme="minorBidi"/>
      <w:sz w:val="21"/>
      <w:szCs w:val="21"/>
      <w:lang w:eastAsia="en-US"/>
    </w:rPr>
  </w:style>
  <w:style w:type="character" w:customStyle="1" w:styleId="GolobesediloZnak">
    <w:name w:val="Golo besedilo Znak"/>
    <w:basedOn w:val="Privzetapisavaodstavka"/>
    <w:link w:val="Golobesedilo"/>
    <w:uiPriority w:val="99"/>
    <w:semiHidden/>
    <w:rsid w:val="00B12714"/>
    <w:rPr>
      <w:rFonts w:ascii="Consolas" w:eastAsiaTheme="minorHAnsi" w:hAnsi="Consolas" w:cstheme="minorBidi"/>
      <w:sz w:val="21"/>
      <w:szCs w:val="21"/>
      <w:lang w:eastAsia="en-US"/>
    </w:rPr>
  </w:style>
  <w:style w:type="character" w:customStyle="1" w:styleId="apple-style-span">
    <w:name w:val="apple-style-span"/>
    <w:basedOn w:val="Privzetapisavaodstavka"/>
    <w:rsid w:val="00B33351"/>
  </w:style>
  <w:style w:type="paragraph" w:styleId="Revizija">
    <w:name w:val="Revision"/>
    <w:hidden/>
    <w:uiPriority w:val="99"/>
    <w:semiHidden/>
    <w:rsid w:val="00142CAD"/>
    <w:rPr>
      <w:rFonts w:ascii="Times New Roman" w:hAnsi="Times New Roman"/>
      <w:sz w:val="22"/>
      <w:szCs w:val="22"/>
    </w:rPr>
  </w:style>
  <w:style w:type="paragraph" w:customStyle="1" w:styleId="ARIAL11">
    <w:name w:val="ARIAL11"/>
    <w:basedOn w:val="Navaden"/>
    <w:uiPriority w:val="99"/>
    <w:semiHidden/>
    <w:rsid w:val="00B433A8"/>
    <w:pPr>
      <w:jc w:val="both"/>
    </w:pPr>
    <w:rPr>
      <w:rFonts w:ascii="Arial" w:hAnsi="Arial" w:cs="Arial"/>
      <w:szCs w:val="24"/>
    </w:rPr>
  </w:style>
  <w:style w:type="paragraph" w:customStyle="1" w:styleId="tehninoporoilo">
    <w:name w:val="tehnično poročilo"/>
    <w:basedOn w:val="Navaden"/>
    <w:uiPriority w:val="99"/>
    <w:semiHidden/>
    <w:rsid w:val="00B433A8"/>
    <w:pPr>
      <w:jc w:val="both"/>
    </w:pPr>
    <w:rPr>
      <w:rFonts w:ascii="Arial" w:hAnsi="Arial" w:cs="Arial"/>
      <w:bCs/>
      <w:szCs w:val="24"/>
    </w:rPr>
  </w:style>
  <w:style w:type="paragraph" w:customStyle="1" w:styleId="naslov1">
    <w:name w:val="naslov_1"/>
    <w:basedOn w:val="Navaden"/>
    <w:uiPriority w:val="99"/>
    <w:rsid w:val="00B433A8"/>
    <w:pPr>
      <w:numPr>
        <w:numId w:val="24"/>
      </w:numPr>
      <w:jc w:val="both"/>
      <w:outlineLvl w:val="0"/>
    </w:pPr>
    <w:rPr>
      <w:b/>
      <w:sz w:val="24"/>
      <w:szCs w:val="24"/>
    </w:rPr>
  </w:style>
  <w:style w:type="paragraph" w:customStyle="1" w:styleId="naslov2">
    <w:name w:val="naslov_2"/>
    <w:basedOn w:val="Navaden"/>
    <w:uiPriority w:val="99"/>
    <w:rsid w:val="00B433A8"/>
    <w:pPr>
      <w:numPr>
        <w:ilvl w:val="1"/>
        <w:numId w:val="24"/>
      </w:numPr>
      <w:jc w:val="both"/>
      <w:outlineLvl w:val="1"/>
    </w:pPr>
    <w:rPr>
      <w:rFonts w:ascii="Arial" w:hAnsi="Arial"/>
      <w:b/>
      <w:sz w:val="28"/>
      <w:szCs w:val="24"/>
    </w:rPr>
  </w:style>
  <w:style w:type="paragraph" w:customStyle="1" w:styleId="naslov3">
    <w:name w:val="naslov_3"/>
    <w:basedOn w:val="Navaden"/>
    <w:uiPriority w:val="99"/>
    <w:rsid w:val="00B433A8"/>
    <w:pPr>
      <w:numPr>
        <w:ilvl w:val="2"/>
        <w:numId w:val="24"/>
      </w:numPr>
      <w:jc w:val="both"/>
      <w:outlineLvl w:val="2"/>
    </w:pPr>
    <w:rPr>
      <w:rFonts w:ascii="Arial" w:eastAsia="Calibri" w:hAnsi="Arial"/>
      <w:b/>
      <w:sz w:val="24"/>
      <w:szCs w:val="24"/>
    </w:rPr>
  </w:style>
  <w:style w:type="paragraph" w:customStyle="1" w:styleId="naslov4">
    <w:name w:val="naslov_4"/>
    <w:basedOn w:val="Navaden"/>
    <w:uiPriority w:val="99"/>
    <w:rsid w:val="00B433A8"/>
    <w:pPr>
      <w:numPr>
        <w:ilvl w:val="3"/>
        <w:numId w:val="24"/>
      </w:numPr>
      <w:jc w:val="both"/>
      <w:outlineLvl w:val="3"/>
    </w:pPr>
    <w:rPr>
      <w:b/>
      <w:sz w:val="24"/>
      <w:szCs w:val="24"/>
    </w:rPr>
  </w:style>
  <w:style w:type="paragraph" w:customStyle="1" w:styleId="naslov5">
    <w:name w:val="naslov_5"/>
    <w:basedOn w:val="Navaden"/>
    <w:uiPriority w:val="99"/>
    <w:rsid w:val="00B433A8"/>
    <w:pPr>
      <w:numPr>
        <w:ilvl w:val="4"/>
        <w:numId w:val="24"/>
      </w:numPr>
      <w:jc w:val="both"/>
      <w:outlineLvl w:val="4"/>
    </w:pPr>
    <w:rPr>
      <w:b/>
      <w:sz w:val="24"/>
      <w:szCs w:val="24"/>
    </w:rPr>
  </w:style>
  <w:style w:type="paragraph" w:customStyle="1" w:styleId="naslov6">
    <w:name w:val="naslov_6"/>
    <w:basedOn w:val="Navaden"/>
    <w:uiPriority w:val="99"/>
    <w:rsid w:val="00B433A8"/>
    <w:pPr>
      <w:numPr>
        <w:ilvl w:val="5"/>
        <w:numId w:val="24"/>
      </w:numPr>
    </w:pPr>
    <w:rPr>
      <w:sz w:val="24"/>
      <w:szCs w:val="24"/>
    </w:rPr>
  </w:style>
  <w:style w:type="paragraph" w:customStyle="1" w:styleId="PROnavaden">
    <w:name w:val="PRO_navaden"/>
    <w:basedOn w:val="Navaden"/>
    <w:uiPriority w:val="99"/>
    <w:rsid w:val="00B433A8"/>
    <w:pPr>
      <w:spacing w:line="360" w:lineRule="auto"/>
      <w:jc w:val="both"/>
    </w:pPr>
    <w:rPr>
      <w:rFonts w:ascii="Arial" w:hAnsi="Arial" w:cs="Arial"/>
    </w:rPr>
  </w:style>
  <w:style w:type="paragraph" w:customStyle="1" w:styleId="CM25">
    <w:name w:val="CM25"/>
    <w:basedOn w:val="Default"/>
    <w:next w:val="Default"/>
    <w:uiPriority w:val="99"/>
    <w:rsid w:val="005C63D7"/>
    <w:pPr>
      <w:widowControl w:val="0"/>
    </w:pPr>
    <w:rPr>
      <w:rFonts w:eastAsiaTheme="minorEastAsia"/>
      <w:color w:val="auto"/>
      <w:lang w:eastAsia="sl-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sl-SI" w:eastAsia="sl-SI"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9" w:uiPriority="39"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07FB1"/>
    <w:rPr>
      <w:rFonts w:ascii="Times New Roman" w:hAnsi="Times New Roman"/>
      <w:sz w:val="22"/>
      <w:szCs w:val="22"/>
    </w:rPr>
  </w:style>
  <w:style w:type="paragraph" w:styleId="Heading1">
    <w:name w:val="heading 1"/>
    <w:basedOn w:val="Normal"/>
    <w:next w:val="Normal"/>
    <w:link w:val="Heading1Char"/>
    <w:uiPriority w:val="99"/>
    <w:qFormat/>
    <w:rsid w:val="00B77694"/>
    <w:pPr>
      <w:keepNext/>
      <w:numPr>
        <w:numId w:val="14"/>
      </w:numPr>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B77694"/>
    <w:pPr>
      <w:keepNext/>
      <w:numPr>
        <w:ilvl w:val="1"/>
        <w:numId w:val="14"/>
      </w:numPr>
      <w:spacing w:before="240" w:after="60"/>
      <w:outlineLvl w:val="1"/>
    </w:pPr>
    <w:rPr>
      <w:rFonts w:ascii="Arial" w:hAnsi="Arial" w:cs="Arial"/>
      <w:b/>
      <w:bCs/>
      <w:i/>
      <w:iCs/>
      <w:sz w:val="24"/>
      <w:szCs w:val="24"/>
    </w:rPr>
  </w:style>
  <w:style w:type="paragraph" w:styleId="Heading3">
    <w:name w:val="heading 3"/>
    <w:basedOn w:val="Normal"/>
    <w:next w:val="Normal"/>
    <w:link w:val="Heading3Char"/>
    <w:uiPriority w:val="99"/>
    <w:qFormat/>
    <w:rsid w:val="00B77694"/>
    <w:pPr>
      <w:keepNext/>
      <w:numPr>
        <w:ilvl w:val="2"/>
        <w:numId w:val="14"/>
      </w:numPr>
      <w:spacing w:before="240" w:after="60"/>
      <w:outlineLvl w:val="2"/>
    </w:pPr>
    <w:rPr>
      <w:b/>
      <w:bCs/>
      <w:sz w:val="24"/>
      <w:szCs w:val="24"/>
    </w:rPr>
  </w:style>
  <w:style w:type="paragraph" w:styleId="Heading4">
    <w:name w:val="heading 4"/>
    <w:basedOn w:val="Normal"/>
    <w:next w:val="Normal"/>
    <w:link w:val="Heading4Char"/>
    <w:uiPriority w:val="99"/>
    <w:qFormat/>
    <w:rsid w:val="00B77694"/>
    <w:pPr>
      <w:keepNext/>
      <w:numPr>
        <w:ilvl w:val="3"/>
        <w:numId w:val="14"/>
      </w:numPr>
      <w:jc w:val="center"/>
      <w:outlineLvl w:val="3"/>
    </w:pPr>
    <w:rPr>
      <w:b/>
      <w:bCs/>
      <w:sz w:val="24"/>
      <w:szCs w:val="24"/>
      <w:u w:val="single"/>
    </w:rPr>
  </w:style>
  <w:style w:type="paragraph" w:styleId="Heading5">
    <w:name w:val="heading 5"/>
    <w:basedOn w:val="Normal"/>
    <w:next w:val="Normal"/>
    <w:link w:val="Heading5Char"/>
    <w:uiPriority w:val="99"/>
    <w:qFormat/>
    <w:rsid w:val="00B77694"/>
    <w:pPr>
      <w:keepNext/>
      <w:numPr>
        <w:ilvl w:val="4"/>
        <w:numId w:val="14"/>
      </w:numPr>
      <w:outlineLvl w:val="4"/>
    </w:pPr>
    <w:rPr>
      <w:i/>
      <w:iCs/>
      <w:sz w:val="24"/>
      <w:szCs w:val="24"/>
    </w:rPr>
  </w:style>
  <w:style w:type="paragraph" w:styleId="Heading6">
    <w:name w:val="heading 6"/>
    <w:basedOn w:val="Normal"/>
    <w:next w:val="Normal"/>
    <w:link w:val="Heading6Char"/>
    <w:uiPriority w:val="99"/>
    <w:qFormat/>
    <w:rsid w:val="00B77694"/>
    <w:pPr>
      <w:keepNext/>
      <w:numPr>
        <w:ilvl w:val="5"/>
        <w:numId w:val="14"/>
      </w:numPr>
      <w:jc w:val="right"/>
      <w:outlineLvl w:val="5"/>
    </w:pPr>
    <w:rPr>
      <w:b/>
      <w:bCs/>
      <w:sz w:val="24"/>
      <w:szCs w:val="24"/>
    </w:rPr>
  </w:style>
  <w:style w:type="paragraph" w:styleId="Heading7">
    <w:name w:val="heading 7"/>
    <w:basedOn w:val="Normal"/>
    <w:next w:val="Normal"/>
    <w:link w:val="Heading7Char"/>
    <w:uiPriority w:val="99"/>
    <w:qFormat/>
    <w:rsid w:val="00B77694"/>
    <w:pPr>
      <w:keepNext/>
      <w:numPr>
        <w:ilvl w:val="6"/>
        <w:numId w:val="14"/>
      </w:numPr>
      <w:jc w:val="center"/>
      <w:outlineLvl w:val="6"/>
    </w:pPr>
    <w:rPr>
      <w:b/>
      <w:bCs/>
      <w:sz w:val="24"/>
      <w:szCs w:val="24"/>
    </w:rPr>
  </w:style>
  <w:style w:type="paragraph" w:styleId="Heading8">
    <w:name w:val="heading 8"/>
    <w:basedOn w:val="Normal"/>
    <w:next w:val="Normal"/>
    <w:link w:val="Heading8Char"/>
    <w:uiPriority w:val="99"/>
    <w:qFormat/>
    <w:rsid w:val="00B77694"/>
    <w:pPr>
      <w:keepNext/>
      <w:numPr>
        <w:ilvl w:val="7"/>
        <w:numId w:val="14"/>
      </w:numPr>
      <w:jc w:val="right"/>
      <w:outlineLvl w:val="7"/>
    </w:pPr>
    <w:rPr>
      <w:b/>
      <w:bCs/>
    </w:rPr>
  </w:style>
  <w:style w:type="paragraph" w:styleId="Heading9">
    <w:name w:val="heading 9"/>
    <w:basedOn w:val="Normal"/>
    <w:next w:val="Normal"/>
    <w:link w:val="Heading9Char"/>
    <w:uiPriority w:val="99"/>
    <w:qFormat/>
    <w:rsid w:val="00B77694"/>
    <w:pPr>
      <w:keepNext/>
      <w:numPr>
        <w:ilvl w:val="8"/>
        <w:numId w:val="14"/>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77694"/>
    <w:rPr>
      <w:rFonts w:ascii="Arial" w:hAnsi="Arial" w:cs="Arial"/>
      <w:b/>
      <w:bCs/>
      <w:kern w:val="28"/>
      <w:sz w:val="28"/>
      <w:szCs w:val="28"/>
    </w:rPr>
  </w:style>
  <w:style w:type="character" w:customStyle="1" w:styleId="Heading2Char">
    <w:name w:val="Heading 2 Char"/>
    <w:basedOn w:val="DefaultParagraphFont"/>
    <w:link w:val="Heading2"/>
    <w:uiPriority w:val="99"/>
    <w:rsid w:val="00B77694"/>
    <w:rPr>
      <w:rFonts w:ascii="Arial" w:hAnsi="Arial" w:cs="Arial"/>
      <w:b/>
      <w:bCs/>
      <w:i/>
      <w:iCs/>
    </w:rPr>
  </w:style>
  <w:style w:type="character" w:customStyle="1" w:styleId="Heading3Char">
    <w:name w:val="Heading 3 Char"/>
    <w:basedOn w:val="DefaultParagraphFont"/>
    <w:link w:val="Heading3"/>
    <w:uiPriority w:val="99"/>
    <w:rsid w:val="00B77694"/>
    <w:rPr>
      <w:rFonts w:ascii="Times New Roman" w:hAnsi="Times New Roman"/>
      <w:b/>
      <w:bCs/>
    </w:rPr>
  </w:style>
  <w:style w:type="character" w:customStyle="1" w:styleId="Heading4Char">
    <w:name w:val="Heading 4 Char"/>
    <w:basedOn w:val="DefaultParagraphFont"/>
    <w:link w:val="Heading4"/>
    <w:uiPriority w:val="99"/>
    <w:rsid w:val="00B77694"/>
    <w:rPr>
      <w:rFonts w:ascii="Times New Roman" w:hAnsi="Times New Roman"/>
      <w:b/>
      <w:bCs/>
      <w:u w:val="single"/>
    </w:rPr>
  </w:style>
  <w:style w:type="character" w:customStyle="1" w:styleId="Heading5Char">
    <w:name w:val="Heading 5 Char"/>
    <w:basedOn w:val="DefaultParagraphFont"/>
    <w:link w:val="Heading5"/>
    <w:uiPriority w:val="99"/>
    <w:rsid w:val="00B77694"/>
    <w:rPr>
      <w:rFonts w:ascii="Times New Roman" w:hAnsi="Times New Roman"/>
      <w:i/>
      <w:iCs/>
    </w:rPr>
  </w:style>
  <w:style w:type="character" w:customStyle="1" w:styleId="Heading6Char">
    <w:name w:val="Heading 6 Char"/>
    <w:basedOn w:val="DefaultParagraphFont"/>
    <w:link w:val="Heading6"/>
    <w:uiPriority w:val="99"/>
    <w:rsid w:val="00B77694"/>
    <w:rPr>
      <w:rFonts w:ascii="Times New Roman" w:hAnsi="Times New Roman"/>
      <w:b/>
      <w:bCs/>
    </w:rPr>
  </w:style>
  <w:style w:type="character" w:customStyle="1" w:styleId="Heading7Char">
    <w:name w:val="Heading 7 Char"/>
    <w:basedOn w:val="DefaultParagraphFont"/>
    <w:link w:val="Heading7"/>
    <w:uiPriority w:val="99"/>
    <w:rsid w:val="00B77694"/>
    <w:rPr>
      <w:rFonts w:ascii="Times New Roman" w:hAnsi="Times New Roman"/>
      <w:b/>
      <w:bCs/>
    </w:rPr>
  </w:style>
  <w:style w:type="character" w:customStyle="1" w:styleId="Heading8Char">
    <w:name w:val="Heading 8 Char"/>
    <w:basedOn w:val="DefaultParagraphFont"/>
    <w:link w:val="Heading8"/>
    <w:uiPriority w:val="99"/>
    <w:rsid w:val="00B77694"/>
    <w:rPr>
      <w:rFonts w:ascii="Times New Roman" w:hAnsi="Times New Roman"/>
      <w:b/>
      <w:bCs/>
      <w:sz w:val="22"/>
      <w:szCs w:val="22"/>
    </w:rPr>
  </w:style>
  <w:style w:type="character" w:customStyle="1" w:styleId="Heading9Char">
    <w:name w:val="Heading 9 Char"/>
    <w:basedOn w:val="DefaultParagraphFont"/>
    <w:link w:val="Heading9"/>
    <w:uiPriority w:val="99"/>
    <w:rsid w:val="00B77694"/>
    <w:rPr>
      <w:rFonts w:ascii="Times New Roman" w:hAnsi="Times New Roman"/>
      <w:b/>
      <w:bCs/>
      <w:sz w:val="22"/>
      <w:szCs w:val="22"/>
    </w:rPr>
  </w:style>
  <w:style w:type="character" w:customStyle="1" w:styleId="Naslov1Znak">
    <w:name w:val="Naslov 1 Znak"/>
    <w:basedOn w:val="DefaultParagraphFont"/>
    <w:uiPriority w:val="99"/>
    <w:rsid w:val="00B77694"/>
    <w:rPr>
      <w:rFonts w:ascii="Arial" w:hAnsi="Arial" w:cs="Arial"/>
      <w:b/>
      <w:bCs/>
      <w:kern w:val="28"/>
      <w:sz w:val="28"/>
      <w:szCs w:val="28"/>
    </w:rPr>
  </w:style>
  <w:style w:type="character" w:customStyle="1" w:styleId="Naslov2Znak">
    <w:name w:val="Naslov 2 Znak"/>
    <w:basedOn w:val="DefaultParagraphFont"/>
    <w:uiPriority w:val="99"/>
    <w:rsid w:val="00B77694"/>
    <w:rPr>
      <w:rFonts w:ascii="Arial" w:hAnsi="Arial" w:cs="Arial"/>
      <w:b/>
      <w:bCs/>
      <w:i/>
      <w:iCs/>
      <w:sz w:val="24"/>
      <w:szCs w:val="24"/>
    </w:rPr>
  </w:style>
  <w:style w:type="character" w:customStyle="1" w:styleId="Naslov3Znak">
    <w:name w:val="Naslov 3 Znak"/>
    <w:basedOn w:val="DefaultParagraphFont"/>
    <w:uiPriority w:val="99"/>
    <w:rsid w:val="00B77694"/>
    <w:rPr>
      <w:rFonts w:ascii="Times New Roman" w:hAnsi="Times New Roman" w:cs="Times New Roman"/>
      <w:b/>
      <w:bCs/>
      <w:sz w:val="24"/>
      <w:szCs w:val="24"/>
    </w:rPr>
  </w:style>
  <w:style w:type="character" w:customStyle="1" w:styleId="Naslov4Znak">
    <w:name w:val="Naslov 4 Znak"/>
    <w:basedOn w:val="DefaultParagraphFont"/>
    <w:uiPriority w:val="99"/>
    <w:rsid w:val="00B77694"/>
    <w:rPr>
      <w:rFonts w:ascii="Times New Roman" w:hAnsi="Times New Roman" w:cs="Times New Roman"/>
      <w:b/>
      <w:bCs/>
      <w:sz w:val="24"/>
      <w:szCs w:val="24"/>
      <w:u w:val="single"/>
    </w:rPr>
  </w:style>
  <w:style w:type="character" w:customStyle="1" w:styleId="Naslov5Znak">
    <w:name w:val="Naslov 5 Znak"/>
    <w:basedOn w:val="DefaultParagraphFont"/>
    <w:uiPriority w:val="99"/>
    <w:rsid w:val="00B77694"/>
    <w:rPr>
      <w:rFonts w:ascii="Times New Roman" w:hAnsi="Times New Roman" w:cs="Times New Roman"/>
      <w:i/>
      <w:iCs/>
      <w:sz w:val="24"/>
      <w:szCs w:val="24"/>
    </w:rPr>
  </w:style>
  <w:style w:type="character" w:customStyle="1" w:styleId="Naslov6Znak">
    <w:name w:val="Naslov 6 Znak"/>
    <w:basedOn w:val="DefaultParagraphFont"/>
    <w:uiPriority w:val="99"/>
    <w:rsid w:val="00B77694"/>
    <w:rPr>
      <w:rFonts w:ascii="Times New Roman" w:hAnsi="Times New Roman" w:cs="Times New Roman"/>
      <w:b/>
      <w:bCs/>
      <w:sz w:val="24"/>
      <w:szCs w:val="24"/>
    </w:rPr>
  </w:style>
  <w:style w:type="character" w:customStyle="1" w:styleId="Naslov7Znak">
    <w:name w:val="Naslov 7 Znak"/>
    <w:basedOn w:val="DefaultParagraphFont"/>
    <w:uiPriority w:val="99"/>
    <w:rsid w:val="00B77694"/>
    <w:rPr>
      <w:rFonts w:ascii="Times New Roman" w:hAnsi="Times New Roman" w:cs="Times New Roman"/>
      <w:b/>
      <w:bCs/>
      <w:sz w:val="24"/>
      <w:szCs w:val="24"/>
    </w:rPr>
  </w:style>
  <w:style w:type="character" w:customStyle="1" w:styleId="Naslov8Znak">
    <w:name w:val="Naslov 8 Znak"/>
    <w:basedOn w:val="DefaultParagraphFont"/>
    <w:uiPriority w:val="99"/>
    <w:rsid w:val="00B77694"/>
    <w:rPr>
      <w:rFonts w:ascii="Times New Roman" w:hAnsi="Times New Roman" w:cs="Times New Roman"/>
      <w:b/>
      <w:bCs/>
      <w:sz w:val="22"/>
      <w:szCs w:val="22"/>
    </w:rPr>
  </w:style>
  <w:style w:type="character" w:customStyle="1" w:styleId="Naslov9Znak">
    <w:name w:val="Naslov 9 Znak"/>
    <w:basedOn w:val="DefaultParagraphFont"/>
    <w:uiPriority w:val="99"/>
    <w:rsid w:val="00B77694"/>
    <w:rPr>
      <w:rFonts w:ascii="Times New Roman" w:hAnsi="Times New Roman" w:cs="Times New Roman"/>
      <w:b/>
      <w:bCs/>
      <w:sz w:val="22"/>
      <w:szCs w:val="22"/>
    </w:rPr>
  </w:style>
  <w:style w:type="character" w:styleId="PageNumber">
    <w:name w:val="page number"/>
    <w:basedOn w:val="DefaultParagraphFont"/>
    <w:uiPriority w:val="99"/>
    <w:rsid w:val="00B77694"/>
    <w:rPr>
      <w:rFonts w:ascii="Times New Roman" w:hAnsi="Times New Roman" w:cs="Times New Roman"/>
    </w:rPr>
  </w:style>
  <w:style w:type="paragraph" w:styleId="Header">
    <w:name w:val="header"/>
    <w:basedOn w:val="Normal"/>
    <w:link w:val="HeaderChar"/>
    <w:uiPriority w:val="99"/>
    <w:rsid w:val="00B77694"/>
    <w:pPr>
      <w:tabs>
        <w:tab w:val="center" w:pos="4320"/>
        <w:tab w:val="right" w:pos="8640"/>
      </w:tabs>
    </w:pPr>
    <w:rPr>
      <w:sz w:val="24"/>
      <w:szCs w:val="24"/>
      <w:lang w:val="en-US"/>
    </w:rPr>
  </w:style>
  <w:style w:type="character" w:customStyle="1" w:styleId="HeaderChar">
    <w:name w:val="Header Char"/>
    <w:basedOn w:val="DefaultParagraphFont"/>
    <w:link w:val="Header"/>
    <w:uiPriority w:val="99"/>
    <w:rsid w:val="00B77694"/>
    <w:rPr>
      <w:rFonts w:ascii="Times New Roman" w:hAnsi="Times New Roman" w:cs="Times New Roman"/>
      <w:sz w:val="20"/>
      <w:szCs w:val="20"/>
    </w:rPr>
  </w:style>
  <w:style w:type="character" w:customStyle="1" w:styleId="GlavaZnak">
    <w:name w:val="Glava Znak"/>
    <w:basedOn w:val="DefaultParagraphFont"/>
    <w:uiPriority w:val="99"/>
    <w:rsid w:val="00B77694"/>
    <w:rPr>
      <w:rFonts w:ascii="Times New Roman" w:hAnsi="Times New Roman" w:cs="Times New Roman"/>
      <w:sz w:val="20"/>
      <w:szCs w:val="20"/>
      <w:lang w:val="en-US" w:eastAsia="sl-SI"/>
    </w:rPr>
  </w:style>
  <w:style w:type="paragraph" w:styleId="Footer">
    <w:name w:val="footer"/>
    <w:basedOn w:val="Normal"/>
    <w:link w:val="FooterChar"/>
    <w:uiPriority w:val="99"/>
    <w:rsid w:val="00B77694"/>
    <w:pPr>
      <w:tabs>
        <w:tab w:val="center" w:pos="4153"/>
        <w:tab w:val="right" w:pos="8306"/>
      </w:tabs>
    </w:pPr>
  </w:style>
  <w:style w:type="character" w:customStyle="1" w:styleId="FooterChar">
    <w:name w:val="Footer Char"/>
    <w:basedOn w:val="DefaultParagraphFont"/>
    <w:link w:val="Footer"/>
    <w:uiPriority w:val="99"/>
    <w:rsid w:val="00B77694"/>
    <w:rPr>
      <w:rFonts w:ascii="Times New Roman" w:hAnsi="Times New Roman" w:cs="Times New Roman"/>
      <w:sz w:val="20"/>
      <w:szCs w:val="20"/>
    </w:rPr>
  </w:style>
  <w:style w:type="character" w:customStyle="1" w:styleId="NogaZnak">
    <w:name w:val="Noga Znak"/>
    <w:basedOn w:val="DefaultParagraphFont"/>
    <w:uiPriority w:val="99"/>
    <w:rsid w:val="00B77694"/>
    <w:rPr>
      <w:rFonts w:ascii="Times New Roman" w:hAnsi="Times New Roman" w:cs="Times New Roman"/>
      <w:sz w:val="20"/>
      <w:szCs w:val="20"/>
      <w:lang w:eastAsia="sl-SI"/>
    </w:rPr>
  </w:style>
  <w:style w:type="paragraph" w:customStyle="1" w:styleId="Telobesedila21">
    <w:name w:val="Telo besedila 21"/>
    <w:basedOn w:val="Normal"/>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cs="Century Schoolbook"/>
      <w:b/>
      <w:bCs/>
      <w:sz w:val="24"/>
      <w:szCs w:val="24"/>
    </w:rPr>
  </w:style>
  <w:style w:type="paragraph" w:customStyle="1" w:styleId="Telobesedila-zamik21">
    <w:name w:val="Telo besedila - zamik 21"/>
    <w:basedOn w:val="Normal"/>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jc w:val="both"/>
    </w:pPr>
    <w:rPr>
      <w:rFonts w:ascii="Century Schoolbook" w:hAnsi="Century Schoolbook" w:cs="Century Schoolbook"/>
      <w:sz w:val="24"/>
      <w:szCs w:val="24"/>
    </w:rPr>
  </w:style>
  <w:style w:type="character" w:customStyle="1" w:styleId="Sprotnaopomba-besediloZnak">
    <w:name w:val="Sprotna opomba - besedilo Znak"/>
    <w:basedOn w:val="DefaultParagraphFont"/>
    <w:uiPriority w:val="99"/>
    <w:rsid w:val="00B77694"/>
    <w:rPr>
      <w:rFonts w:ascii="Times New Roman" w:hAnsi="Times New Roman" w:cs="Times New Roman"/>
      <w:sz w:val="20"/>
      <w:szCs w:val="20"/>
      <w:lang w:eastAsia="sl-SI"/>
    </w:rPr>
  </w:style>
  <w:style w:type="paragraph" w:styleId="FootnoteText">
    <w:name w:val="footnote text"/>
    <w:basedOn w:val="Normal"/>
    <w:link w:val="FootnoteTextChar"/>
    <w:uiPriority w:val="99"/>
    <w:rsid w:val="00B77694"/>
    <w:rPr>
      <w:sz w:val="20"/>
      <w:szCs w:val="20"/>
    </w:rPr>
  </w:style>
  <w:style w:type="character" w:customStyle="1" w:styleId="FootnoteTextChar">
    <w:name w:val="Footnote Text Char"/>
    <w:basedOn w:val="DefaultParagraphFont"/>
    <w:link w:val="FootnoteText"/>
    <w:uiPriority w:val="99"/>
    <w:rsid w:val="00B77694"/>
    <w:rPr>
      <w:rFonts w:ascii="Times New Roman" w:hAnsi="Times New Roman" w:cs="Times New Roman"/>
      <w:sz w:val="20"/>
      <w:szCs w:val="20"/>
    </w:rPr>
  </w:style>
  <w:style w:type="character" w:customStyle="1" w:styleId="Konnaopomba-besediloZnak">
    <w:name w:val="Končna opomba - besedilo Znak"/>
    <w:basedOn w:val="DefaultParagraphFont"/>
    <w:uiPriority w:val="99"/>
    <w:rsid w:val="00B77694"/>
    <w:rPr>
      <w:rFonts w:ascii="Times New Roman" w:hAnsi="Times New Roman" w:cs="Times New Roman"/>
      <w:sz w:val="20"/>
      <w:szCs w:val="20"/>
      <w:lang w:eastAsia="sl-SI"/>
    </w:rPr>
  </w:style>
  <w:style w:type="paragraph" w:styleId="EndnoteText">
    <w:name w:val="endnote text"/>
    <w:basedOn w:val="Normal"/>
    <w:link w:val="EndnoteTextChar"/>
    <w:uiPriority w:val="99"/>
    <w:rsid w:val="00B77694"/>
    <w:rPr>
      <w:sz w:val="20"/>
      <w:szCs w:val="20"/>
    </w:rPr>
  </w:style>
  <w:style w:type="character" w:customStyle="1" w:styleId="EndnoteTextChar">
    <w:name w:val="Endnote Text Char"/>
    <w:basedOn w:val="DefaultParagraphFont"/>
    <w:link w:val="EndnoteText"/>
    <w:uiPriority w:val="99"/>
    <w:rsid w:val="00B77694"/>
    <w:rPr>
      <w:rFonts w:ascii="Times New Roman" w:hAnsi="Times New Roman" w:cs="Times New Roman"/>
      <w:sz w:val="20"/>
      <w:szCs w:val="20"/>
    </w:rPr>
  </w:style>
  <w:style w:type="paragraph" w:styleId="BodyText">
    <w:name w:val="Body Text"/>
    <w:basedOn w:val="Normal"/>
    <w:link w:val="BodyTextChar"/>
    <w:uiPriority w:val="99"/>
    <w:rsid w:val="00B77694"/>
    <w:pPr>
      <w:spacing w:before="120" w:after="120"/>
      <w:jc w:val="both"/>
    </w:pPr>
    <w:rPr>
      <w:lang w:val="en-AU"/>
    </w:rPr>
  </w:style>
  <w:style w:type="character" w:customStyle="1" w:styleId="BodyTextChar">
    <w:name w:val="Body Text Char"/>
    <w:basedOn w:val="DefaultParagraphFont"/>
    <w:link w:val="BodyText"/>
    <w:uiPriority w:val="99"/>
    <w:rsid w:val="00B77694"/>
    <w:rPr>
      <w:rFonts w:ascii="Times New Roman" w:hAnsi="Times New Roman" w:cs="Times New Roman"/>
      <w:sz w:val="20"/>
      <w:szCs w:val="20"/>
    </w:rPr>
  </w:style>
  <w:style w:type="character" w:customStyle="1" w:styleId="TelobesedilaZnak">
    <w:name w:val="Telo besedila Znak"/>
    <w:basedOn w:val="DefaultParagraphFont"/>
    <w:uiPriority w:val="99"/>
    <w:rsid w:val="00B77694"/>
    <w:rPr>
      <w:rFonts w:ascii="Times New Roman" w:hAnsi="Times New Roman" w:cs="Times New Roman"/>
      <w:sz w:val="20"/>
      <w:szCs w:val="20"/>
      <w:lang w:val="en-AU" w:eastAsia="sl-SI"/>
    </w:rPr>
  </w:style>
  <w:style w:type="paragraph" w:customStyle="1" w:styleId="Telobesedila31">
    <w:name w:val="Telo besedila 31"/>
    <w:basedOn w:val="Normal"/>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szCs w:val="24"/>
    </w:rPr>
  </w:style>
  <w:style w:type="paragraph" w:styleId="BodyText3">
    <w:name w:val="Body Text 3"/>
    <w:basedOn w:val="Normal"/>
    <w:link w:val="BodyText3Char"/>
    <w:uiPriority w:val="99"/>
    <w:rsid w:val="00B77694"/>
    <w:pPr>
      <w:jc w:val="center"/>
      <w:outlineLvl w:val="0"/>
    </w:pPr>
    <w:rPr>
      <w:b/>
      <w:bCs/>
      <w:sz w:val="24"/>
      <w:szCs w:val="24"/>
      <w:u w:val="single"/>
    </w:rPr>
  </w:style>
  <w:style w:type="character" w:customStyle="1" w:styleId="BodyText3Char">
    <w:name w:val="Body Text 3 Char"/>
    <w:basedOn w:val="DefaultParagraphFont"/>
    <w:link w:val="BodyText3"/>
    <w:uiPriority w:val="99"/>
    <w:rsid w:val="00B77694"/>
    <w:rPr>
      <w:rFonts w:ascii="Times New Roman" w:hAnsi="Times New Roman" w:cs="Times New Roman"/>
      <w:sz w:val="16"/>
      <w:szCs w:val="16"/>
    </w:rPr>
  </w:style>
  <w:style w:type="character" w:customStyle="1" w:styleId="Telobesedila3Znak">
    <w:name w:val="Telo besedila 3 Znak"/>
    <w:basedOn w:val="DefaultParagraphFont"/>
    <w:uiPriority w:val="99"/>
    <w:rsid w:val="00B77694"/>
    <w:rPr>
      <w:rFonts w:ascii="Times New Roman" w:hAnsi="Times New Roman" w:cs="Times New Roman"/>
      <w:b/>
      <w:bCs/>
      <w:sz w:val="20"/>
      <w:szCs w:val="20"/>
      <w:u w:val="single"/>
      <w:lang w:eastAsia="sl-SI"/>
    </w:rPr>
  </w:style>
  <w:style w:type="paragraph" w:styleId="TOC1">
    <w:name w:val="toc 1"/>
    <w:basedOn w:val="Normal"/>
    <w:next w:val="Normal"/>
    <w:autoRedefine/>
    <w:uiPriority w:val="39"/>
    <w:rsid w:val="00604E0F"/>
    <w:pPr>
      <w:tabs>
        <w:tab w:val="left" w:pos="1276"/>
        <w:tab w:val="right" w:leader="dot" w:pos="9061"/>
      </w:tabs>
    </w:pPr>
    <w:rPr>
      <w:noProof/>
      <w:sz w:val="28"/>
      <w:szCs w:val="28"/>
    </w:rPr>
  </w:style>
  <w:style w:type="paragraph" w:styleId="BodyTextIndent">
    <w:name w:val="Body Text Indent"/>
    <w:basedOn w:val="Normal"/>
    <w:link w:val="BodyTextIndentChar"/>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pPr>
    <w:rPr>
      <w:sz w:val="24"/>
      <w:szCs w:val="24"/>
    </w:rPr>
  </w:style>
  <w:style w:type="character" w:customStyle="1" w:styleId="BodyTextIndentChar">
    <w:name w:val="Body Text Indent Char"/>
    <w:basedOn w:val="DefaultParagraphFont"/>
    <w:link w:val="BodyTextIndent"/>
    <w:uiPriority w:val="99"/>
    <w:rsid w:val="00B77694"/>
    <w:rPr>
      <w:rFonts w:ascii="Times New Roman" w:hAnsi="Times New Roman" w:cs="Times New Roman"/>
      <w:sz w:val="20"/>
      <w:szCs w:val="20"/>
    </w:rPr>
  </w:style>
  <w:style w:type="character" w:customStyle="1" w:styleId="Telobesedila-zamikZnak">
    <w:name w:val="Telo besedila - zamik Znak"/>
    <w:basedOn w:val="DefaultParagraphFont"/>
    <w:uiPriority w:val="99"/>
    <w:rsid w:val="00B77694"/>
    <w:rPr>
      <w:rFonts w:ascii="Times New Roman" w:hAnsi="Times New Roman" w:cs="Times New Roman"/>
      <w:sz w:val="20"/>
      <w:szCs w:val="20"/>
      <w:lang w:eastAsia="sl-SI"/>
    </w:rPr>
  </w:style>
  <w:style w:type="paragraph" w:styleId="BodyText2">
    <w:name w:val="Body Text 2"/>
    <w:basedOn w:val="Normal"/>
    <w:link w:val="BodyText2Char"/>
    <w:uiPriority w:val="99"/>
    <w:rsid w:val="00B77694"/>
    <w:rPr>
      <w:sz w:val="24"/>
      <w:szCs w:val="24"/>
    </w:rPr>
  </w:style>
  <w:style w:type="character" w:customStyle="1" w:styleId="BodyText2Char">
    <w:name w:val="Body Text 2 Char"/>
    <w:basedOn w:val="DefaultParagraphFont"/>
    <w:link w:val="BodyText2"/>
    <w:uiPriority w:val="99"/>
    <w:rsid w:val="00B77694"/>
    <w:rPr>
      <w:rFonts w:ascii="Times New Roman" w:hAnsi="Times New Roman" w:cs="Times New Roman"/>
      <w:sz w:val="20"/>
      <w:szCs w:val="20"/>
    </w:rPr>
  </w:style>
  <w:style w:type="character" w:customStyle="1" w:styleId="Telobesedila2Znak">
    <w:name w:val="Telo besedila 2 Znak"/>
    <w:basedOn w:val="DefaultParagraphFont"/>
    <w:uiPriority w:val="99"/>
    <w:rsid w:val="00B77694"/>
    <w:rPr>
      <w:rFonts w:ascii="Times New Roman" w:hAnsi="Times New Roman" w:cs="Times New Roman"/>
      <w:sz w:val="20"/>
      <w:szCs w:val="20"/>
      <w:lang w:eastAsia="sl-SI"/>
    </w:rPr>
  </w:style>
  <w:style w:type="paragraph" w:customStyle="1" w:styleId="xl24">
    <w:name w:val="xl24"/>
    <w:basedOn w:val="Normal"/>
    <w:uiPriority w:val="99"/>
    <w:rsid w:val="00B77694"/>
    <w:pPr>
      <w:spacing w:before="100" w:after="100"/>
      <w:textAlignment w:val="center"/>
    </w:pPr>
    <w:rPr>
      <w:rFonts w:ascii="Arial" w:hAnsi="Arial" w:cs="Arial"/>
      <w:sz w:val="24"/>
      <w:szCs w:val="24"/>
    </w:rPr>
  </w:style>
  <w:style w:type="paragraph" w:styleId="NormalIndent">
    <w:name w:val="Normal Indent"/>
    <w:basedOn w:val="Normal"/>
    <w:uiPriority w:val="99"/>
    <w:rsid w:val="00B77694"/>
    <w:pPr>
      <w:numPr>
        <w:numId w:val="1"/>
      </w:numPr>
    </w:pPr>
  </w:style>
  <w:style w:type="paragraph" w:styleId="BodyTextIndent2">
    <w:name w:val="Body Text Indent 2"/>
    <w:basedOn w:val="Normal"/>
    <w:link w:val="BodyTextIndent2Char"/>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jc w:val="both"/>
    </w:pPr>
    <w:rPr>
      <w:sz w:val="24"/>
      <w:szCs w:val="24"/>
    </w:rPr>
  </w:style>
  <w:style w:type="character" w:customStyle="1" w:styleId="BodyTextIndent2Char">
    <w:name w:val="Body Text Indent 2 Char"/>
    <w:basedOn w:val="DefaultParagraphFont"/>
    <w:link w:val="BodyTextIndent2"/>
    <w:uiPriority w:val="99"/>
    <w:rsid w:val="00B77694"/>
    <w:rPr>
      <w:rFonts w:ascii="Times New Roman" w:hAnsi="Times New Roman" w:cs="Times New Roman"/>
      <w:sz w:val="20"/>
      <w:szCs w:val="20"/>
    </w:rPr>
  </w:style>
  <w:style w:type="character" w:customStyle="1" w:styleId="Telobesedila-zamik2Znak">
    <w:name w:val="Telo besedila - zamik 2 Znak"/>
    <w:basedOn w:val="DefaultParagraphFont"/>
    <w:uiPriority w:val="99"/>
    <w:rsid w:val="00B77694"/>
    <w:rPr>
      <w:rFonts w:ascii="Times New Roman" w:hAnsi="Times New Roman" w:cs="Times New Roman"/>
      <w:sz w:val="20"/>
      <w:szCs w:val="20"/>
      <w:lang w:eastAsia="sl-SI"/>
    </w:rPr>
  </w:style>
  <w:style w:type="paragraph" w:styleId="Title">
    <w:name w:val="Title"/>
    <w:basedOn w:val="Normal"/>
    <w:link w:val="TitleChar"/>
    <w:uiPriority w:val="99"/>
    <w:qFormat/>
    <w:rsid w:val="00B77694"/>
    <w:pPr>
      <w:jc w:val="center"/>
    </w:pPr>
    <w:rPr>
      <w:rFonts w:ascii="Arial" w:hAnsi="Arial" w:cs="Arial"/>
      <w:b/>
      <w:bCs/>
      <w:sz w:val="32"/>
      <w:szCs w:val="32"/>
    </w:rPr>
  </w:style>
  <w:style w:type="character" w:customStyle="1" w:styleId="TitleChar">
    <w:name w:val="Title Char"/>
    <w:basedOn w:val="DefaultParagraphFont"/>
    <w:link w:val="Title"/>
    <w:uiPriority w:val="99"/>
    <w:rsid w:val="00B77694"/>
    <w:rPr>
      <w:rFonts w:ascii="Cambria" w:hAnsi="Cambria" w:cs="Cambria"/>
      <w:b/>
      <w:bCs/>
      <w:kern w:val="28"/>
      <w:sz w:val="32"/>
      <w:szCs w:val="32"/>
    </w:rPr>
  </w:style>
  <w:style w:type="character" w:customStyle="1" w:styleId="NaslovZnak">
    <w:name w:val="Naslov Znak"/>
    <w:basedOn w:val="DefaultParagraphFont"/>
    <w:uiPriority w:val="99"/>
    <w:rsid w:val="00B77694"/>
    <w:rPr>
      <w:rFonts w:ascii="Arial" w:hAnsi="Arial" w:cs="Arial"/>
      <w:b/>
      <w:bCs/>
      <w:sz w:val="20"/>
      <w:szCs w:val="20"/>
      <w:lang w:eastAsia="sl-SI"/>
    </w:rPr>
  </w:style>
  <w:style w:type="paragraph" w:styleId="BodyTextIndent3">
    <w:name w:val="Body Text Indent 3"/>
    <w:basedOn w:val="Normal"/>
    <w:link w:val="BodyTextIndent3Char"/>
    <w:uiPriority w:val="99"/>
    <w:rsid w:val="00B776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360"/>
      <w:jc w:val="both"/>
    </w:pPr>
    <w:rPr>
      <w:sz w:val="24"/>
      <w:szCs w:val="24"/>
    </w:rPr>
  </w:style>
  <w:style w:type="character" w:customStyle="1" w:styleId="BodyTextIndent3Char">
    <w:name w:val="Body Text Indent 3 Char"/>
    <w:basedOn w:val="DefaultParagraphFont"/>
    <w:link w:val="BodyTextIndent3"/>
    <w:uiPriority w:val="99"/>
    <w:rsid w:val="00B77694"/>
    <w:rPr>
      <w:rFonts w:ascii="Times New Roman" w:hAnsi="Times New Roman" w:cs="Times New Roman"/>
      <w:sz w:val="16"/>
      <w:szCs w:val="16"/>
    </w:rPr>
  </w:style>
  <w:style w:type="character" w:customStyle="1" w:styleId="Telobesedila-zamik3Znak">
    <w:name w:val="Telo besedila - zamik 3 Znak"/>
    <w:basedOn w:val="DefaultParagraphFont"/>
    <w:uiPriority w:val="99"/>
    <w:rsid w:val="00B77694"/>
    <w:rPr>
      <w:rFonts w:ascii="Times New Roman" w:hAnsi="Times New Roman" w:cs="Times New Roman"/>
      <w:sz w:val="20"/>
      <w:szCs w:val="20"/>
      <w:lang w:eastAsia="sl-SI"/>
    </w:rPr>
  </w:style>
  <w:style w:type="paragraph" w:customStyle="1" w:styleId="kriterij">
    <w:name w:val="kriterij"/>
    <w:basedOn w:val="Normal"/>
    <w:uiPriority w:val="99"/>
    <w:rsid w:val="00B77694"/>
    <w:pPr>
      <w:keepNext/>
      <w:numPr>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Pr>
      <w:b/>
      <w:bCs/>
      <w:sz w:val="24"/>
      <w:szCs w:val="24"/>
    </w:rPr>
  </w:style>
  <w:style w:type="character" w:customStyle="1" w:styleId="Komentar-besediloZnak">
    <w:name w:val="Komentar - besedilo Znak"/>
    <w:basedOn w:val="DefaultParagraphFont"/>
    <w:uiPriority w:val="99"/>
    <w:rsid w:val="00B77694"/>
    <w:rPr>
      <w:rFonts w:ascii="Arial" w:hAnsi="Arial" w:cs="Arial"/>
      <w:sz w:val="20"/>
      <w:szCs w:val="20"/>
      <w:lang w:eastAsia="sl-SI"/>
    </w:rPr>
  </w:style>
  <w:style w:type="paragraph" w:styleId="CommentText">
    <w:name w:val="annotation text"/>
    <w:basedOn w:val="Normal"/>
    <w:link w:val="CommentTextChar"/>
    <w:uiPriority w:val="99"/>
    <w:rsid w:val="00B77694"/>
    <w:rPr>
      <w:rFonts w:ascii="Arial" w:hAnsi="Arial" w:cs="Arial"/>
      <w:sz w:val="20"/>
      <w:szCs w:val="20"/>
    </w:rPr>
  </w:style>
  <w:style w:type="character" w:customStyle="1" w:styleId="CommentTextChar">
    <w:name w:val="Comment Text Char"/>
    <w:basedOn w:val="DefaultParagraphFont"/>
    <w:link w:val="CommentText"/>
    <w:uiPriority w:val="99"/>
    <w:rsid w:val="00B77694"/>
    <w:rPr>
      <w:rFonts w:ascii="Times New Roman" w:hAnsi="Times New Roman" w:cs="Times New Roman"/>
      <w:sz w:val="20"/>
      <w:szCs w:val="20"/>
    </w:rPr>
  </w:style>
  <w:style w:type="paragraph" w:customStyle="1" w:styleId="1tekstjn">
    <w:name w:val="1tekst_jn"/>
    <w:basedOn w:val="Normal"/>
    <w:uiPriority w:val="99"/>
    <w:rsid w:val="00B77694"/>
    <w:pPr>
      <w:tabs>
        <w:tab w:val="left" w:pos="567"/>
      </w:tabs>
      <w:spacing w:before="120"/>
      <w:ind w:left="567" w:hanging="567"/>
      <w:jc w:val="both"/>
    </w:pPr>
    <w:rPr>
      <w:rFonts w:ascii="Arial" w:hAnsi="Arial" w:cs="Arial"/>
      <w:kern w:val="18"/>
      <w:sz w:val="20"/>
      <w:szCs w:val="20"/>
    </w:rPr>
  </w:style>
  <w:style w:type="paragraph" w:customStyle="1" w:styleId="priloga-naslov">
    <w:name w:val="priloga-naslov"/>
    <w:basedOn w:val="Heading1"/>
    <w:uiPriority w:val="99"/>
    <w:rsid w:val="00B77694"/>
    <w:pPr>
      <w:keepLines/>
      <w:pageBreakBefor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480"/>
      <w:jc w:val="both"/>
      <w:outlineLvl w:val="9"/>
    </w:pPr>
    <w:rPr>
      <w:rFonts w:ascii="Times New Roman" w:hAnsi="Times New Roman" w:cs="Times New Roman"/>
      <w:kern w:val="0"/>
      <w:position w:val="-20"/>
      <w:sz w:val="32"/>
      <w:szCs w:val="32"/>
    </w:rPr>
  </w:style>
  <w:style w:type="paragraph" w:customStyle="1" w:styleId="BodyText21">
    <w:name w:val="Body Text 21"/>
    <w:basedOn w:val="Normal"/>
    <w:uiPriority w:val="99"/>
    <w:rsid w:val="00B776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cs="Century Schoolbook"/>
      <w:b/>
      <w:bCs/>
      <w:sz w:val="24"/>
      <w:szCs w:val="24"/>
    </w:rPr>
  </w:style>
  <w:style w:type="character" w:styleId="Strong">
    <w:name w:val="Strong"/>
    <w:basedOn w:val="DefaultParagraphFont"/>
    <w:uiPriority w:val="99"/>
    <w:qFormat/>
    <w:rsid w:val="00B77694"/>
    <w:rPr>
      <w:rFonts w:ascii="Times New Roman" w:hAnsi="Times New Roman" w:cs="Times New Roman"/>
      <w:b/>
      <w:bCs/>
    </w:rPr>
  </w:style>
  <w:style w:type="character" w:styleId="Hyperlink">
    <w:name w:val="Hyperlink"/>
    <w:basedOn w:val="DefaultParagraphFont"/>
    <w:uiPriority w:val="99"/>
    <w:rsid w:val="00B77694"/>
    <w:rPr>
      <w:rFonts w:ascii="Times New Roman" w:hAnsi="Times New Roman" w:cs="Times New Roman"/>
      <w:color w:val="0000FF"/>
      <w:u w:val="single"/>
    </w:rPr>
  </w:style>
  <w:style w:type="paragraph" w:customStyle="1" w:styleId="Golobesedilo1">
    <w:name w:val="Golo besedilo1"/>
    <w:basedOn w:val="Normal"/>
    <w:uiPriority w:val="99"/>
    <w:rsid w:val="00B77694"/>
    <w:pPr>
      <w:widowControl w:val="0"/>
    </w:pPr>
    <w:rPr>
      <w:sz w:val="20"/>
      <w:szCs w:val="20"/>
    </w:rPr>
  </w:style>
  <w:style w:type="character" w:customStyle="1" w:styleId="themebody1">
    <w:name w:val="themebody1"/>
    <w:basedOn w:val="DefaultParagraphFont"/>
    <w:uiPriority w:val="99"/>
    <w:rsid w:val="00B77694"/>
    <w:rPr>
      <w:rFonts w:ascii="Times New Roman" w:hAnsi="Times New Roman" w:cs="Times New Roman"/>
      <w:color w:val="FFFFFF"/>
    </w:rPr>
  </w:style>
  <w:style w:type="character" w:styleId="FollowedHyperlink">
    <w:name w:val="FollowedHyperlink"/>
    <w:basedOn w:val="DefaultParagraphFont"/>
    <w:uiPriority w:val="99"/>
    <w:rsid w:val="00B77694"/>
    <w:rPr>
      <w:rFonts w:ascii="Times New Roman" w:hAnsi="Times New Roman" w:cs="Times New Roman"/>
      <w:color w:val="800080"/>
      <w:u w:val="single"/>
    </w:rPr>
  </w:style>
  <w:style w:type="paragraph" w:customStyle="1" w:styleId="BodyText31">
    <w:name w:val="Body Text 31"/>
    <w:basedOn w:val="Normal"/>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szCs w:val="24"/>
    </w:rPr>
  </w:style>
  <w:style w:type="paragraph" w:customStyle="1" w:styleId="Odstavekseznama1">
    <w:name w:val="Odstavek seznama1"/>
    <w:basedOn w:val="Normal"/>
    <w:uiPriority w:val="99"/>
    <w:rsid w:val="00B77694"/>
    <w:pPr>
      <w:ind w:left="708"/>
    </w:pPr>
  </w:style>
  <w:style w:type="paragraph" w:customStyle="1" w:styleId="PROJEKTI">
    <w:name w:val="PROJEKTI"/>
    <w:basedOn w:val="Normal"/>
    <w:uiPriority w:val="99"/>
    <w:rsid w:val="00B77694"/>
    <w:pPr>
      <w:overflowPunct w:val="0"/>
      <w:autoSpaceDE w:val="0"/>
      <w:autoSpaceDN w:val="0"/>
      <w:adjustRightInd w:val="0"/>
      <w:jc w:val="both"/>
      <w:textAlignment w:val="baseline"/>
    </w:pPr>
    <w:rPr>
      <w:rFonts w:ascii="SL Dutch" w:hAnsi="SL Dutch" w:cs="SL Dutch"/>
      <w:sz w:val="24"/>
      <w:szCs w:val="24"/>
    </w:rPr>
  </w:style>
  <w:style w:type="paragraph" w:customStyle="1" w:styleId="CM101">
    <w:name w:val="CM101"/>
    <w:basedOn w:val="Normal"/>
    <w:next w:val="Normal"/>
    <w:uiPriority w:val="99"/>
    <w:rsid w:val="00B77694"/>
    <w:pPr>
      <w:widowControl w:val="0"/>
      <w:autoSpaceDE w:val="0"/>
      <w:autoSpaceDN w:val="0"/>
      <w:adjustRightInd w:val="0"/>
      <w:spacing w:after="560"/>
    </w:pPr>
    <w:rPr>
      <w:rFonts w:ascii="Arial" w:hAnsi="Arial" w:cs="Arial"/>
      <w:sz w:val="24"/>
      <w:szCs w:val="24"/>
    </w:rPr>
  </w:style>
  <w:style w:type="paragraph" w:customStyle="1" w:styleId="Naslov21">
    <w:name w:val="Naslov 21"/>
    <w:basedOn w:val="Normal"/>
    <w:uiPriority w:val="99"/>
    <w:rsid w:val="00B77694"/>
    <w:pPr>
      <w:spacing w:line="288" w:lineRule="auto"/>
      <w:ind w:left="540" w:hanging="540"/>
    </w:pPr>
    <w:rPr>
      <w:rFonts w:ascii="Arial" w:hAnsi="Arial" w:cs="Arial"/>
      <w:b/>
      <w:bCs/>
      <w:smallCaps/>
    </w:rPr>
  </w:style>
  <w:style w:type="paragraph" w:customStyle="1" w:styleId="Telobesedila211">
    <w:name w:val="Telo besedila 211"/>
    <w:basedOn w:val="Normal"/>
    <w:uiPriority w:val="99"/>
    <w:rsid w:val="00B77694"/>
    <w:pPr>
      <w:suppressAutoHyphens/>
      <w:jc w:val="both"/>
    </w:pPr>
    <w:rPr>
      <w:b/>
      <w:bCs/>
      <w:sz w:val="24"/>
      <w:szCs w:val="24"/>
      <w:lang w:eastAsia="ar-SA"/>
    </w:rPr>
  </w:style>
  <w:style w:type="paragraph" w:customStyle="1" w:styleId="Telobesedila311">
    <w:name w:val="Telo besedila 311"/>
    <w:basedOn w:val="Normal"/>
    <w:uiPriority w:val="99"/>
    <w:rsid w:val="00B77694"/>
    <w:pPr>
      <w:suppressAutoHyphens/>
      <w:jc w:val="center"/>
    </w:pPr>
    <w:rPr>
      <w:b/>
      <w:bCs/>
      <w:i/>
      <w:iCs/>
      <w:lang w:eastAsia="ar-SA"/>
    </w:rPr>
  </w:style>
  <w:style w:type="paragraph" w:customStyle="1" w:styleId="Telobesedila-zamik211">
    <w:name w:val="Telo besedila - zamik 211"/>
    <w:basedOn w:val="Normal"/>
    <w:uiPriority w:val="99"/>
    <w:rsid w:val="00B77694"/>
    <w:pPr>
      <w:suppressAutoHyphens/>
      <w:spacing w:line="360" w:lineRule="auto"/>
      <w:ind w:left="-567"/>
      <w:jc w:val="both"/>
    </w:pPr>
    <w:rPr>
      <w:sz w:val="24"/>
      <w:szCs w:val="24"/>
      <w:lang w:eastAsia="ar-SA"/>
    </w:rPr>
  </w:style>
  <w:style w:type="paragraph" w:customStyle="1" w:styleId="BalloonText1">
    <w:name w:val="Balloon Text1"/>
    <w:basedOn w:val="Normal"/>
    <w:uiPriority w:val="99"/>
    <w:rsid w:val="00B77694"/>
    <w:pPr>
      <w:suppressAutoHyphens/>
    </w:pPr>
    <w:rPr>
      <w:rFonts w:ascii="Tahoma" w:hAnsi="Tahoma" w:cs="Tahoma"/>
      <w:sz w:val="16"/>
      <w:szCs w:val="16"/>
      <w:lang w:eastAsia="ar-SA"/>
    </w:rPr>
  </w:style>
  <w:style w:type="paragraph" w:customStyle="1" w:styleId="Telobesedila-zamik31">
    <w:name w:val="Telo besedila - zamik 31"/>
    <w:basedOn w:val="Normal"/>
    <w:uiPriority w:val="99"/>
    <w:rsid w:val="00B77694"/>
    <w:pPr>
      <w:suppressAutoHyphens/>
      <w:spacing w:line="360" w:lineRule="auto"/>
      <w:ind w:left="-284" w:hanging="283"/>
      <w:jc w:val="both"/>
    </w:pPr>
    <w:rPr>
      <w:sz w:val="24"/>
      <w:szCs w:val="24"/>
      <w:lang w:eastAsia="ar-SA"/>
    </w:rPr>
  </w:style>
  <w:style w:type="paragraph" w:customStyle="1" w:styleId="proviavsebinaprilog">
    <w:name w:val="provia vsebina prilog"/>
    <w:basedOn w:val="Normal"/>
    <w:uiPriority w:val="99"/>
    <w:rsid w:val="00B77694"/>
    <w:pPr>
      <w:widowControl w:val="0"/>
      <w:tabs>
        <w:tab w:val="left" w:pos="567"/>
        <w:tab w:val="left" w:pos="1418"/>
      </w:tabs>
      <w:spacing w:line="280" w:lineRule="exact"/>
      <w:jc w:val="both"/>
      <w:outlineLvl w:val="0"/>
    </w:pPr>
    <w:rPr>
      <w:rFonts w:ascii="EurostileTEE" w:hAnsi="EurostileTEE" w:cs="EurostileTEE"/>
      <w:sz w:val="20"/>
      <w:szCs w:val="20"/>
      <w:lang w:eastAsia="en-US"/>
    </w:rPr>
  </w:style>
  <w:style w:type="paragraph" w:customStyle="1" w:styleId="EurostileT11">
    <w:name w:val="EurostileT 11"/>
    <w:basedOn w:val="Normal"/>
    <w:uiPriority w:val="99"/>
    <w:rsid w:val="00B77694"/>
    <w:pPr>
      <w:widowControl w:val="0"/>
      <w:jc w:val="both"/>
    </w:pPr>
    <w:rPr>
      <w:rFonts w:ascii="EurostileT" w:hAnsi="EurostileT" w:cs="EurostileT"/>
      <w:lang w:eastAsia="en-US"/>
    </w:rPr>
  </w:style>
  <w:style w:type="character" w:customStyle="1" w:styleId="EurostileT11Znak">
    <w:name w:val="EurostileT 11 Znak"/>
    <w:basedOn w:val="DefaultParagraphFont"/>
    <w:uiPriority w:val="99"/>
    <w:rsid w:val="00B77694"/>
    <w:rPr>
      <w:rFonts w:ascii="EurostileT" w:hAnsi="EurostileT" w:cs="EurostileT"/>
      <w:snapToGrid w:val="0"/>
      <w:sz w:val="22"/>
      <w:szCs w:val="22"/>
      <w:lang w:eastAsia="en-US"/>
    </w:rPr>
  </w:style>
  <w:style w:type="paragraph" w:customStyle="1" w:styleId="EurostileT11B">
    <w:name w:val="Eurostile T 11B"/>
    <w:basedOn w:val="Normal"/>
    <w:uiPriority w:val="99"/>
    <w:rsid w:val="00B77694"/>
    <w:pPr>
      <w:widowControl w:val="0"/>
      <w:jc w:val="both"/>
    </w:pPr>
    <w:rPr>
      <w:rFonts w:ascii="EurostileT" w:hAnsi="EurostileT" w:cs="EurostileT"/>
      <w:b/>
      <w:bCs/>
      <w:lang w:eastAsia="en-US"/>
    </w:rPr>
  </w:style>
  <w:style w:type="character" w:customStyle="1" w:styleId="EurostileT11BZnak">
    <w:name w:val="Eurostile T 11B Znak"/>
    <w:basedOn w:val="DefaultParagraphFont"/>
    <w:uiPriority w:val="99"/>
    <w:rsid w:val="00B77694"/>
    <w:rPr>
      <w:rFonts w:ascii="EurostileT" w:hAnsi="EurostileT" w:cs="EurostileT"/>
      <w:b/>
      <w:bCs/>
      <w:snapToGrid w:val="0"/>
      <w:sz w:val="22"/>
      <w:szCs w:val="22"/>
      <w:lang w:eastAsia="en-US"/>
    </w:rPr>
  </w:style>
  <w:style w:type="paragraph" w:styleId="TOC2">
    <w:name w:val="toc 2"/>
    <w:basedOn w:val="Normal"/>
    <w:next w:val="Normal"/>
    <w:autoRedefine/>
    <w:uiPriority w:val="99"/>
    <w:rsid w:val="00B77694"/>
    <w:pPr>
      <w:ind w:left="220"/>
    </w:pPr>
  </w:style>
  <w:style w:type="paragraph" w:styleId="NormalWeb">
    <w:name w:val="Normal (Web)"/>
    <w:basedOn w:val="Normal"/>
    <w:uiPriority w:val="99"/>
    <w:rsid w:val="00B77694"/>
    <w:pPr>
      <w:spacing w:before="100" w:beforeAutospacing="1" w:after="100" w:afterAutospacing="1"/>
    </w:pPr>
    <w:rPr>
      <w:sz w:val="24"/>
      <w:szCs w:val="24"/>
    </w:rPr>
  </w:style>
  <w:style w:type="paragraph" w:customStyle="1" w:styleId="Default">
    <w:name w:val="Default"/>
    <w:rsid w:val="00B77694"/>
    <w:pPr>
      <w:autoSpaceDE w:val="0"/>
      <w:autoSpaceDN w:val="0"/>
      <w:adjustRightInd w:val="0"/>
    </w:pPr>
    <w:rPr>
      <w:rFonts w:ascii="Arial" w:hAnsi="Arial" w:cs="Arial"/>
      <w:color w:val="000000"/>
      <w:lang w:eastAsia="en-US"/>
    </w:rPr>
  </w:style>
  <w:style w:type="paragraph" w:customStyle="1" w:styleId="BESEDILO">
    <w:name w:val="BESEDILO"/>
    <w:uiPriority w:val="99"/>
    <w:rsid w:val="00B77694"/>
    <w:pPr>
      <w:keepLines/>
      <w:widowControl w:val="0"/>
      <w:tabs>
        <w:tab w:val="left" w:pos="2155"/>
      </w:tabs>
      <w:jc w:val="both"/>
    </w:pPr>
    <w:rPr>
      <w:rFonts w:ascii="Arial" w:hAnsi="Arial" w:cs="Arial"/>
      <w:kern w:val="16"/>
    </w:rPr>
  </w:style>
  <w:style w:type="paragraph" w:styleId="Index1">
    <w:name w:val="index 1"/>
    <w:basedOn w:val="Normal"/>
    <w:next w:val="Normal"/>
    <w:autoRedefine/>
    <w:uiPriority w:val="99"/>
    <w:rsid w:val="00B77694"/>
    <w:pPr>
      <w:ind w:left="220" w:hanging="220"/>
    </w:pPr>
  </w:style>
  <w:style w:type="paragraph" w:styleId="TOC8">
    <w:name w:val="toc 8"/>
    <w:basedOn w:val="Normal"/>
    <w:next w:val="Normal"/>
    <w:autoRedefine/>
    <w:uiPriority w:val="99"/>
    <w:rsid w:val="00B77694"/>
    <w:pPr>
      <w:ind w:left="1540"/>
    </w:pPr>
  </w:style>
  <w:style w:type="paragraph" w:styleId="BalloonText">
    <w:name w:val="Balloon Text"/>
    <w:basedOn w:val="Normal"/>
    <w:link w:val="BalloonTextChar"/>
    <w:uiPriority w:val="99"/>
    <w:rsid w:val="00B77694"/>
    <w:rPr>
      <w:rFonts w:ascii="Tahoma" w:hAnsi="Tahoma" w:cs="Tahoma"/>
      <w:sz w:val="16"/>
      <w:szCs w:val="16"/>
    </w:rPr>
  </w:style>
  <w:style w:type="character" w:customStyle="1" w:styleId="BalloonTextChar">
    <w:name w:val="Balloon Text Char"/>
    <w:basedOn w:val="DefaultParagraphFont"/>
    <w:link w:val="BalloonText"/>
    <w:uiPriority w:val="99"/>
    <w:rsid w:val="00B77694"/>
    <w:rPr>
      <w:rFonts w:ascii="Tahoma" w:hAnsi="Tahoma" w:cs="Tahoma"/>
      <w:sz w:val="16"/>
      <w:szCs w:val="16"/>
    </w:rPr>
  </w:style>
  <w:style w:type="paragraph" w:styleId="Caption">
    <w:name w:val="caption"/>
    <w:basedOn w:val="Normal"/>
    <w:next w:val="Normal"/>
    <w:uiPriority w:val="99"/>
    <w:qFormat/>
    <w:rsid w:val="00B77694"/>
    <w:pPr>
      <w:spacing w:before="120" w:after="120"/>
      <w:jc w:val="both"/>
    </w:pPr>
    <w:rPr>
      <w:rFonts w:ascii="Arial" w:hAnsi="Arial" w:cs="Arial"/>
      <w:b/>
      <w:bCs/>
      <w:sz w:val="20"/>
      <w:szCs w:val="20"/>
    </w:rPr>
  </w:style>
  <w:style w:type="paragraph" w:customStyle="1" w:styleId="HSStandard">
    <w:name w:val="HS/Standard"/>
    <w:basedOn w:val="Normal"/>
    <w:uiPriority w:val="99"/>
    <w:rsid w:val="00B77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cs="Century Gothic"/>
      <w:sz w:val="20"/>
      <w:szCs w:val="20"/>
      <w:lang w:val="de-DE"/>
    </w:rPr>
  </w:style>
  <w:style w:type="paragraph" w:customStyle="1" w:styleId="Normal01">
    <w:name w:val="Normal 01"/>
    <w:basedOn w:val="Normal"/>
    <w:uiPriority w:val="99"/>
    <w:rsid w:val="00B77694"/>
    <w:pPr>
      <w:spacing w:before="180" w:line="300" w:lineRule="atLeast"/>
      <w:jc w:val="both"/>
    </w:pPr>
    <w:rPr>
      <w:rFonts w:ascii="Arial" w:hAnsi="Arial" w:cs="Arial"/>
      <w:sz w:val="20"/>
      <w:szCs w:val="20"/>
    </w:rPr>
  </w:style>
  <w:style w:type="paragraph" w:customStyle="1" w:styleId="Alineja">
    <w:name w:val="Alineja"/>
    <w:basedOn w:val="Normal"/>
    <w:uiPriority w:val="99"/>
    <w:rsid w:val="00B77694"/>
    <w:pPr>
      <w:numPr>
        <w:numId w:val="29"/>
      </w:numPr>
      <w:jc w:val="both"/>
    </w:pPr>
    <w:rPr>
      <w:rFonts w:ascii="Arial" w:hAnsi="Arial" w:cs="Arial"/>
      <w:sz w:val="20"/>
      <w:szCs w:val="20"/>
    </w:rPr>
  </w:style>
  <w:style w:type="character" w:styleId="CommentReference">
    <w:name w:val="annotation reference"/>
    <w:basedOn w:val="DefaultParagraphFont"/>
    <w:uiPriority w:val="99"/>
    <w:rsid w:val="00B77694"/>
    <w:rPr>
      <w:rFonts w:ascii="Times New Roman" w:hAnsi="Times New Roman" w:cs="Times New Roman"/>
      <w:sz w:val="16"/>
      <w:szCs w:val="16"/>
    </w:rPr>
  </w:style>
  <w:style w:type="paragraph" w:styleId="CommentSubject">
    <w:name w:val="annotation subject"/>
    <w:basedOn w:val="CommentText"/>
    <w:next w:val="CommentText"/>
    <w:link w:val="CommentSubjectChar"/>
    <w:uiPriority w:val="99"/>
    <w:rsid w:val="00B77694"/>
    <w:rPr>
      <w:rFonts w:ascii="Times New Roman" w:hAnsi="Times New Roman" w:cs="Times New Roman"/>
      <w:b/>
      <w:bCs/>
    </w:rPr>
  </w:style>
  <w:style w:type="character" w:customStyle="1" w:styleId="CommentSubjectChar">
    <w:name w:val="Comment Subject Char"/>
    <w:basedOn w:val="CommentTextChar"/>
    <w:link w:val="CommentSubject"/>
    <w:uiPriority w:val="99"/>
    <w:rsid w:val="00B77694"/>
    <w:rPr>
      <w:rFonts w:ascii="Times New Roman" w:hAnsi="Times New Roman" w:cs="Times New Roman"/>
      <w:b/>
      <w:bCs/>
      <w:sz w:val="20"/>
      <w:szCs w:val="20"/>
    </w:rPr>
  </w:style>
  <w:style w:type="paragraph" w:customStyle="1" w:styleId="Style1">
    <w:name w:val="Style 1"/>
    <w:basedOn w:val="Normal"/>
    <w:uiPriority w:val="99"/>
    <w:rsid w:val="00B77694"/>
    <w:pPr>
      <w:widowControl w:val="0"/>
      <w:autoSpaceDE w:val="0"/>
      <w:autoSpaceDN w:val="0"/>
      <w:adjustRightInd w:val="0"/>
    </w:pPr>
    <w:rPr>
      <w:sz w:val="20"/>
      <w:szCs w:val="20"/>
    </w:rPr>
  </w:style>
  <w:style w:type="character" w:customStyle="1" w:styleId="CharacterStyle1">
    <w:name w:val="Character Style 1"/>
    <w:uiPriority w:val="99"/>
    <w:rsid w:val="00B77694"/>
    <w:rPr>
      <w:sz w:val="20"/>
      <w:szCs w:val="20"/>
    </w:rPr>
  </w:style>
  <w:style w:type="paragraph" w:customStyle="1" w:styleId="Style2">
    <w:name w:val="Style 2"/>
    <w:basedOn w:val="Normal"/>
    <w:uiPriority w:val="99"/>
    <w:rsid w:val="00B77694"/>
    <w:pPr>
      <w:widowControl w:val="0"/>
      <w:autoSpaceDE w:val="0"/>
      <w:autoSpaceDN w:val="0"/>
      <w:spacing w:before="144"/>
      <w:ind w:left="144" w:right="144" w:firstLine="72"/>
      <w:jc w:val="both"/>
    </w:pPr>
    <w:rPr>
      <w:rFonts w:ascii="Arial" w:hAnsi="Arial" w:cs="Arial"/>
      <w:sz w:val="23"/>
      <w:szCs w:val="23"/>
    </w:rPr>
  </w:style>
  <w:style w:type="character" w:customStyle="1" w:styleId="CharacterStyle2">
    <w:name w:val="Character Style 2"/>
    <w:uiPriority w:val="99"/>
    <w:rsid w:val="00B77694"/>
    <w:rPr>
      <w:rFonts w:ascii="Arial" w:hAnsi="Arial" w:cs="Arial"/>
      <w:sz w:val="23"/>
      <w:szCs w:val="23"/>
    </w:rPr>
  </w:style>
  <w:style w:type="paragraph" w:customStyle="1" w:styleId="ListParagraph1">
    <w:name w:val="List Paragraph1"/>
    <w:basedOn w:val="Normal"/>
    <w:uiPriority w:val="99"/>
    <w:rsid w:val="00B77694"/>
    <w:pPr>
      <w:ind w:left="720"/>
    </w:pPr>
  </w:style>
  <w:style w:type="paragraph" w:styleId="ListParagraph">
    <w:name w:val="List Paragraph"/>
    <w:basedOn w:val="Normal"/>
    <w:uiPriority w:val="34"/>
    <w:qFormat/>
    <w:rsid w:val="00727CA1"/>
    <w:pPr>
      <w:ind w:left="720"/>
      <w:contextualSpacing/>
    </w:pPr>
  </w:style>
  <w:style w:type="table" w:styleId="TableGrid">
    <w:name w:val="Table Grid"/>
    <w:basedOn w:val="TableNormal"/>
    <w:uiPriority w:val="59"/>
    <w:rsid w:val="00044D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rezrazmikov">
    <w:name w:val="Brez razmikov"/>
    <w:uiPriority w:val="1"/>
    <w:qFormat/>
    <w:rsid w:val="005704A4"/>
    <w:rPr>
      <w:sz w:val="22"/>
      <w:szCs w:val="22"/>
    </w:rPr>
  </w:style>
  <w:style w:type="paragraph" w:styleId="NoteLevel1">
    <w:name w:val="Note Level 1"/>
    <w:basedOn w:val="Normal"/>
    <w:uiPriority w:val="99"/>
    <w:semiHidden/>
    <w:rsid w:val="007D65F3"/>
    <w:pPr>
      <w:keepNext/>
      <w:numPr>
        <w:numId w:val="32"/>
      </w:numPr>
      <w:contextualSpacing/>
      <w:outlineLvl w:val="0"/>
    </w:pPr>
    <w:rPr>
      <w:rFonts w:ascii="Verdana" w:hAnsi="Verdana"/>
    </w:rPr>
  </w:style>
  <w:style w:type="paragraph" w:styleId="NoteLevel2">
    <w:name w:val="Note Level 2"/>
    <w:basedOn w:val="Normal"/>
    <w:uiPriority w:val="99"/>
    <w:semiHidden/>
    <w:rsid w:val="007D65F3"/>
    <w:pPr>
      <w:keepNext/>
      <w:numPr>
        <w:ilvl w:val="1"/>
        <w:numId w:val="32"/>
      </w:numPr>
      <w:contextualSpacing/>
      <w:outlineLvl w:val="1"/>
    </w:pPr>
    <w:rPr>
      <w:rFonts w:ascii="Verdana" w:hAnsi="Verdana"/>
    </w:rPr>
  </w:style>
  <w:style w:type="paragraph" w:styleId="NoteLevel3">
    <w:name w:val="Note Level 3"/>
    <w:basedOn w:val="Normal"/>
    <w:uiPriority w:val="99"/>
    <w:semiHidden/>
    <w:rsid w:val="007D65F3"/>
    <w:pPr>
      <w:keepNext/>
      <w:numPr>
        <w:ilvl w:val="2"/>
        <w:numId w:val="32"/>
      </w:numPr>
      <w:contextualSpacing/>
      <w:outlineLvl w:val="2"/>
    </w:pPr>
    <w:rPr>
      <w:rFonts w:ascii="Verdana" w:hAnsi="Verdana"/>
    </w:rPr>
  </w:style>
  <w:style w:type="paragraph" w:styleId="NoteLevel4">
    <w:name w:val="Note Level 4"/>
    <w:basedOn w:val="Normal"/>
    <w:uiPriority w:val="99"/>
    <w:semiHidden/>
    <w:rsid w:val="007D65F3"/>
    <w:pPr>
      <w:keepNext/>
      <w:numPr>
        <w:ilvl w:val="3"/>
        <w:numId w:val="32"/>
      </w:numPr>
      <w:contextualSpacing/>
      <w:outlineLvl w:val="3"/>
    </w:pPr>
    <w:rPr>
      <w:rFonts w:ascii="Verdana" w:hAnsi="Verdana"/>
    </w:rPr>
  </w:style>
  <w:style w:type="paragraph" w:styleId="NoteLevel5">
    <w:name w:val="Note Level 5"/>
    <w:basedOn w:val="Normal"/>
    <w:uiPriority w:val="99"/>
    <w:semiHidden/>
    <w:rsid w:val="007D65F3"/>
    <w:pPr>
      <w:keepNext/>
      <w:numPr>
        <w:ilvl w:val="4"/>
        <w:numId w:val="32"/>
      </w:numPr>
      <w:contextualSpacing/>
      <w:outlineLvl w:val="4"/>
    </w:pPr>
    <w:rPr>
      <w:rFonts w:ascii="Verdana" w:hAnsi="Verdana"/>
    </w:rPr>
  </w:style>
  <w:style w:type="paragraph" w:styleId="NoteLevel6">
    <w:name w:val="Note Level 6"/>
    <w:basedOn w:val="Normal"/>
    <w:uiPriority w:val="99"/>
    <w:semiHidden/>
    <w:rsid w:val="007D65F3"/>
    <w:pPr>
      <w:keepNext/>
      <w:numPr>
        <w:ilvl w:val="5"/>
        <w:numId w:val="32"/>
      </w:numPr>
      <w:contextualSpacing/>
      <w:outlineLvl w:val="5"/>
    </w:pPr>
    <w:rPr>
      <w:rFonts w:ascii="Verdana" w:hAnsi="Verdana"/>
    </w:rPr>
  </w:style>
  <w:style w:type="paragraph" w:styleId="NoteLevel7">
    <w:name w:val="Note Level 7"/>
    <w:basedOn w:val="Normal"/>
    <w:uiPriority w:val="99"/>
    <w:semiHidden/>
    <w:rsid w:val="007D65F3"/>
    <w:pPr>
      <w:keepNext/>
      <w:numPr>
        <w:ilvl w:val="6"/>
        <w:numId w:val="32"/>
      </w:numPr>
      <w:contextualSpacing/>
      <w:outlineLvl w:val="6"/>
    </w:pPr>
    <w:rPr>
      <w:rFonts w:ascii="Verdana" w:hAnsi="Verdana"/>
    </w:rPr>
  </w:style>
  <w:style w:type="paragraph" w:styleId="NoteLevel8">
    <w:name w:val="Note Level 8"/>
    <w:basedOn w:val="Normal"/>
    <w:uiPriority w:val="99"/>
    <w:semiHidden/>
    <w:rsid w:val="007D65F3"/>
    <w:pPr>
      <w:keepNext/>
      <w:numPr>
        <w:ilvl w:val="7"/>
        <w:numId w:val="32"/>
      </w:numPr>
      <w:contextualSpacing/>
      <w:outlineLvl w:val="7"/>
    </w:pPr>
    <w:rPr>
      <w:rFonts w:ascii="Verdana" w:hAnsi="Verdana"/>
    </w:rPr>
  </w:style>
  <w:style w:type="paragraph" w:styleId="NoteLevel9">
    <w:name w:val="Note Level 9"/>
    <w:basedOn w:val="Normal"/>
    <w:uiPriority w:val="99"/>
    <w:semiHidden/>
    <w:rsid w:val="007D65F3"/>
    <w:pPr>
      <w:keepNext/>
      <w:numPr>
        <w:ilvl w:val="8"/>
        <w:numId w:val="32"/>
      </w:numPr>
      <w:contextualSpacing/>
      <w:outlineLvl w:val="8"/>
    </w:pPr>
    <w:rPr>
      <w:rFonts w:ascii="Verdana" w:hAnsi="Verdana"/>
    </w:rPr>
  </w:style>
  <w:style w:type="paragraph" w:styleId="PlainText">
    <w:name w:val="Plain Text"/>
    <w:basedOn w:val="Normal"/>
    <w:link w:val="PlainTextChar"/>
    <w:uiPriority w:val="99"/>
    <w:semiHidden/>
    <w:unhideWhenUsed/>
    <w:rsid w:val="00B12714"/>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B12714"/>
    <w:rPr>
      <w:rFonts w:ascii="Consolas" w:eastAsiaTheme="minorHAnsi" w:hAnsi="Consolas" w:cstheme="minorBidi"/>
      <w:sz w:val="21"/>
      <w:szCs w:val="21"/>
      <w:lang w:eastAsia="en-US"/>
    </w:rPr>
  </w:style>
  <w:style w:type="character" w:customStyle="1" w:styleId="apple-style-span">
    <w:name w:val="apple-style-span"/>
    <w:basedOn w:val="DefaultParagraphFont"/>
    <w:rsid w:val="00B33351"/>
  </w:style>
  <w:style w:type="paragraph" w:styleId="Revision">
    <w:name w:val="Revision"/>
    <w:hidden/>
    <w:uiPriority w:val="99"/>
    <w:semiHidden/>
    <w:rsid w:val="00142CAD"/>
    <w:rPr>
      <w:rFonts w:ascii="Times New Roman" w:hAnsi="Times New Roman"/>
      <w:sz w:val="22"/>
      <w:szCs w:val="22"/>
    </w:rPr>
  </w:style>
  <w:style w:type="paragraph" w:customStyle="1" w:styleId="ARIAL11">
    <w:name w:val="ARIAL11"/>
    <w:basedOn w:val="Normal"/>
    <w:uiPriority w:val="99"/>
    <w:semiHidden/>
    <w:rsid w:val="00B433A8"/>
    <w:pPr>
      <w:jc w:val="both"/>
    </w:pPr>
    <w:rPr>
      <w:rFonts w:ascii="Arial" w:hAnsi="Arial" w:cs="Arial"/>
      <w:szCs w:val="24"/>
    </w:rPr>
  </w:style>
  <w:style w:type="paragraph" w:customStyle="1" w:styleId="tehninoporoilo">
    <w:name w:val="tehnično poročilo"/>
    <w:basedOn w:val="Normal"/>
    <w:uiPriority w:val="99"/>
    <w:semiHidden/>
    <w:rsid w:val="00B433A8"/>
    <w:pPr>
      <w:jc w:val="both"/>
    </w:pPr>
    <w:rPr>
      <w:rFonts w:ascii="Arial" w:hAnsi="Arial" w:cs="Arial"/>
      <w:bCs/>
      <w:szCs w:val="24"/>
    </w:rPr>
  </w:style>
  <w:style w:type="paragraph" w:customStyle="1" w:styleId="naslov1">
    <w:name w:val="naslov_1"/>
    <w:basedOn w:val="Normal"/>
    <w:uiPriority w:val="99"/>
    <w:rsid w:val="00B433A8"/>
    <w:pPr>
      <w:numPr>
        <w:numId w:val="40"/>
      </w:numPr>
      <w:jc w:val="both"/>
      <w:outlineLvl w:val="0"/>
    </w:pPr>
    <w:rPr>
      <w:b/>
      <w:sz w:val="24"/>
      <w:szCs w:val="24"/>
    </w:rPr>
  </w:style>
  <w:style w:type="paragraph" w:customStyle="1" w:styleId="naslov2">
    <w:name w:val="naslov_2"/>
    <w:basedOn w:val="Normal"/>
    <w:uiPriority w:val="99"/>
    <w:rsid w:val="00B433A8"/>
    <w:pPr>
      <w:numPr>
        <w:ilvl w:val="1"/>
        <w:numId w:val="40"/>
      </w:numPr>
      <w:jc w:val="both"/>
      <w:outlineLvl w:val="1"/>
    </w:pPr>
    <w:rPr>
      <w:rFonts w:ascii="Arial" w:hAnsi="Arial"/>
      <w:b/>
      <w:sz w:val="28"/>
      <w:szCs w:val="24"/>
    </w:rPr>
  </w:style>
  <w:style w:type="paragraph" w:customStyle="1" w:styleId="naslov3">
    <w:name w:val="naslov_3"/>
    <w:basedOn w:val="Normal"/>
    <w:uiPriority w:val="99"/>
    <w:rsid w:val="00B433A8"/>
    <w:pPr>
      <w:numPr>
        <w:ilvl w:val="2"/>
        <w:numId w:val="40"/>
      </w:numPr>
      <w:jc w:val="both"/>
      <w:outlineLvl w:val="2"/>
    </w:pPr>
    <w:rPr>
      <w:rFonts w:ascii="Arial" w:eastAsia="Calibri" w:hAnsi="Arial"/>
      <w:b/>
      <w:sz w:val="24"/>
      <w:szCs w:val="24"/>
    </w:rPr>
  </w:style>
  <w:style w:type="paragraph" w:customStyle="1" w:styleId="naslov4">
    <w:name w:val="naslov_4"/>
    <w:basedOn w:val="Normal"/>
    <w:uiPriority w:val="99"/>
    <w:rsid w:val="00B433A8"/>
    <w:pPr>
      <w:numPr>
        <w:ilvl w:val="3"/>
        <w:numId w:val="40"/>
      </w:numPr>
      <w:jc w:val="both"/>
      <w:outlineLvl w:val="3"/>
    </w:pPr>
    <w:rPr>
      <w:b/>
      <w:sz w:val="24"/>
      <w:szCs w:val="24"/>
    </w:rPr>
  </w:style>
  <w:style w:type="paragraph" w:customStyle="1" w:styleId="naslov5">
    <w:name w:val="naslov_5"/>
    <w:basedOn w:val="Normal"/>
    <w:uiPriority w:val="99"/>
    <w:rsid w:val="00B433A8"/>
    <w:pPr>
      <w:numPr>
        <w:ilvl w:val="4"/>
        <w:numId w:val="40"/>
      </w:numPr>
      <w:jc w:val="both"/>
      <w:outlineLvl w:val="4"/>
    </w:pPr>
    <w:rPr>
      <w:b/>
      <w:sz w:val="24"/>
      <w:szCs w:val="24"/>
    </w:rPr>
  </w:style>
  <w:style w:type="paragraph" w:customStyle="1" w:styleId="naslov6">
    <w:name w:val="naslov_6"/>
    <w:basedOn w:val="Normal"/>
    <w:uiPriority w:val="99"/>
    <w:rsid w:val="00B433A8"/>
    <w:pPr>
      <w:numPr>
        <w:ilvl w:val="5"/>
        <w:numId w:val="40"/>
      </w:numPr>
    </w:pPr>
    <w:rPr>
      <w:sz w:val="24"/>
      <w:szCs w:val="24"/>
    </w:rPr>
  </w:style>
  <w:style w:type="paragraph" w:customStyle="1" w:styleId="PROnavaden">
    <w:name w:val="PRO_navaden"/>
    <w:basedOn w:val="Normal"/>
    <w:uiPriority w:val="99"/>
    <w:rsid w:val="00B433A8"/>
    <w:pPr>
      <w:spacing w:line="360" w:lineRule="auto"/>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0520192">
      <w:bodyDiv w:val="1"/>
      <w:marLeft w:val="0"/>
      <w:marRight w:val="0"/>
      <w:marTop w:val="0"/>
      <w:marBottom w:val="0"/>
      <w:divBdr>
        <w:top w:val="none" w:sz="0" w:space="0" w:color="auto"/>
        <w:left w:val="none" w:sz="0" w:space="0" w:color="auto"/>
        <w:bottom w:val="none" w:sz="0" w:space="0" w:color="auto"/>
        <w:right w:val="none" w:sz="0" w:space="0" w:color="auto"/>
      </w:divBdr>
      <w:divsChild>
        <w:div w:id="1529180208">
          <w:marLeft w:val="0"/>
          <w:marRight w:val="0"/>
          <w:marTop w:val="0"/>
          <w:marBottom w:val="0"/>
          <w:divBdr>
            <w:top w:val="none" w:sz="0" w:space="0" w:color="auto"/>
            <w:left w:val="none" w:sz="0" w:space="0" w:color="auto"/>
            <w:bottom w:val="none" w:sz="0" w:space="0" w:color="auto"/>
            <w:right w:val="none" w:sz="0" w:space="0" w:color="auto"/>
          </w:divBdr>
          <w:divsChild>
            <w:div w:id="1132134906">
              <w:marLeft w:val="0"/>
              <w:marRight w:val="53"/>
              <w:marTop w:val="0"/>
              <w:marBottom w:val="0"/>
              <w:divBdr>
                <w:top w:val="none" w:sz="0" w:space="0" w:color="auto"/>
                <w:left w:val="none" w:sz="0" w:space="0" w:color="auto"/>
                <w:bottom w:val="none" w:sz="0" w:space="0" w:color="auto"/>
                <w:right w:val="none" w:sz="0" w:space="0" w:color="auto"/>
              </w:divBdr>
              <w:divsChild>
                <w:div w:id="96103887">
                  <w:marLeft w:val="0"/>
                  <w:marRight w:val="0"/>
                  <w:marTop w:val="0"/>
                  <w:marBottom w:val="133"/>
                  <w:divBdr>
                    <w:top w:val="none" w:sz="0" w:space="0" w:color="auto"/>
                    <w:left w:val="none" w:sz="0" w:space="0" w:color="auto"/>
                    <w:bottom w:val="none" w:sz="0" w:space="0" w:color="auto"/>
                    <w:right w:val="none" w:sz="0" w:space="0" w:color="auto"/>
                  </w:divBdr>
                  <w:divsChild>
                    <w:div w:id="1103452660">
                      <w:marLeft w:val="0"/>
                      <w:marRight w:val="0"/>
                      <w:marTop w:val="0"/>
                      <w:marBottom w:val="0"/>
                      <w:divBdr>
                        <w:top w:val="none" w:sz="0" w:space="0" w:color="auto"/>
                        <w:left w:val="none" w:sz="0" w:space="0" w:color="auto"/>
                        <w:bottom w:val="none" w:sz="0" w:space="0" w:color="auto"/>
                        <w:right w:val="none" w:sz="0" w:space="0" w:color="auto"/>
                      </w:divBdr>
                      <w:divsChild>
                        <w:div w:id="11896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76829">
      <w:bodyDiv w:val="1"/>
      <w:marLeft w:val="0"/>
      <w:marRight w:val="0"/>
      <w:marTop w:val="0"/>
      <w:marBottom w:val="0"/>
      <w:divBdr>
        <w:top w:val="none" w:sz="0" w:space="0" w:color="auto"/>
        <w:left w:val="none" w:sz="0" w:space="0" w:color="auto"/>
        <w:bottom w:val="none" w:sz="0" w:space="0" w:color="auto"/>
        <w:right w:val="none" w:sz="0" w:space="0" w:color="auto"/>
      </w:divBdr>
    </w:div>
    <w:div w:id="77870745">
      <w:bodyDiv w:val="1"/>
      <w:marLeft w:val="0"/>
      <w:marRight w:val="0"/>
      <w:marTop w:val="0"/>
      <w:marBottom w:val="0"/>
      <w:divBdr>
        <w:top w:val="none" w:sz="0" w:space="0" w:color="auto"/>
        <w:left w:val="none" w:sz="0" w:space="0" w:color="auto"/>
        <w:bottom w:val="none" w:sz="0" w:space="0" w:color="auto"/>
        <w:right w:val="none" w:sz="0" w:space="0" w:color="auto"/>
      </w:divBdr>
    </w:div>
    <w:div w:id="149247774">
      <w:bodyDiv w:val="1"/>
      <w:marLeft w:val="0"/>
      <w:marRight w:val="0"/>
      <w:marTop w:val="0"/>
      <w:marBottom w:val="0"/>
      <w:divBdr>
        <w:top w:val="none" w:sz="0" w:space="0" w:color="auto"/>
        <w:left w:val="none" w:sz="0" w:space="0" w:color="auto"/>
        <w:bottom w:val="none" w:sz="0" w:space="0" w:color="auto"/>
        <w:right w:val="none" w:sz="0" w:space="0" w:color="auto"/>
      </w:divBdr>
    </w:div>
    <w:div w:id="306937645">
      <w:bodyDiv w:val="1"/>
      <w:marLeft w:val="0"/>
      <w:marRight w:val="0"/>
      <w:marTop w:val="0"/>
      <w:marBottom w:val="0"/>
      <w:divBdr>
        <w:top w:val="none" w:sz="0" w:space="0" w:color="auto"/>
        <w:left w:val="none" w:sz="0" w:space="0" w:color="auto"/>
        <w:bottom w:val="none" w:sz="0" w:space="0" w:color="auto"/>
        <w:right w:val="none" w:sz="0" w:space="0" w:color="auto"/>
      </w:divBdr>
    </w:div>
    <w:div w:id="387849931">
      <w:bodyDiv w:val="1"/>
      <w:marLeft w:val="0"/>
      <w:marRight w:val="0"/>
      <w:marTop w:val="0"/>
      <w:marBottom w:val="0"/>
      <w:divBdr>
        <w:top w:val="none" w:sz="0" w:space="0" w:color="auto"/>
        <w:left w:val="none" w:sz="0" w:space="0" w:color="auto"/>
        <w:bottom w:val="none" w:sz="0" w:space="0" w:color="auto"/>
        <w:right w:val="none" w:sz="0" w:space="0" w:color="auto"/>
      </w:divBdr>
    </w:div>
    <w:div w:id="493840373">
      <w:bodyDiv w:val="1"/>
      <w:marLeft w:val="0"/>
      <w:marRight w:val="0"/>
      <w:marTop w:val="0"/>
      <w:marBottom w:val="0"/>
      <w:divBdr>
        <w:top w:val="none" w:sz="0" w:space="0" w:color="auto"/>
        <w:left w:val="none" w:sz="0" w:space="0" w:color="auto"/>
        <w:bottom w:val="none" w:sz="0" w:space="0" w:color="auto"/>
        <w:right w:val="none" w:sz="0" w:space="0" w:color="auto"/>
      </w:divBdr>
    </w:div>
    <w:div w:id="560482213">
      <w:bodyDiv w:val="1"/>
      <w:marLeft w:val="0"/>
      <w:marRight w:val="0"/>
      <w:marTop w:val="0"/>
      <w:marBottom w:val="0"/>
      <w:divBdr>
        <w:top w:val="none" w:sz="0" w:space="0" w:color="auto"/>
        <w:left w:val="none" w:sz="0" w:space="0" w:color="auto"/>
        <w:bottom w:val="none" w:sz="0" w:space="0" w:color="auto"/>
        <w:right w:val="none" w:sz="0" w:space="0" w:color="auto"/>
      </w:divBdr>
    </w:div>
    <w:div w:id="686179186">
      <w:bodyDiv w:val="1"/>
      <w:marLeft w:val="0"/>
      <w:marRight w:val="0"/>
      <w:marTop w:val="0"/>
      <w:marBottom w:val="0"/>
      <w:divBdr>
        <w:top w:val="none" w:sz="0" w:space="0" w:color="auto"/>
        <w:left w:val="none" w:sz="0" w:space="0" w:color="auto"/>
        <w:bottom w:val="none" w:sz="0" w:space="0" w:color="auto"/>
        <w:right w:val="none" w:sz="0" w:space="0" w:color="auto"/>
      </w:divBdr>
    </w:div>
    <w:div w:id="752581998">
      <w:bodyDiv w:val="1"/>
      <w:marLeft w:val="0"/>
      <w:marRight w:val="0"/>
      <w:marTop w:val="0"/>
      <w:marBottom w:val="0"/>
      <w:divBdr>
        <w:top w:val="none" w:sz="0" w:space="0" w:color="auto"/>
        <w:left w:val="none" w:sz="0" w:space="0" w:color="auto"/>
        <w:bottom w:val="none" w:sz="0" w:space="0" w:color="auto"/>
        <w:right w:val="none" w:sz="0" w:space="0" w:color="auto"/>
      </w:divBdr>
    </w:div>
    <w:div w:id="873732475">
      <w:bodyDiv w:val="1"/>
      <w:marLeft w:val="0"/>
      <w:marRight w:val="0"/>
      <w:marTop w:val="0"/>
      <w:marBottom w:val="0"/>
      <w:divBdr>
        <w:top w:val="none" w:sz="0" w:space="0" w:color="auto"/>
        <w:left w:val="none" w:sz="0" w:space="0" w:color="auto"/>
        <w:bottom w:val="none" w:sz="0" w:space="0" w:color="auto"/>
        <w:right w:val="none" w:sz="0" w:space="0" w:color="auto"/>
      </w:divBdr>
    </w:div>
    <w:div w:id="1031691509">
      <w:bodyDiv w:val="1"/>
      <w:marLeft w:val="0"/>
      <w:marRight w:val="0"/>
      <w:marTop w:val="0"/>
      <w:marBottom w:val="0"/>
      <w:divBdr>
        <w:top w:val="none" w:sz="0" w:space="0" w:color="auto"/>
        <w:left w:val="none" w:sz="0" w:space="0" w:color="auto"/>
        <w:bottom w:val="none" w:sz="0" w:space="0" w:color="auto"/>
        <w:right w:val="none" w:sz="0" w:space="0" w:color="auto"/>
      </w:divBdr>
    </w:div>
    <w:div w:id="1090076492">
      <w:bodyDiv w:val="1"/>
      <w:marLeft w:val="0"/>
      <w:marRight w:val="0"/>
      <w:marTop w:val="0"/>
      <w:marBottom w:val="0"/>
      <w:divBdr>
        <w:top w:val="none" w:sz="0" w:space="0" w:color="auto"/>
        <w:left w:val="none" w:sz="0" w:space="0" w:color="auto"/>
        <w:bottom w:val="none" w:sz="0" w:space="0" w:color="auto"/>
        <w:right w:val="none" w:sz="0" w:space="0" w:color="auto"/>
      </w:divBdr>
    </w:div>
    <w:div w:id="1103958706">
      <w:bodyDiv w:val="1"/>
      <w:marLeft w:val="0"/>
      <w:marRight w:val="0"/>
      <w:marTop w:val="0"/>
      <w:marBottom w:val="0"/>
      <w:divBdr>
        <w:top w:val="none" w:sz="0" w:space="0" w:color="auto"/>
        <w:left w:val="none" w:sz="0" w:space="0" w:color="auto"/>
        <w:bottom w:val="none" w:sz="0" w:space="0" w:color="auto"/>
        <w:right w:val="none" w:sz="0" w:space="0" w:color="auto"/>
      </w:divBdr>
    </w:div>
    <w:div w:id="1142848600">
      <w:bodyDiv w:val="1"/>
      <w:marLeft w:val="0"/>
      <w:marRight w:val="0"/>
      <w:marTop w:val="0"/>
      <w:marBottom w:val="0"/>
      <w:divBdr>
        <w:top w:val="none" w:sz="0" w:space="0" w:color="auto"/>
        <w:left w:val="none" w:sz="0" w:space="0" w:color="auto"/>
        <w:bottom w:val="none" w:sz="0" w:space="0" w:color="auto"/>
        <w:right w:val="none" w:sz="0" w:space="0" w:color="auto"/>
      </w:divBdr>
    </w:div>
    <w:div w:id="1146438960">
      <w:bodyDiv w:val="1"/>
      <w:marLeft w:val="0"/>
      <w:marRight w:val="0"/>
      <w:marTop w:val="0"/>
      <w:marBottom w:val="0"/>
      <w:divBdr>
        <w:top w:val="none" w:sz="0" w:space="0" w:color="auto"/>
        <w:left w:val="none" w:sz="0" w:space="0" w:color="auto"/>
        <w:bottom w:val="none" w:sz="0" w:space="0" w:color="auto"/>
        <w:right w:val="none" w:sz="0" w:space="0" w:color="auto"/>
      </w:divBdr>
    </w:div>
    <w:div w:id="1236669240">
      <w:bodyDiv w:val="1"/>
      <w:marLeft w:val="0"/>
      <w:marRight w:val="0"/>
      <w:marTop w:val="0"/>
      <w:marBottom w:val="0"/>
      <w:divBdr>
        <w:top w:val="none" w:sz="0" w:space="0" w:color="auto"/>
        <w:left w:val="none" w:sz="0" w:space="0" w:color="auto"/>
        <w:bottom w:val="none" w:sz="0" w:space="0" w:color="auto"/>
        <w:right w:val="none" w:sz="0" w:space="0" w:color="auto"/>
      </w:divBdr>
    </w:div>
    <w:div w:id="1248151071">
      <w:bodyDiv w:val="1"/>
      <w:marLeft w:val="0"/>
      <w:marRight w:val="0"/>
      <w:marTop w:val="0"/>
      <w:marBottom w:val="0"/>
      <w:divBdr>
        <w:top w:val="none" w:sz="0" w:space="0" w:color="auto"/>
        <w:left w:val="none" w:sz="0" w:space="0" w:color="auto"/>
        <w:bottom w:val="none" w:sz="0" w:space="0" w:color="auto"/>
        <w:right w:val="none" w:sz="0" w:space="0" w:color="auto"/>
      </w:divBdr>
      <w:divsChild>
        <w:div w:id="1076590289">
          <w:marLeft w:val="0"/>
          <w:marRight w:val="0"/>
          <w:marTop w:val="0"/>
          <w:marBottom w:val="0"/>
          <w:divBdr>
            <w:top w:val="none" w:sz="0" w:space="0" w:color="auto"/>
            <w:left w:val="none" w:sz="0" w:space="0" w:color="auto"/>
            <w:bottom w:val="none" w:sz="0" w:space="0" w:color="auto"/>
            <w:right w:val="none" w:sz="0" w:space="0" w:color="auto"/>
          </w:divBdr>
        </w:div>
      </w:divsChild>
    </w:div>
    <w:div w:id="1287159030">
      <w:bodyDiv w:val="1"/>
      <w:marLeft w:val="0"/>
      <w:marRight w:val="0"/>
      <w:marTop w:val="0"/>
      <w:marBottom w:val="0"/>
      <w:divBdr>
        <w:top w:val="none" w:sz="0" w:space="0" w:color="auto"/>
        <w:left w:val="none" w:sz="0" w:space="0" w:color="auto"/>
        <w:bottom w:val="none" w:sz="0" w:space="0" w:color="auto"/>
        <w:right w:val="none" w:sz="0" w:space="0" w:color="auto"/>
      </w:divBdr>
    </w:div>
    <w:div w:id="1483500887">
      <w:bodyDiv w:val="1"/>
      <w:marLeft w:val="0"/>
      <w:marRight w:val="0"/>
      <w:marTop w:val="0"/>
      <w:marBottom w:val="0"/>
      <w:divBdr>
        <w:top w:val="none" w:sz="0" w:space="0" w:color="auto"/>
        <w:left w:val="none" w:sz="0" w:space="0" w:color="auto"/>
        <w:bottom w:val="none" w:sz="0" w:space="0" w:color="auto"/>
        <w:right w:val="none" w:sz="0" w:space="0" w:color="auto"/>
      </w:divBdr>
    </w:div>
    <w:div w:id="1565024083">
      <w:bodyDiv w:val="1"/>
      <w:marLeft w:val="0"/>
      <w:marRight w:val="0"/>
      <w:marTop w:val="0"/>
      <w:marBottom w:val="0"/>
      <w:divBdr>
        <w:top w:val="none" w:sz="0" w:space="0" w:color="auto"/>
        <w:left w:val="none" w:sz="0" w:space="0" w:color="auto"/>
        <w:bottom w:val="none" w:sz="0" w:space="0" w:color="auto"/>
        <w:right w:val="none" w:sz="0" w:space="0" w:color="auto"/>
      </w:divBdr>
    </w:div>
    <w:div w:id="1812288298">
      <w:bodyDiv w:val="1"/>
      <w:marLeft w:val="0"/>
      <w:marRight w:val="0"/>
      <w:marTop w:val="0"/>
      <w:marBottom w:val="0"/>
      <w:divBdr>
        <w:top w:val="none" w:sz="0" w:space="0" w:color="auto"/>
        <w:left w:val="none" w:sz="0" w:space="0" w:color="auto"/>
        <w:bottom w:val="none" w:sz="0" w:space="0" w:color="auto"/>
        <w:right w:val="none" w:sz="0" w:space="0" w:color="auto"/>
      </w:divBdr>
    </w:div>
    <w:div w:id="1832015705">
      <w:bodyDiv w:val="1"/>
      <w:marLeft w:val="0"/>
      <w:marRight w:val="0"/>
      <w:marTop w:val="0"/>
      <w:marBottom w:val="0"/>
      <w:divBdr>
        <w:top w:val="none" w:sz="0" w:space="0" w:color="auto"/>
        <w:left w:val="none" w:sz="0" w:space="0" w:color="auto"/>
        <w:bottom w:val="none" w:sz="0" w:space="0" w:color="auto"/>
        <w:right w:val="none" w:sz="0" w:space="0" w:color="auto"/>
      </w:divBdr>
    </w:div>
    <w:div w:id="1848206137">
      <w:bodyDiv w:val="1"/>
      <w:marLeft w:val="0"/>
      <w:marRight w:val="0"/>
      <w:marTop w:val="0"/>
      <w:marBottom w:val="0"/>
      <w:divBdr>
        <w:top w:val="none" w:sz="0" w:space="0" w:color="auto"/>
        <w:left w:val="none" w:sz="0" w:space="0" w:color="auto"/>
        <w:bottom w:val="none" w:sz="0" w:space="0" w:color="auto"/>
        <w:right w:val="none" w:sz="0" w:space="0" w:color="auto"/>
      </w:divBdr>
    </w:div>
    <w:div w:id="1867019009">
      <w:bodyDiv w:val="1"/>
      <w:marLeft w:val="0"/>
      <w:marRight w:val="0"/>
      <w:marTop w:val="0"/>
      <w:marBottom w:val="0"/>
      <w:divBdr>
        <w:top w:val="none" w:sz="0" w:space="0" w:color="auto"/>
        <w:left w:val="none" w:sz="0" w:space="0" w:color="auto"/>
        <w:bottom w:val="none" w:sz="0" w:space="0" w:color="auto"/>
        <w:right w:val="none" w:sz="0" w:space="0" w:color="auto"/>
      </w:divBdr>
    </w:div>
    <w:div w:id="1919750473">
      <w:bodyDiv w:val="1"/>
      <w:marLeft w:val="0"/>
      <w:marRight w:val="0"/>
      <w:marTop w:val="0"/>
      <w:marBottom w:val="0"/>
      <w:divBdr>
        <w:top w:val="none" w:sz="0" w:space="0" w:color="auto"/>
        <w:left w:val="none" w:sz="0" w:space="0" w:color="auto"/>
        <w:bottom w:val="none" w:sz="0" w:space="0" w:color="auto"/>
        <w:right w:val="none" w:sz="0" w:space="0" w:color="auto"/>
      </w:divBdr>
      <w:divsChild>
        <w:div w:id="175459046">
          <w:marLeft w:val="0"/>
          <w:marRight w:val="0"/>
          <w:marTop w:val="0"/>
          <w:marBottom w:val="0"/>
          <w:divBdr>
            <w:top w:val="none" w:sz="0" w:space="0" w:color="auto"/>
            <w:left w:val="none" w:sz="0" w:space="0" w:color="auto"/>
            <w:bottom w:val="none" w:sz="0" w:space="0" w:color="auto"/>
            <w:right w:val="none" w:sz="0" w:space="0" w:color="auto"/>
          </w:divBdr>
          <w:divsChild>
            <w:div w:id="460154614">
              <w:marLeft w:val="0"/>
              <w:marRight w:val="60"/>
              <w:marTop w:val="0"/>
              <w:marBottom w:val="0"/>
              <w:divBdr>
                <w:top w:val="none" w:sz="0" w:space="0" w:color="auto"/>
                <w:left w:val="none" w:sz="0" w:space="0" w:color="auto"/>
                <w:bottom w:val="none" w:sz="0" w:space="0" w:color="auto"/>
                <w:right w:val="none" w:sz="0" w:space="0" w:color="auto"/>
              </w:divBdr>
              <w:divsChild>
                <w:div w:id="373507988">
                  <w:marLeft w:val="0"/>
                  <w:marRight w:val="0"/>
                  <w:marTop w:val="0"/>
                  <w:marBottom w:val="150"/>
                  <w:divBdr>
                    <w:top w:val="none" w:sz="0" w:space="0" w:color="auto"/>
                    <w:left w:val="none" w:sz="0" w:space="0" w:color="auto"/>
                    <w:bottom w:val="none" w:sz="0" w:space="0" w:color="auto"/>
                    <w:right w:val="none" w:sz="0" w:space="0" w:color="auto"/>
                  </w:divBdr>
                  <w:divsChild>
                    <w:div w:id="982542874">
                      <w:marLeft w:val="0"/>
                      <w:marRight w:val="0"/>
                      <w:marTop w:val="0"/>
                      <w:marBottom w:val="0"/>
                      <w:divBdr>
                        <w:top w:val="none" w:sz="0" w:space="0" w:color="auto"/>
                        <w:left w:val="none" w:sz="0" w:space="0" w:color="auto"/>
                        <w:bottom w:val="none" w:sz="0" w:space="0" w:color="auto"/>
                        <w:right w:val="none" w:sz="0" w:space="0" w:color="auto"/>
                      </w:divBdr>
                      <w:divsChild>
                        <w:div w:id="7305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553627">
      <w:bodyDiv w:val="1"/>
      <w:marLeft w:val="0"/>
      <w:marRight w:val="0"/>
      <w:marTop w:val="0"/>
      <w:marBottom w:val="0"/>
      <w:divBdr>
        <w:top w:val="none" w:sz="0" w:space="0" w:color="auto"/>
        <w:left w:val="none" w:sz="0" w:space="0" w:color="auto"/>
        <w:bottom w:val="none" w:sz="0" w:space="0" w:color="auto"/>
        <w:right w:val="none" w:sz="0" w:space="0" w:color="auto"/>
      </w:divBdr>
    </w:div>
    <w:div w:id="2035885521">
      <w:bodyDiv w:val="1"/>
      <w:marLeft w:val="0"/>
      <w:marRight w:val="0"/>
      <w:marTop w:val="0"/>
      <w:marBottom w:val="0"/>
      <w:divBdr>
        <w:top w:val="none" w:sz="0" w:space="0" w:color="auto"/>
        <w:left w:val="none" w:sz="0" w:space="0" w:color="auto"/>
        <w:bottom w:val="none" w:sz="0" w:space="0" w:color="auto"/>
        <w:right w:val="none" w:sz="0" w:space="0" w:color="auto"/>
      </w:divBdr>
    </w:div>
    <w:div w:id="2039698340">
      <w:bodyDiv w:val="1"/>
      <w:marLeft w:val="0"/>
      <w:marRight w:val="0"/>
      <w:marTop w:val="0"/>
      <w:marBottom w:val="0"/>
      <w:divBdr>
        <w:top w:val="none" w:sz="0" w:space="0" w:color="auto"/>
        <w:left w:val="none" w:sz="0" w:space="0" w:color="auto"/>
        <w:bottom w:val="none" w:sz="0" w:space="0" w:color="auto"/>
        <w:right w:val="none" w:sz="0" w:space="0" w:color="auto"/>
      </w:divBdr>
    </w:div>
    <w:div w:id="2097940927">
      <w:bodyDiv w:val="1"/>
      <w:marLeft w:val="0"/>
      <w:marRight w:val="0"/>
      <w:marTop w:val="0"/>
      <w:marBottom w:val="0"/>
      <w:divBdr>
        <w:top w:val="none" w:sz="0" w:space="0" w:color="auto"/>
        <w:left w:val="none" w:sz="0" w:space="0" w:color="auto"/>
        <w:bottom w:val="none" w:sz="0" w:space="0" w:color="auto"/>
        <w:right w:val="none" w:sz="0" w:space="0" w:color="auto"/>
      </w:divBdr>
    </w:div>
    <w:div w:id="210626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79"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3EDB0-68BF-4FDE-B502-1210075D6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70</Pages>
  <Words>21295</Words>
  <Characters>126924</Characters>
  <Application>Microsoft Office Word</Application>
  <DocSecurity>0</DocSecurity>
  <Lines>4230</Lines>
  <Paragraphs>1764</Paragraphs>
  <ScaleCrop>false</ScaleCrop>
  <HeadingPairs>
    <vt:vector size="2" baseType="variant">
      <vt:variant>
        <vt:lpstr>Naslov</vt:lpstr>
      </vt:variant>
      <vt:variant>
        <vt:i4>1</vt:i4>
      </vt:variant>
    </vt:vector>
  </HeadingPairs>
  <TitlesOfParts>
    <vt:vector size="1" baseType="lpstr">
      <vt:lpstr>Razpis</vt:lpstr>
    </vt:vector>
  </TitlesOfParts>
  <Company>D-Tens</Company>
  <LinksUpToDate>false</LinksUpToDate>
  <CharactersWithSpaces>146455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dc:title>
  <dc:creator>Damjan Potepan</dc:creator>
  <cp:lastModifiedBy>Damjan Potepan</cp:lastModifiedBy>
  <cp:revision>2</cp:revision>
  <cp:lastPrinted>2015-12-14T11:02:00Z</cp:lastPrinted>
  <dcterms:created xsi:type="dcterms:W3CDTF">2015-12-18T09:13:00Z</dcterms:created>
  <dcterms:modified xsi:type="dcterms:W3CDTF">2015-12-18T09:13:00Z</dcterms:modified>
</cp:coreProperties>
</file>